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8E0D50" w:rsidP="00D35DD9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 w:rsidR="00D35DD9">
        <w:rPr>
          <w:sz w:val="28"/>
          <w:szCs w:val="28"/>
          <w:u w:val="single"/>
        </w:rPr>
        <w:t>05</w:t>
      </w:r>
      <w:r w:rsidR="0066378B" w:rsidRPr="00511888">
        <w:rPr>
          <w:sz w:val="28"/>
          <w:szCs w:val="28"/>
          <w:u w:val="single"/>
        </w:rPr>
        <w:t>.201</w:t>
      </w:r>
      <w:r w:rsidR="00D35DD9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006876">
        <w:rPr>
          <w:sz w:val="28"/>
          <w:szCs w:val="28"/>
          <w:u w:val="single"/>
        </w:rPr>
        <w:t>170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BE0D6C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E0D6C">
        <w:t>О</w:t>
      </w:r>
      <w:r w:rsidR="000548D5" w:rsidRPr="00BE0D6C">
        <w:t xml:space="preserve"> </w:t>
      </w:r>
      <w:r w:rsidR="002C0DCA" w:rsidRPr="00BE0D6C">
        <w:t xml:space="preserve">принятии в </w:t>
      </w:r>
      <w:proofErr w:type="gramStart"/>
      <w:r w:rsidR="002C0DCA" w:rsidRPr="00BE0D6C">
        <w:t>муниципальную</w:t>
      </w:r>
      <w:proofErr w:type="gramEnd"/>
      <w:r w:rsidR="002C0DCA" w:rsidRPr="00BE0D6C">
        <w:t xml:space="preserve"> </w:t>
      </w:r>
    </w:p>
    <w:p w:rsidR="009F1DDA" w:rsidRPr="00BE0D6C" w:rsidRDefault="002C0DCA" w:rsidP="00BE0D6C">
      <w:pPr>
        <w:pStyle w:val="paragraph"/>
        <w:spacing w:before="0" w:beforeAutospacing="0" w:after="0" w:afterAutospacing="0"/>
        <w:ind w:firstLine="705"/>
        <w:textAlignment w:val="baseline"/>
      </w:pPr>
      <w:r w:rsidRPr="00BE0D6C">
        <w:t xml:space="preserve">собственность </w:t>
      </w:r>
      <w:r w:rsidR="009F1DDA" w:rsidRPr="00BE0D6C">
        <w:t>Барышевского сельсовета</w:t>
      </w:r>
    </w:p>
    <w:p w:rsidR="000548D5" w:rsidRPr="00BE0D6C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E0D6C">
        <w:t xml:space="preserve">Новосибирского района </w:t>
      </w:r>
    </w:p>
    <w:p w:rsidR="003105D4" w:rsidRPr="00BE0D6C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E0D6C">
        <w:t>Новосибирской области</w:t>
      </w:r>
    </w:p>
    <w:p w:rsidR="002C0DCA" w:rsidRPr="00BE0D6C" w:rsidRDefault="00CA1998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BE0D6C">
        <w:t>автомобильных  дорог</w:t>
      </w:r>
    </w:p>
    <w:p w:rsidR="002C0DCA" w:rsidRPr="00BE0D6C" w:rsidRDefault="002C0DCA" w:rsidP="000548D5">
      <w:pPr>
        <w:pStyle w:val="paragraph"/>
        <w:spacing w:before="0" w:beforeAutospacing="0" w:after="0" w:afterAutospacing="0"/>
        <w:ind w:firstLine="705"/>
        <w:textAlignment w:val="baseline"/>
      </w:pPr>
    </w:p>
    <w:p w:rsidR="0066378B" w:rsidRPr="00BE0D6C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</w:rPr>
      </w:pPr>
    </w:p>
    <w:p w:rsidR="004D3155" w:rsidRPr="00BE0D6C" w:rsidRDefault="00927083" w:rsidP="00D03C31">
      <w:pPr>
        <w:pStyle w:val="ConsPlusTitle"/>
        <w:jc w:val="both"/>
        <w:rPr>
          <w:b w:val="0"/>
          <w:sz w:val="24"/>
          <w:szCs w:val="24"/>
        </w:rPr>
      </w:pPr>
      <w:r w:rsidRPr="00BE0D6C">
        <w:rPr>
          <w:b w:val="0"/>
          <w:sz w:val="24"/>
          <w:szCs w:val="24"/>
        </w:rPr>
        <w:t xml:space="preserve">           </w:t>
      </w:r>
      <w:r w:rsidR="004D3155" w:rsidRPr="00BE0D6C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BE0D6C">
        <w:rPr>
          <w:b w:val="0"/>
          <w:sz w:val="24"/>
          <w:szCs w:val="24"/>
        </w:rPr>
        <w:t>»</w:t>
      </w:r>
      <w:r w:rsidRPr="00BE0D6C">
        <w:rPr>
          <w:b w:val="0"/>
          <w:sz w:val="24"/>
          <w:szCs w:val="24"/>
        </w:rPr>
        <w:t xml:space="preserve">, </w:t>
      </w:r>
      <w:r w:rsidR="00D03C31" w:rsidRPr="00BE0D6C">
        <w:rPr>
          <w:b w:val="0"/>
          <w:sz w:val="24"/>
          <w:szCs w:val="24"/>
        </w:rPr>
        <w:t xml:space="preserve"> </w:t>
      </w:r>
      <w:r w:rsidRPr="00BE0D6C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BE0D6C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8E0D50">
        <w:rPr>
          <w:sz w:val="28"/>
          <w:szCs w:val="28"/>
        </w:rPr>
        <w:t xml:space="preserve"> ст. </w:t>
      </w:r>
      <w:proofErr w:type="spellStart"/>
      <w:r w:rsidR="008E0D50">
        <w:rPr>
          <w:sz w:val="28"/>
          <w:szCs w:val="28"/>
        </w:rPr>
        <w:t>Крахаль</w:t>
      </w:r>
      <w:proofErr w:type="spellEnd"/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E0D6C" w:rsidRDefault="00BE0D6C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E0D6C" w:rsidRDefault="00BE0D6C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E0D6C" w:rsidRDefault="00BE0D6C" w:rsidP="00BE0D6C">
      <w:pPr>
        <w:pStyle w:val="paragraph"/>
        <w:spacing w:before="0" w:beforeAutospacing="0" w:after="0" w:afterAutospacing="0"/>
        <w:textAlignment w:val="baseline"/>
      </w:pPr>
      <w:r>
        <w:t>Исп. Сорокин К.А.</w:t>
      </w:r>
    </w:p>
    <w:p w:rsidR="00BE0D6C" w:rsidRDefault="00BE0D6C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8E0D50">
        <w:t>ста</w:t>
      </w:r>
      <w:r w:rsidR="00006876">
        <w:t>новлению от 13.05.2019 №  170</w:t>
      </w:r>
      <w:bookmarkStart w:id="0" w:name="_GoBack"/>
      <w:bookmarkEnd w:id="0"/>
    </w:p>
    <w:p w:rsidR="00BB2F72" w:rsidRPr="0075480C" w:rsidRDefault="00BB2F72" w:rsidP="005372EB">
      <w:pPr>
        <w:pStyle w:val="paragraph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8E0D50">
        <w:rPr>
          <w:sz w:val="28"/>
          <w:szCs w:val="28"/>
        </w:rPr>
        <w:t xml:space="preserve">х населенного пункта ст. </w:t>
      </w:r>
      <w:proofErr w:type="spellStart"/>
      <w:r w:rsidR="008E0D50">
        <w:rPr>
          <w:sz w:val="28"/>
          <w:szCs w:val="28"/>
        </w:rPr>
        <w:t>Крахаль</w:t>
      </w:r>
      <w:proofErr w:type="spellEnd"/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829"/>
        <w:gridCol w:w="2976"/>
        <w:gridCol w:w="3226"/>
      </w:tblGrid>
      <w:tr w:rsidR="00BB2F72" w:rsidRPr="001A363A" w:rsidTr="005372EB">
        <w:trPr>
          <w:trHeight w:val="1365"/>
        </w:trPr>
        <w:tc>
          <w:tcPr>
            <w:tcW w:w="540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82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BE0D6C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 xml:space="preserve">ст. </w:t>
            </w:r>
            <w:proofErr w:type="spellStart"/>
            <w:r>
              <w:t>Крахаль</w:t>
            </w:r>
            <w:proofErr w:type="spellEnd"/>
            <w:r w:rsidR="00BB2F72" w:rsidRPr="001A363A">
              <w:t xml:space="preserve">, на </w:t>
            </w:r>
            <w:proofErr w:type="gramStart"/>
            <w:r w:rsidR="00BB2F72" w:rsidRPr="001A363A">
              <w:t>которой</w:t>
            </w:r>
            <w:proofErr w:type="gramEnd"/>
            <w:r w:rsidR="00BB2F72" w:rsidRPr="001A363A">
              <w:t xml:space="preserve">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1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291EA7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Шоссейная</w:t>
            </w:r>
          </w:p>
        </w:tc>
        <w:tc>
          <w:tcPr>
            <w:tcW w:w="2976" w:type="dxa"/>
            <w:vAlign w:val="center"/>
          </w:tcPr>
          <w:p w:rsidR="00D35DD9" w:rsidRDefault="00291EA7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50-240-802-007</w:t>
            </w:r>
            <w:r w:rsidR="00D35DD9">
              <w:t xml:space="preserve"> ОП МП 2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 w:rsidR="00291EA7">
              <w:t>ния поселения – улица Шоссейная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2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34 км.</w:t>
            </w:r>
          </w:p>
        </w:tc>
        <w:tc>
          <w:tcPr>
            <w:tcW w:w="2976" w:type="dxa"/>
            <w:vAlign w:val="center"/>
          </w:tcPr>
          <w:p w:rsidR="00D35DD9" w:rsidRDefault="00D35DD9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D35DD9">
              <w:t>5</w:t>
            </w:r>
            <w:r w:rsidR="00BE0D6C">
              <w:t>0-240-802-007</w:t>
            </w:r>
            <w:r>
              <w:t xml:space="preserve"> ОП МП 3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>
              <w:t>ни</w:t>
            </w:r>
            <w:r w:rsidR="00BE0D6C">
              <w:t>я поселения – улица 34 км</w:t>
            </w:r>
            <w:proofErr w:type="gramStart"/>
            <w:r w:rsidR="00BE0D6C">
              <w:t>.</w:t>
            </w:r>
            <w:r w:rsidRPr="00D35DD9">
              <w:t>»</w:t>
            </w:r>
            <w:proofErr w:type="gramEnd"/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3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Мира</w:t>
            </w:r>
          </w:p>
        </w:tc>
        <w:tc>
          <w:tcPr>
            <w:tcW w:w="2976" w:type="dxa"/>
            <w:vAlign w:val="center"/>
          </w:tcPr>
          <w:p w:rsidR="00D35DD9" w:rsidRDefault="00BE0D6C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50-240-802-007 ОП МП 1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значени</w:t>
            </w:r>
            <w:r w:rsidR="00BE0D6C">
              <w:t>я поселения – улица Мира</w:t>
            </w:r>
            <w:r w:rsidRPr="00D35DD9"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06876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806CA"/>
    <w:rsid w:val="00291EA7"/>
    <w:rsid w:val="002C0DCA"/>
    <w:rsid w:val="002F4243"/>
    <w:rsid w:val="00304249"/>
    <w:rsid w:val="003105D4"/>
    <w:rsid w:val="00390E37"/>
    <w:rsid w:val="00447E26"/>
    <w:rsid w:val="004C5644"/>
    <w:rsid w:val="004D3155"/>
    <w:rsid w:val="004D41B3"/>
    <w:rsid w:val="004F1DA4"/>
    <w:rsid w:val="004F51AD"/>
    <w:rsid w:val="00511888"/>
    <w:rsid w:val="005372EB"/>
    <w:rsid w:val="005970A5"/>
    <w:rsid w:val="005F30D6"/>
    <w:rsid w:val="0062454A"/>
    <w:rsid w:val="006275CE"/>
    <w:rsid w:val="00637D70"/>
    <w:rsid w:val="00644D15"/>
    <w:rsid w:val="00662EB7"/>
    <w:rsid w:val="0066378B"/>
    <w:rsid w:val="00666ABC"/>
    <w:rsid w:val="00670B45"/>
    <w:rsid w:val="006769A0"/>
    <w:rsid w:val="006910F2"/>
    <w:rsid w:val="0075480C"/>
    <w:rsid w:val="00767299"/>
    <w:rsid w:val="00776D86"/>
    <w:rsid w:val="00791265"/>
    <w:rsid w:val="007B00F4"/>
    <w:rsid w:val="007D3267"/>
    <w:rsid w:val="007D413E"/>
    <w:rsid w:val="007F7D08"/>
    <w:rsid w:val="00851319"/>
    <w:rsid w:val="008C2534"/>
    <w:rsid w:val="008E0D50"/>
    <w:rsid w:val="00925310"/>
    <w:rsid w:val="00926B37"/>
    <w:rsid w:val="00927083"/>
    <w:rsid w:val="0095567C"/>
    <w:rsid w:val="009668FB"/>
    <w:rsid w:val="00976A99"/>
    <w:rsid w:val="009D5E90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BE0D6C"/>
    <w:rsid w:val="00C6511F"/>
    <w:rsid w:val="00C90391"/>
    <w:rsid w:val="00CA1998"/>
    <w:rsid w:val="00CC22D6"/>
    <w:rsid w:val="00CE047B"/>
    <w:rsid w:val="00D03C31"/>
    <w:rsid w:val="00D35DD9"/>
    <w:rsid w:val="00D42B7C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5</cp:revision>
  <cp:lastPrinted>2018-10-29T08:53:00Z</cp:lastPrinted>
  <dcterms:created xsi:type="dcterms:W3CDTF">2019-05-13T02:44:00Z</dcterms:created>
  <dcterms:modified xsi:type="dcterms:W3CDTF">2019-05-13T04:58:00Z</dcterms:modified>
</cp:coreProperties>
</file>