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5C" w:rsidRDefault="00FF7875">
      <w:pPr>
        <w:pStyle w:val="24"/>
        <w:keepNext/>
        <w:keepLines/>
        <w:shd w:val="clear" w:color="auto" w:fill="auto"/>
        <w:spacing w:after="424" w:line="490" w:lineRule="exact"/>
        <w:ind w:left="280"/>
      </w:pPr>
      <w:bookmarkStart w:id="0" w:name="bookmark0"/>
      <w:r>
        <w:t xml:space="preserve">ОСТОРОЖНО </w:t>
      </w:r>
      <w:r>
        <w:rPr>
          <w:rStyle w:val="25"/>
        </w:rPr>
        <w:t xml:space="preserve">- </w:t>
      </w:r>
      <w:r>
        <w:t>ОТКРЫТОЕ ОКНО И ДЕТИ!</w:t>
      </w:r>
      <w:bookmarkEnd w:id="0"/>
    </w:p>
    <w:p w:rsidR="0076215C" w:rsidRDefault="00FF7875">
      <w:pPr>
        <w:pStyle w:val="50"/>
        <w:shd w:val="clear" w:color="auto" w:fill="auto"/>
        <w:spacing w:before="0" w:after="509"/>
        <w:ind w:left="20" w:right="20" w:firstLine="700"/>
      </w:pPr>
      <w:r>
        <w:t>Наступает летний период и многие родители забывают о том, что открытое окно может быть смертельно опасно для ребенка. Каждый год от падения с высоты гибнет огромное количество детей.</w:t>
      </w:r>
    </w:p>
    <w:p w:rsidR="0076215C" w:rsidRDefault="00C63FC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631055" cy="3067685"/>
            <wp:effectExtent l="0" t="0" r="0" b="0"/>
            <wp:docPr id="2" name="Рисунок 2" descr="C:\Users\usere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e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5C" w:rsidRDefault="0076215C">
      <w:pPr>
        <w:rPr>
          <w:sz w:val="2"/>
          <w:szCs w:val="2"/>
        </w:rPr>
      </w:pPr>
    </w:p>
    <w:p w:rsidR="0076215C" w:rsidRDefault="00FF7875">
      <w:pPr>
        <w:pStyle w:val="50"/>
        <w:shd w:val="clear" w:color="auto" w:fill="auto"/>
        <w:spacing w:before="524" w:after="0" w:line="450" w:lineRule="exact"/>
        <w:ind w:left="20" w:right="20" w:firstLine="700"/>
      </w:pPr>
      <w:r>
        <w:t>В 2017 году в Новосибирской области из окон выпало 23 ребенка, из них 4 падения закончились летальным исходом. С начала 2018 года произошло два несчастных случая, связанные с падением детей из окон пятого и треть</w:t>
      </w:r>
      <w:r>
        <w:t>его этажа. Один из них закончился летальных исходом, от полученных в результате падения травм ребенок скончался в реанимации.</w:t>
      </w:r>
    </w:p>
    <w:p w:rsidR="0076215C" w:rsidRDefault="00FF7875">
      <w:pPr>
        <w:pStyle w:val="50"/>
        <w:shd w:val="clear" w:color="auto" w:fill="auto"/>
        <w:spacing w:before="0" w:after="468" w:line="450" w:lineRule="exact"/>
        <w:ind w:left="20" w:right="20" w:firstLine="700"/>
      </w:pPr>
      <w:r>
        <w:t>Главная причина падения - распахнутые настежь окна с противомоскитными сетками в жаркую погоду. Большинство случаев падения происх</w:t>
      </w:r>
      <w:r>
        <w:t xml:space="preserve">одит именно тогда, когда дети </w:t>
      </w:r>
      <w:r>
        <w:rPr>
          <w:rStyle w:val="5175pt"/>
        </w:rPr>
        <w:t>остаются одни без присмотра взрослых.</w:t>
      </w:r>
    </w:p>
    <w:p w:rsidR="0076215C" w:rsidRDefault="00FF7875">
      <w:pPr>
        <w:pStyle w:val="50"/>
        <w:shd w:val="clear" w:color="auto" w:fill="auto"/>
        <w:spacing w:before="0" w:after="7" w:line="390" w:lineRule="exact"/>
        <w:ind w:left="1780"/>
        <w:jc w:val="left"/>
      </w:pPr>
      <w:r>
        <w:t>Родители, сделайте ваше окно безопасным!</w:t>
      </w:r>
    </w:p>
    <w:p w:rsidR="0076215C" w:rsidRDefault="00FF7875">
      <w:pPr>
        <w:pStyle w:val="50"/>
        <w:shd w:val="clear" w:color="auto" w:fill="auto"/>
        <w:spacing w:before="0" w:after="0" w:line="390" w:lineRule="exact"/>
        <w:ind w:left="2240"/>
        <w:jc w:val="left"/>
      </w:pPr>
      <w:r>
        <w:t>Не допустите гибели вашего ребенка!</w:t>
      </w:r>
      <w:r>
        <w:br w:type="page"/>
      </w:r>
    </w:p>
    <w:p w:rsidR="0076215C" w:rsidRDefault="00FF7875">
      <w:pPr>
        <w:pStyle w:val="11"/>
        <w:keepNext/>
        <w:keepLines/>
        <w:shd w:val="clear" w:color="auto" w:fill="auto"/>
        <w:spacing w:after="28" w:line="510" w:lineRule="exact"/>
        <w:ind w:left="2600"/>
      </w:pPr>
      <w:bookmarkStart w:id="1" w:name="bookmark1"/>
      <w:r>
        <w:lastRenderedPageBreak/>
        <w:t>Памятка для родителей</w:t>
      </w:r>
      <w:bookmarkEnd w:id="1"/>
    </w:p>
    <w:p w:rsidR="0076215C" w:rsidRDefault="00FF7875">
      <w:pPr>
        <w:pStyle w:val="34"/>
        <w:keepNext/>
        <w:keepLines/>
        <w:shd w:val="clear" w:color="auto" w:fill="auto"/>
        <w:spacing w:before="0" w:after="0" w:line="390" w:lineRule="exact"/>
        <w:ind w:left="660"/>
      </w:pPr>
      <w:bookmarkStart w:id="2" w:name="bookmark2"/>
      <w:r>
        <w:t>по предупреждению несчастных случаев, связанных</w:t>
      </w:r>
      <w:bookmarkEnd w:id="2"/>
    </w:p>
    <w:p w:rsidR="0076215C" w:rsidRDefault="00FF7875">
      <w:pPr>
        <w:pStyle w:val="34"/>
        <w:keepNext/>
        <w:keepLines/>
        <w:shd w:val="clear" w:color="auto" w:fill="auto"/>
        <w:spacing w:before="0" w:after="262" w:line="390" w:lineRule="exact"/>
        <w:ind w:left="3120"/>
      </w:pPr>
      <w:bookmarkStart w:id="3" w:name="bookmark3"/>
      <w:r>
        <w:t>с падением детей из окон</w:t>
      </w:r>
      <w:bookmarkEnd w:id="3"/>
    </w:p>
    <w:p w:rsidR="0076215C" w:rsidRDefault="00FF7875">
      <w:pPr>
        <w:pStyle w:val="43"/>
        <w:numPr>
          <w:ilvl w:val="0"/>
          <w:numId w:val="1"/>
        </w:numPr>
        <w:shd w:val="clear" w:color="auto" w:fill="auto"/>
        <w:tabs>
          <w:tab w:val="left" w:pos="355"/>
        </w:tabs>
        <w:spacing w:line="410" w:lineRule="exact"/>
        <w:ind w:left="20"/>
        <w:jc w:val="both"/>
      </w:pPr>
      <w:r>
        <w:t>Никогда ее оставляй</w:t>
      </w:r>
      <w:bookmarkStart w:id="4" w:name="_GoBack"/>
      <w:r>
        <w:t>те ребенка без присмотра!</w:t>
      </w:r>
    </w:p>
    <w:p w:rsidR="0076215C" w:rsidRDefault="00FF7875">
      <w:pPr>
        <w:pStyle w:val="43"/>
        <w:numPr>
          <w:ilvl w:val="0"/>
          <w:numId w:val="1"/>
        </w:numPr>
        <w:shd w:val="clear" w:color="auto" w:fill="auto"/>
        <w:tabs>
          <w:tab w:val="left" w:pos="409"/>
        </w:tabs>
        <w:spacing w:line="410" w:lineRule="exact"/>
        <w:ind w:left="20" w:right="20"/>
        <w:jc w:val="both"/>
      </w:pPr>
      <w:r>
        <w:t>Не держите окна открытыми, если дома ребенок! Вам кажется, что Вы ряд</w:t>
      </w:r>
      <w:bookmarkEnd w:id="4"/>
      <w:r>
        <w:t>ом, но секунда, на которую Вы отвлечетесь, может стать последней в жизни Вашего ребенка!</w:t>
      </w:r>
    </w:p>
    <w:p w:rsidR="0076215C" w:rsidRDefault="00FF7875">
      <w:pPr>
        <w:pStyle w:val="43"/>
        <w:numPr>
          <w:ilvl w:val="0"/>
          <w:numId w:val="1"/>
        </w:numPr>
        <w:shd w:val="clear" w:color="auto" w:fill="auto"/>
        <w:tabs>
          <w:tab w:val="left" w:pos="394"/>
        </w:tabs>
        <w:spacing w:line="410" w:lineRule="exact"/>
        <w:ind w:left="20" w:right="20"/>
        <w:jc w:val="both"/>
      </w:pPr>
      <w:r>
        <w:t>Не используйте антимоскитные сетки - дети опираются н</w:t>
      </w:r>
      <w:r>
        <w:t>а них и выпадают вместе с ними наружу!</w:t>
      </w:r>
    </w:p>
    <w:p w:rsidR="0076215C" w:rsidRDefault="00FF7875">
      <w:pPr>
        <w:pStyle w:val="43"/>
        <w:numPr>
          <w:ilvl w:val="0"/>
          <w:numId w:val="1"/>
        </w:numPr>
        <w:shd w:val="clear" w:color="auto" w:fill="auto"/>
        <w:tabs>
          <w:tab w:val="left" w:pos="387"/>
        </w:tabs>
        <w:spacing w:line="410" w:lineRule="exact"/>
        <w:ind w:left="20" w:right="20"/>
        <w:jc w:val="both"/>
      </w:pPr>
      <w:r>
        <w:t>Установите на окна блокираторы, чтобы ребенок не мог самостоятельно открыть окно!</w:t>
      </w:r>
    </w:p>
    <w:p w:rsidR="0076215C" w:rsidRDefault="00FF7875">
      <w:pPr>
        <w:pStyle w:val="43"/>
        <w:numPr>
          <w:ilvl w:val="0"/>
          <w:numId w:val="1"/>
        </w:numPr>
        <w:shd w:val="clear" w:color="auto" w:fill="auto"/>
        <w:tabs>
          <w:tab w:val="left" w:pos="474"/>
        </w:tabs>
        <w:spacing w:line="410" w:lineRule="exact"/>
        <w:ind w:left="20" w:right="20"/>
        <w:jc w:val="both"/>
      </w:pPr>
      <w:r>
        <w:t>Отодвиньте от окон все виды мебели, чтобы ребенок не мог залезть на подоконник.</w:t>
      </w:r>
    </w:p>
    <w:p w:rsidR="0076215C" w:rsidRDefault="00FF7875">
      <w:pPr>
        <w:pStyle w:val="43"/>
        <w:numPr>
          <w:ilvl w:val="0"/>
          <w:numId w:val="1"/>
        </w:numPr>
        <w:shd w:val="clear" w:color="auto" w:fill="auto"/>
        <w:tabs>
          <w:tab w:val="left" w:pos="492"/>
        </w:tabs>
        <w:spacing w:line="410" w:lineRule="exact"/>
        <w:ind w:left="20" w:right="20"/>
        <w:jc w:val="both"/>
      </w:pPr>
      <w:r>
        <w:t>Если вы что-то показываете ребенку из окна - всегда крепко фиксируйте его, будьте готовы к резким движениям малыша, держите ладони сухими, не держите ребенка за одежду.</w:t>
      </w:r>
    </w:p>
    <w:p w:rsidR="0076215C" w:rsidRDefault="00FF7875">
      <w:pPr>
        <w:pStyle w:val="43"/>
        <w:numPr>
          <w:ilvl w:val="0"/>
          <w:numId w:val="1"/>
        </w:numPr>
        <w:shd w:val="clear" w:color="auto" w:fill="auto"/>
        <w:tabs>
          <w:tab w:val="left" w:pos="614"/>
        </w:tabs>
        <w:spacing w:after="408" w:line="410" w:lineRule="exact"/>
        <w:ind w:left="20" w:right="20"/>
        <w:jc w:val="both"/>
      </w:pPr>
      <w:r>
        <w:t>Если у вас нет возможности прямо сейчас установить фиксирующее и страховое оборудование</w:t>
      </w:r>
      <w:r>
        <w:t>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76215C" w:rsidRDefault="00FF7875">
      <w:pPr>
        <w:pStyle w:val="60"/>
        <w:shd w:val="clear" w:color="auto" w:fill="auto"/>
        <w:spacing w:before="0" w:line="350" w:lineRule="exact"/>
        <w:ind w:left="2080"/>
        <w:sectPr w:rsidR="0076215C">
          <w:type w:val="continuous"/>
          <w:pgSz w:w="11905" w:h="16837"/>
          <w:pgMar w:top="973" w:right="517" w:bottom="1383" w:left="578" w:header="0" w:footer="3" w:gutter="0"/>
          <w:cols w:space="720"/>
          <w:noEndnote/>
          <w:docGrid w:linePitch="360"/>
        </w:sectPr>
      </w:pPr>
      <w:bookmarkStart w:id="5" w:name="bookmark4"/>
      <w:r>
        <w:rPr>
          <w:rStyle w:val="61"/>
        </w:rPr>
        <w:t>Как сделать безопасные окна для детей?</w:t>
      </w:r>
      <w:bookmarkEnd w:id="5"/>
    </w:p>
    <w:p w:rsidR="0076215C" w:rsidRDefault="00FF7875">
      <w:pPr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103505</wp:posOffset>
            </wp:positionH>
            <wp:positionV relativeFrom="paragraph">
              <wp:posOffset>648970</wp:posOffset>
            </wp:positionV>
            <wp:extent cx="6300470" cy="1471930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15C" w:rsidRDefault="00FF7875">
      <w:pPr>
        <w:pStyle w:val="52"/>
        <w:framePr w:w="2383" w:h="555" w:wrap="around" w:vAnchor="text" w:hAnchor="margin" w:x="4981" w:y="1"/>
        <w:shd w:val="clear" w:color="auto" w:fill="auto"/>
        <w:ind w:left="60"/>
      </w:pPr>
      <w:r>
        <w:t>Внутренний стальной блокиратор</w:t>
      </w:r>
    </w:p>
    <w:p w:rsidR="0076215C" w:rsidRDefault="00FF7875">
      <w:pPr>
        <w:pStyle w:val="52"/>
        <w:framePr w:w="2837" w:h="825" w:wrap="around" w:vAnchor="text" w:hAnchor="margin" w:x="7800" w:y="1"/>
        <w:shd w:val="clear" w:color="auto" w:fill="auto"/>
        <w:spacing w:line="274" w:lineRule="exact"/>
        <w:ind w:left="60" w:right="480"/>
      </w:pPr>
      <w:r>
        <w:t>Металлическая цепь в верхней части окна, по типу дверной цепочки</w:t>
      </w:r>
    </w:p>
    <w:p w:rsidR="0076215C" w:rsidRDefault="00FF7875">
      <w:pPr>
        <w:pStyle w:val="52"/>
        <w:framePr w:w="1368" w:h="551" w:wrap="around" w:vAnchor="text" w:hAnchor="margin" w:x="70" w:y="1"/>
        <w:shd w:val="clear" w:color="auto" w:fill="auto"/>
        <w:spacing w:line="274" w:lineRule="exact"/>
      </w:pPr>
      <w:r>
        <w:t>Ручка-замок с ключом</w:t>
      </w:r>
    </w:p>
    <w:p w:rsidR="0076215C" w:rsidRDefault="00FF7875">
      <w:pPr>
        <w:pStyle w:val="a6"/>
        <w:framePr w:w="10768" w:h="432" w:wrap="around" w:vAnchor="text" w:hAnchor="margin" w:x="2" w:y="3745"/>
        <w:shd w:val="clear" w:color="auto" w:fill="auto"/>
      </w:pPr>
      <w:r>
        <w:t>Материал подготовлен комиссией по делам несовершеннолетних и защите их прав Нвоосисбсиркого района Новосибирской области, 2018 г.</w:t>
      </w:r>
    </w:p>
    <w:p w:rsidR="0076215C" w:rsidRDefault="00FF7875">
      <w:pPr>
        <w:pStyle w:val="70"/>
        <w:framePr w:w="2710" w:h="230" w:wrap="around" w:vAnchor="text" w:hAnchor="margin" w:x="2001" w:y="-7"/>
        <w:shd w:val="clear" w:color="auto" w:fill="auto"/>
        <w:spacing w:line="230" w:lineRule="exact"/>
        <w:ind w:left="100"/>
      </w:pPr>
      <w:r>
        <w:t>Детский замок на окна</w:t>
      </w:r>
    </w:p>
    <w:p w:rsidR="0076215C" w:rsidRDefault="0076215C">
      <w:pPr>
        <w:rPr>
          <w:sz w:val="2"/>
          <w:szCs w:val="2"/>
        </w:rPr>
      </w:pPr>
    </w:p>
    <w:sectPr w:rsidR="0076215C">
      <w:type w:val="continuous"/>
      <w:pgSz w:w="11905" w:h="16837"/>
      <w:pgMar w:top="977" w:right="508" w:bottom="1326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75" w:rsidRDefault="00FF7875">
      <w:r>
        <w:separator/>
      </w:r>
    </w:p>
  </w:endnote>
  <w:endnote w:type="continuationSeparator" w:id="0">
    <w:p w:rsidR="00FF7875" w:rsidRDefault="00FF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75" w:rsidRDefault="00FF7875"/>
  </w:footnote>
  <w:footnote w:type="continuationSeparator" w:id="0">
    <w:p w:rsidR="00FF7875" w:rsidRDefault="00FF78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1BB8"/>
    <w:multiLevelType w:val="multilevel"/>
    <w:tmpl w:val="2C7CD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5C"/>
    <w:rsid w:val="0076215C"/>
    <w:rsid w:val="00C63FC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Подпись к картинке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145pt">
    <w:name w:val="Основной текст (4) + 14;5 pt;Курсив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lang w:val="en-US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5175pt">
    <w:name w:val="Основной текст (5) + 1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34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3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600" w:line="457" w:lineRule="exact"/>
      <w:jc w:val="both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120" w:line="0" w:lineRule="atLeast"/>
      <w:outlineLvl w:val="2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16" w:lineRule="exact"/>
      <w:jc w:val="both"/>
    </w:pPr>
    <w:rPr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Подпись к картинке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145pt">
    <w:name w:val="Основной текст (4) + 14;5 pt;Курсив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lang w:val="en-US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5175pt">
    <w:name w:val="Основной текст (5) + 1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34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3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600" w:line="457" w:lineRule="exact"/>
      <w:jc w:val="both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120" w:line="0" w:lineRule="atLeast"/>
      <w:outlineLvl w:val="2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16" w:lineRule="exact"/>
      <w:jc w:val="both"/>
    </w:pPr>
    <w:rPr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usere</cp:lastModifiedBy>
  <cp:revision>1</cp:revision>
  <dcterms:created xsi:type="dcterms:W3CDTF">2018-05-08T07:41:00Z</dcterms:created>
  <dcterms:modified xsi:type="dcterms:W3CDTF">2018-05-08T07:42:00Z</dcterms:modified>
</cp:coreProperties>
</file>