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1E" w:rsidRPr="001D1471" w:rsidRDefault="00E4401E" w:rsidP="00E4401E">
      <w:pPr>
        <w:jc w:val="center"/>
        <w:rPr>
          <w:b/>
        </w:rPr>
      </w:pPr>
      <w:r w:rsidRPr="001D1471">
        <w:rPr>
          <w:b/>
        </w:rPr>
        <w:t>Выборы депутатов Совета депутатов Барышевского сельсовета Новосибирского района Новосибирской области шестого созыва</w:t>
      </w:r>
    </w:p>
    <w:p w:rsidR="00E4401E" w:rsidRPr="001D1471" w:rsidRDefault="00E4401E" w:rsidP="00E4401E">
      <w:pPr>
        <w:jc w:val="center"/>
      </w:pPr>
      <w:r w:rsidRPr="001D1471">
        <w:t>13 сентября 2020 года</w:t>
      </w:r>
    </w:p>
    <w:tbl>
      <w:tblPr>
        <w:tblW w:w="10481" w:type="dxa"/>
        <w:tblLayout w:type="fixed"/>
        <w:tblLook w:val="0000"/>
      </w:tblPr>
      <w:tblGrid>
        <w:gridCol w:w="365"/>
        <w:gridCol w:w="61"/>
        <w:gridCol w:w="6378"/>
        <w:gridCol w:w="365"/>
        <w:gridCol w:w="365"/>
        <w:gridCol w:w="365"/>
        <w:gridCol w:w="365"/>
        <w:gridCol w:w="365"/>
        <w:gridCol w:w="365"/>
        <w:gridCol w:w="365"/>
        <w:gridCol w:w="706"/>
        <w:gridCol w:w="416"/>
      </w:tblGrid>
      <w:tr w:rsidR="004D5A99" w:rsidRPr="001D1471" w:rsidTr="004D5A99">
        <w:tc>
          <w:tcPr>
            <w:tcW w:w="365" w:type="dxa"/>
          </w:tcPr>
          <w:p w:rsidR="004D5A99" w:rsidRPr="001D1471" w:rsidRDefault="004D5A99" w:rsidP="00E4401E">
            <w:pPr>
              <w:rPr>
                <w:b/>
              </w:rPr>
            </w:pPr>
          </w:p>
        </w:tc>
        <w:tc>
          <w:tcPr>
            <w:tcW w:w="10116" w:type="dxa"/>
            <w:gridSpan w:val="11"/>
            <w:shd w:val="clear" w:color="auto" w:fill="auto"/>
          </w:tcPr>
          <w:p w:rsidR="004D5A99" w:rsidRPr="001D1471" w:rsidRDefault="004D5A99" w:rsidP="00E4401E">
            <w:pPr>
              <w:rPr>
                <w:b/>
              </w:rPr>
            </w:pPr>
          </w:p>
        </w:tc>
      </w:tr>
      <w:tr w:rsidR="004D5A99" w:rsidRPr="001D1471" w:rsidTr="004D5A99">
        <w:tc>
          <w:tcPr>
            <w:tcW w:w="365" w:type="dxa"/>
          </w:tcPr>
          <w:p w:rsidR="004D5A99" w:rsidRDefault="004D5A99" w:rsidP="00147C6D">
            <w:pPr>
              <w:jc w:val="center"/>
            </w:pPr>
          </w:p>
        </w:tc>
        <w:tc>
          <w:tcPr>
            <w:tcW w:w="10116" w:type="dxa"/>
            <w:gridSpan w:val="11"/>
            <w:shd w:val="clear" w:color="auto" w:fill="auto"/>
          </w:tcPr>
          <w:p w:rsidR="004D5A99" w:rsidRPr="001D1471" w:rsidRDefault="004D5A99" w:rsidP="00147C6D">
            <w:pPr>
              <w:jc w:val="center"/>
            </w:pPr>
            <w:r>
              <w:t>Общие</w:t>
            </w:r>
            <w:r w:rsidRPr="001D1471">
              <w:t xml:space="preserve"> результат</w:t>
            </w:r>
            <w:r>
              <w:t>ы</w:t>
            </w:r>
            <w:r w:rsidRPr="001D1471">
              <w:t xml:space="preserve"> выборов депутатов Совета депутатов Барышевского сельсовета Новосибирского района Новосибирской области</w:t>
            </w:r>
          </w:p>
          <w:p w:rsidR="004D5A99" w:rsidRPr="001D1471" w:rsidRDefault="004D5A99" w:rsidP="00147C6D">
            <w:r>
              <w:t xml:space="preserve">Данные </w:t>
            </w:r>
            <w:r w:rsidRPr="00147C6D">
              <w:t xml:space="preserve">окружной избирательной комиссии </w:t>
            </w:r>
            <w:r w:rsidRPr="001D1471">
              <w:t>по многомандатному избирательному округу  №1</w:t>
            </w:r>
          </w:p>
        </w:tc>
      </w:tr>
      <w:tr w:rsidR="004D5A99" w:rsidRPr="00E4401E" w:rsidTr="009E4B4B">
        <w:trPr>
          <w:gridAfter w:val="1"/>
          <w:wAfter w:w="416" w:type="dxa"/>
          <w:trHeight w:val="31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43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50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43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3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26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39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24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2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3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 xml:space="preserve">Число утраченных избирательных бюллетеней 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  <w:trHeight w:val="2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4D5A99" w:rsidRPr="00E4401E" w:rsidTr="009E4B4B">
        <w:trPr>
          <w:gridAfter w:val="1"/>
          <w:wAfter w:w="416" w:type="dxa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b/>
                <w:sz w:val="20"/>
                <w:szCs w:val="20"/>
              </w:rPr>
              <w:t>Фамилии, имена, отчества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D5A99" w:rsidRPr="00E4401E" w:rsidTr="009E4B4B">
        <w:trPr>
          <w:gridAfter w:val="1"/>
          <w:wAfter w:w="416" w:type="dxa"/>
          <w:trHeight w:val="26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Алексеев Александр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D5A99" w:rsidRPr="00E4401E" w:rsidTr="009E4B4B">
        <w:trPr>
          <w:gridAfter w:val="1"/>
          <w:wAfter w:w="416" w:type="dxa"/>
          <w:trHeight w:val="16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Боровских Олег Викторович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2E7900" w:rsidP="009E4B4B">
            <w:pPr>
              <w:jc w:val="center"/>
              <w:rPr>
                <w:sz w:val="20"/>
                <w:szCs w:val="20"/>
              </w:rPr>
            </w:pPr>
            <w:r w:rsidRPr="00FA6156">
              <w:rPr>
                <w:sz w:val="20"/>
                <w:szCs w:val="20"/>
              </w:rPr>
              <w:t>24,6</w:t>
            </w:r>
            <w:bookmarkStart w:id="0" w:name="_GoBack"/>
            <w:bookmarkEnd w:id="0"/>
          </w:p>
        </w:tc>
      </w:tr>
      <w:tr w:rsidR="004D5A99" w:rsidRPr="00E4401E" w:rsidTr="009E4B4B">
        <w:trPr>
          <w:gridAfter w:val="1"/>
          <w:wAfter w:w="416" w:type="dxa"/>
          <w:trHeight w:val="2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proofErr w:type="spellStart"/>
            <w:r w:rsidRPr="00E4401E">
              <w:rPr>
                <w:sz w:val="20"/>
                <w:szCs w:val="20"/>
              </w:rPr>
              <w:t>Гаркушин</w:t>
            </w:r>
            <w:proofErr w:type="spellEnd"/>
            <w:r w:rsidRPr="00E4401E">
              <w:rPr>
                <w:sz w:val="20"/>
                <w:szCs w:val="20"/>
              </w:rPr>
              <w:t xml:space="preserve"> Дмитрий Петрович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4D5A99" w:rsidRPr="00E4401E" w:rsidTr="009E4B4B">
        <w:trPr>
          <w:gridAfter w:val="1"/>
          <w:wAfter w:w="416" w:type="dxa"/>
          <w:trHeight w:val="18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proofErr w:type="spellStart"/>
            <w:r w:rsidRPr="00E4401E">
              <w:rPr>
                <w:sz w:val="20"/>
                <w:szCs w:val="20"/>
              </w:rPr>
              <w:t>Орлянский</w:t>
            </w:r>
            <w:proofErr w:type="spellEnd"/>
            <w:r w:rsidRPr="00E4401E">
              <w:rPr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4D5A99" w:rsidRPr="00E4401E" w:rsidTr="009E4B4B">
        <w:trPr>
          <w:gridAfter w:val="1"/>
          <w:wAfter w:w="416" w:type="dxa"/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proofErr w:type="spellStart"/>
            <w:r w:rsidRPr="00E4401E">
              <w:rPr>
                <w:sz w:val="20"/>
                <w:szCs w:val="20"/>
              </w:rPr>
              <w:t>Подойма</w:t>
            </w:r>
            <w:proofErr w:type="spellEnd"/>
            <w:r w:rsidRPr="00E4401E">
              <w:rPr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D5A99" w:rsidRPr="00E4401E" w:rsidTr="009E4B4B">
        <w:trPr>
          <w:gridAfter w:val="1"/>
          <w:wAfter w:w="416" w:type="dxa"/>
          <w:trHeight w:val="24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Соловьева Светлана Юрьевна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4D5A99" w:rsidRPr="00E4401E" w:rsidTr="009E4B4B">
        <w:trPr>
          <w:gridAfter w:val="1"/>
          <w:wAfter w:w="416" w:type="dxa"/>
          <w:trHeight w:val="29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proofErr w:type="spellStart"/>
            <w:r w:rsidRPr="00E4401E">
              <w:rPr>
                <w:sz w:val="20"/>
                <w:szCs w:val="20"/>
              </w:rPr>
              <w:t>Теремшенок</w:t>
            </w:r>
            <w:proofErr w:type="spellEnd"/>
            <w:r w:rsidRPr="00E4401E"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D5A99" w:rsidRPr="00E4401E" w:rsidTr="009E4B4B">
        <w:trPr>
          <w:gridAfter w:val="1"/>
          <w:wAfter w:w="416" w:type="dxa"/>
          <w:trHeight w:val="28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rPr>
                <w:sz w:val="20"/>
                <w:szCs w:val="20"/>
              </w:rPr>
            </w:pPr>
            <w:proofErr w:type="spellStart"/>
            <w:r w:rsidRPr="00E4401E">
              <w:rPr>
                <w:sz w:val="20"/>
                <w:szCs w:val="20"/>
              </w:rPr>
              <w:t>Чебряева</w:t>
            </w:r>
            <w:proofErr w:type="spellEnd"/>
            <w:r w:rsidRPr="00E4401E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 w:rsidRPr="00E4401E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99" w:rsidRPr="00E4401E" w:rsidRDefault="004D5A99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</w:tbl>
    <w:p w:rsidR="00E4401E" w:rsidRPr="00A479CB" w:rsidRDefault="00E4401E" w:rsidP="00E4401E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E4401E" w:rsidTr="009E4B4B">
        <w:tc>
          <w:tcPr>
            <w:tcW w:w="3972" w:type="dxa"/>
            <w:shd w:val="clear" w:color="auto" w:fill="auto"/>
          </w:tcPr>
          <w:p w:rsidR="00E4401E" w:rsidRDefault="00E4401E" w:rsidP="009E4B4B"/>
        </w:tc>
        <w:tc>
          <w:tcPr>
            <w:tcW w:w="2837" w:type="dxa"/>
            <w:shd w:val="clear" w:color="auto" w:fill="auto"/>
          </w:tcPr>
          <w:p w:rsidR="00E4401E" w:rsidRDefault="00E4401E" w:rsidP="009E4B4B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E4401E" w:rsidRDefault="00E4401E" w:rsidP="009E4B4B">
            <w:r>
              <w:t>453</w:t>
            </w:r>
          </w:p>
        </w:tc>
      </w:tr>
      <w:tr w:rsidR="00E4401E" w:rsidTr="009E4B4B">
        <w:tc>
          <w:tcPr>
            <w:tcW w:w="3972" w:type="dxa"/>
            <w:shd w:val="clear" w:color="auto" w:fill="auto"/>
          </w:tcPr>
          <w:p w:rsidR="00E4401E" w:rsidRDefault="00E4401E" w:rsidP="009E4B4B"/>
        </w:tc>
        <w:tc>
          <w:tcPr>
            <w:tcW w:w="2837" w:type="dxa"/>
            <w:shd w:val="clear" w:color="auto" w:fill="auto"/>
          </w:tcPr>
          <w:p w:rsidR="00E4401E" w:rsidRDefault="00E4401E" w:rsidP="009E4B4B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E4401E" w:rsidRDefault="00E4401E" w:rsidP="009E4B4B">
            <w:r>
              <w:t>20,04%</w:t>
            </w:r>
          </w:p>
        </w:tc>
      </w:tr>
    </w:tbl>
    <w:p w:rsidR="00B72458" w:rsidRDefault="00B72458" w:rsidP="00E4401E"/>
    <w:p w:rsidR="00B7664C" w:rsidRDefault="00147C6D" w:rsidP="00147C6D">
      <w:r>
        <w:t xml:space="preserve">Данные </w:t>
      </w:r>
      <w:r w:rsidRPr="00147C6D">
        <w:t xml:space="preserve">окружной избирательной комиссии </w:t>
      </w:r>
      <w:r w:rsidRPr="001D1471">
        <w:t>по многомандатному избирательному округу  №</w:t>
      </w:r>
      <w:r>
        <w:t>2</w:t>
      </w:r>
    </w:p>
    <w:tbl>
      <w:tblPr>
        <w:tblW w:w="10060" w:type="dxa"/>
        <w:tblLayout w:type="fixed"/>
        <w:tblLook w:val="0000"/>
      </w:tblPr>
      <w:tblGrid>
        <w:gridCol w:w="421"/>
        <w:gridCol w:w="6378"/>
        <w:gridCol w:w="365"/>
        <w:gridCol w:w="365"/>
        <w:gridCol w:w="365"/>
        <w:gridCol w:w="365"/>
        <w:gridCol w:w="365"/>
        <w:gridCol w:w="365"/>
        <w:gridCol w:w="365"/>
        <w:gridCol w:w="706"/>
      </w:tblGrid>
      <w:tr w:rsidR="00DB3990" w:rsidRPr="00B7664C" w:rsidTr="009E4B4B">
        <w:trPr>
          <w:trHeight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9E4B4B">
        <w:trPr>
          <w:trHeight w:val="3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9E4B4B">
        <w:trPr>
          <w:trHeight w:val="4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9E4B4B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9E4B4B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9E4B4B">
        <w:trPr>
          <w:trHeight w:val="2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9E4B4B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D80125">
        <w:trPr>
          <w:trHeight w:val="3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D80125">
        <w:trPr>
          <w:trHeight w:val="1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D80125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D80125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 xml:space="preserve">Число утраченных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D80125">
        <w:trPr>
          <w:trHeight w:val="1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B3990" w:rsidRPr="00B7664C" w:rsidTr="00D80125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b/>
                <w:sz w:val="20"/>
                <w:szCs w:val="20"/>
              </w:rPr>
              <w:t>Фамилии, имена, отчества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B3990" w:rsidRPr="00B7664C" w:rsidTr="00D80125">
        <w:trPr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proofErr w:type="spellStart"/>
            <w:r w:rsidRPr="00B7664C">
              <w:rPr>
                <w:sz w:val="20"/>
                <w:szCs w:val="20"/>
              </w:rPr>
              <w:t>Агарков</w:t>
            </w:r>
            <w:proofErr w:type="spellEnd"/>
            <w:r w:rsidRPr="00B7664C">
              <w:rPr>
                <w:sz w:val="20"/>
                <w:szCs w:val="20"/>
              </w:rPr>
              <w:t xml:space="preserve"> Никита Константинович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DB3990" w:rsidRPr="00B7664C" w:rsidTr="00D80125">
        <w:trPr>
          <w:trHeight w:val="2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 xml:space="preserve">Бельских Лариса </w:t>
            </w:r>
            <w:proofErr w:type="spellStart"/>
            <w:r w:rsidRPr="00B7664C">
              <w:rPr>
                <w:sz w:val="20"/>
                <w:szCs w:val="20"/>
              </w:rPr>
              <w:t>Долиновна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DB3990" w:rsidRPr="00B7664C" w:rsidTr="00D80125">
        <w:trPr>
          <w:trHeight w:val="2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proofErr w:type="spellStart"/>
            <w:r w:rsidRPr="00B7664C">
              <w:rPr>
                <w:sz w:val="20"/>
                <w:szCs w:val="20"/>
              </w:rPr>
              <w:t>Загородин</w:t>
            </w:r>
            <w:proofErr w:type="spellEnd"/>
            <w:r w:rsidRPr="00B7664C">
              <w:rPr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E4FA5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B3990" w:rsidRPr="00B7664C" w:rsidTr="00D80125">
        <w:trPr>
          <w:trHeight w:val="1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proofErr w:type="spellStart"/>
            <w:r w:rsidRPr="00B7664C">
              <w:rPr>
                <w:sz w:val="20"/>
                <w:szCs w:val="20"/>
              </w:rPr>
              <w:t>Кукарцева</w:t>
            </w:r>
            <w:proofErr w:type="spellEnd"/>
            <w:r w:rsidRPr="00B7664C">
              <w:rPr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E4FA5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DB3990" w:rsidRPr="00B7664C" w:rsidTr="00D80125">
        <w:trPr>
          <w:trHeight w:val="1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Сорокин Павел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E4FA5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DB3990" w:rsidRPr="00B7664C" w:rsidTr="00D80125">
        <w:trPr>
          <w:trHeight w:val="2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proofErr w:type="spellStart"/>
            <w:r w:rsidRPr="00B7664C">
              <w:rPr>
                <w:sz w:val="20"/>
                <w:szCs w:val="20"/>
              </w:rPr>
              <w:t>Сусоева</w:t>
            </w:r>
            <w:proofErr w:type="spellEnd"/>
            <w:r w:rsidRPr="00B7664C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E4FA5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DB3990" w:rsidRPr="00B7664C" w:rsidTr="00D80125">
        <w:trPr>
          <w:trHeight w:val="2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Фенина Людмила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E4FA5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DB3990" w:rsidRPr="00B7664C" w:rsidTr="00D80125">
        <w:trPr>
          <w:trHeight w:val="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Южанин Сергей Викторович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990" w:rsidRPr="00B7664C" w:rsidRDefault="00DB3990" w:rsidP="009E4B4B">
            <w:pPr>
              <w:jc w:val="center"/>
              <w:rPr>
                <w:sz w:val="20"/>
                <w:szCs w:val="20"/>
              </w:rPr>
            </w:pPr>
            <w:r w:rsidRPr="00B7664C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0" w:rsidRPr="00B7664C" w:rsidRDefault="00DE4FA5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</w:tbl>
    <w:p w:rsidR="00147C6D" w:rsidRDefault="00147C6D" w:rsidP="00147C6D">
      <w:r>
        <w:t>Число избирателей, принявших участие в голосовании</w:t>
      </w:r>
    </w:p>
    <w:p w:rsidR="00147C6D" w:rsidRDefault="00147C6D" w:rsidP="00147C6D">
      <w:r>
        <w:tab/>
        <w:t>абсолютное:</w:t>
      </w:r>
      <w:r>
        <w:tab/>
        <w:t>713</w:t>
      </w:r>
    </w:p>
    <w:p w:rsidR="00147C6D" w:rsidRDefault="00147C6D" w:rsidP="00147C6D">
      <w:r>
        <w:tab/>
        <w:t>в процентах:</w:t>
      </w:r>
      <w:r>
        <w:tab/>
        <w:t>34,58%</w:t>
      </w:r>
    </w:p>
    <w:p w:rsidR="00147C6D" w:rsidRDefault="00147C6D" w:rsidP="00147C6D"/>
    <w:p w:rsidR="00147C6D" w:rsidRDefault="00147C6D" w:rsidP="00147C6D">
      <w:r>
        <w:t xml:space="preserve">Данные </w:t>
      </w:r>
      <w:r w:rsidRPr="00147C6D">
        <w:t xml:space="preserve">окружной избирательной комиссии </w:t>
      </w:r>
      <w:r w:rsidRPr="001D1471">
        <w:t>по многомандатному избирательному округу №</w:t>
      </w:r>
      <w:r>
        <w:t>3</w:t>
      </w:r>
    </w:p>
    <w:tbl>
      <w:tblPr>
        <w:tblW w:w="10060" w:type="dxa"/>
        <w:tblLayout w:type="fixed"/>
        <w:tblLook w:val="0000"/>
      </w:tblPr>
      <w:tblGrid>
        <w:gridCol w:w="421"/>
        <w:gridCol w:w="6378"/>
        <w:gridCol w:w="365"/>
        <w:gridCol w:w="365"/>
        <w:gridCol w:w="365"/>
        <w:gridCol w:w="365"/>
        <w:gridCol w:w="365"/>
        <w:gridCol w:w="365"/>
        <w:gridCol w:w="365"/>
        <w:gridCol w:w="706"/>
      </w:tblGrid>
      <w:tr w:rsidR="00DF1842" w:rsidRPr="00147C6D" w:rsidTr="00D80125">
        <w:trPr>
          <w:trHeight w:val="1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4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5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4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2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4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5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Число утраченных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rPr>
          <w:trHeight w:val="2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DF1842" w:rsidRPr="00147C6D" w:rsidTr="00D80125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>Фамилии, имена, отчества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F1842" w:rsidRPr="00147C6D" w:rsidTr="00D80125">
        <w:trPr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Дашко Татьяна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DF1842" w:rsidRPr="00147C6D" w:rsidTr="00D80125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Иванов Максим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DF1842" w:rsidRPr="00147C6D" w:rsidTr="00D80125">
        <w:trPr>
          <w:trHeight w:val="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Качалина Светлана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F1842" w:rsidRPr="00147C6D" w:rsidTr="00D80125">
        <w:trPr>
          <w:trHeight w:val="1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Керн Христина Валерьевна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DF1842" w:rsidRPr="00147C6D" w:rsidTr="00D80125">
        <w:trPr>
          <w:trHeight w:val="1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Копылов Александр Викторович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DF1842" w:rsidRPr="00147C6D" w:rsidTr="00D80125">
        <w:trPr>
          <w:trHeight w:val="2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Москвин Петр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DF1842" w:rsidRPr="00147C6D" w:rsidTr="00D80125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proofErr w:type="spellStart"/>
            <w:r w:rsidRPr="00147C6D">
              <w:rPr>
                <w:sz w:val="20"/>
                <w:szCs w:val="20"/>
              </w:rPr>
              <w:t>Невмержицкая</w:t>
            </w:r>
            <w:proofErr w:type="spellEnd"/>
            <w:r w:rsidRPr="00147C6D">
              <w:rPr>
                <w:sz w:val="20"/>
                <w:szCs w:val="20"/>
              </w:rPr>
              <w:t xml:space="preserve"> Анна Леонтьевна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F1842" w:rsidRPr="00147C6D" w:rsidTr="00D80125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Серова Елена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DF1842" w:rsidRPr="00147C6D" w:rsidTr="00D80125">
        <w:trPr>
          <w:trHeight w:val="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proofErr w:type="spellStart"/>
            <w:r w:rsidRPr="00147C6D">
              <w:rPr>
                <w:sz w:val="20"/>
                <w:szCs w:val="20"/>
              </w:rPr>
              <w:t>Фетор</w:t>
            </w:r>
            <w:proofErr w:type="spellEnd"/>
            <w:r w:rsidRPr="00147C6D">
              <w:rPr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DF1842" w:rsidRPr="00147C6D" w:rsidTr="00D80125">
        <w:trPr>
          <w:trHeight w:val="2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proofErr w:type="spellStart"/>
            <w:r w:rsidRPr="00147C6D">
              <w:rPr>
                <w:sz w:val="20"/>
                <w:szCs w:val="20"/>
              </w:rPr>
              <w:t>Шевлякова</w:t>
            </w:r>
            <w:proofErr w:type="spellEnd"/>
            <w:r w:rsidRPr="00147C6D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F1842" w:rsidRPr="00147C6D" w:rsidTr="00D80125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Шмакова Олеся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42" w:rsidRPr="00147C6D" w:rsidRDefault="00DF1842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</w:tbl>
    <w:p w:rsidR="000D16B6" w:rsidRDefault="000D16B6" w:rsidP="000D16B6">
      <w:r>
        <w:t>Число избирателей, принявших участие в голосовании</w:t>
      </w:r>
    </w:p>
    <w:p w:rsidR="000D16B6" w:rsidRDefault="000D16B6" w:rsidP="000D16B6">
      <w:r>
        <w:tab/>
        <w:t>абсолютное:</w:t>
      </w:r>
      <w:r>
        <w:tab/>
        <w:t>598</w:t>
      </w:r>
    </w:p>
    <w:p w:rsidR="00B7664C" w:rsidRDefault="000D16B6" w:rsidP="000D16B6">
      <w:r>
        <w:tab/>
        <w:t>в процентах:</w:t>
      </w:r>
      <w:r>
        <w:tab/>
        <w:t>22,54%</w:t>
      </w:r>
    </w:p>
    <w:p w:rsidR="000D16B6" w:rsidRDefault="000D16B6" w:rsidP="000D16B6">
      <w:r>
        <w:t xml:space="preserve">Данные </w:t>
      </w:r>
      <w:r w:rsidRPr="00147C6D">
        <w:t xml:space="preserve">окружной избирательной комиссии </w:t>
      </w:r>
      <w:r w:rsidRPr="001D1471">
        <w:t xml:space="preserve">по </w:t>
      </w:r>
      <w:r>
        <w:t>одн</w:t>
      </w:r>
      <w:r w:rsidRPr="001D1471">
        <w:t>омандатному избирательному округу №</w:t>
      </w:r>
      <w:r>
        <w:t>4</w:t>
      </w:r>
    </w:p>
    <w:tbl>
      <w:tblPr>
        <w:tblW w:w="10060" w:type="dxa"/>
        <w:tblLayout w:type="fixed"/>
        <w:tblLook w:val="0000"/>
      </w:tblPr>
      <w:tblGrid>
        <w:gridCol w:w="421"/>
        <w:gridCol w:w="6378"/>
        <w:gridCol w:w="365"/>
        <w:gridCol w:w="365"/>
        <w:gridCol w:w="365"/>
        <w:gridCol w:w="365"/>
        <w:gridCol w:w="365"/>
        <w:gridCol w:w="365"/>
        <w:gridCol w:w="365"/>
        <w:gridCol w:w="706"/>
      </w:tblGrid>
      <w:tr w:rsidR="00121A8E" w:rsidRPr="000D16B6" w:rsidTr="003C656F">
        <w:trPr>
          <w:trHeight w:val="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3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4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4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2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3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1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 xml:space="preserve">Число утраченных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121A8E" w:rsidRPr="000D16B6" w:rsidTr="003C656F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E" w:rsidRPr="000D16B6" w:rsidRDefault="00121A8E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0D16B6" w:rsidRPr="000D16B6" w:rsidTr="003C656F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b/>
                <w:sz w:val="20"/>
                <w:szCs w:val="20"/>
              </w:rPr>
              <w:t>Фамилии, имена, отчества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D16B6" w:rsidRPr="000D16B6" w:rsidTr="003C656F">
        <w:trPr>
          <w:trHeight w:val="2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rPr>
                <w:sz w:val="20"/>
                <w:szCs w:val="20"/>
              </w:rPr>
            </w:pPr>
            <w:proofErr w:type="spellStart"/>
            <w:r w:rsidRPr="000D16B6">
              <w:rPr>
                <w:sz w:val="20"/>
                <w:szCs w:val="20"/>
              </w:rPr>
              <w:t>Алиференко</w:t>
            </w:r>
            <w:proofErr w:type="spellEnd"/>
            <w:r w:rsidRPr="000D16B6">
              <w:rPr>
                <w:sz w:val="20"/>
                <w:szCs w:val="20"/>
              </w:rPr>
              <w:t xml:space="preserve"> Олег Олегович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D16B6" w:rsidRPr="000D16B6" w:rsidTr="003C656F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rPr>
                <w:sz w:val="20"/>
                <w:szCs w:val="20"/>
              </w:rPr>
            </w:pPr>
            <w:proofErr w:type="spellStart"/>
            <w:r w:rsidRPr="000D16B6">
              <w:rPr>
                <w:sz w:val="20"/>
                <w:szCs w:val="20"/>
              </w:rPr>
              <w:t>Афицина</w:t>
            </w:r>
            <w:proofErr w:type="spellEnd"/>
            <w:r w:rsidRPr="000D16B6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0D16B6" w:rsidRPr="000D16B6" w:rsidTr="003C656F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rPr>
                <w:sz w:val="20"/>
                <w:szCs w:val="20"/>
              </w:rPr>
            </w:pPr>
            <w:proofErr w:type="spellStart"/>
            <w:r w:rsidRPr="000D16B6">
              <w:rPr>
                <w:sz w:val="20"/>
                <w:szCs w:val="20"/>
              </w:rPr>
              <w:t>Канарейкин</w:t>
            </w:r>
            <w:proofErr w:type="spellEnd"/>
            <w:r w:rsidRPr="000D16B6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0D16B6" w:rsidRPr="000D16B6" w:rsidTr="003C656F"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Москвин Николай Петрович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D16B6" w:rsidRPr="000D16B6" w:rsidTr="003C656F">
        <w:trPr>
          <w:trHeight w:val="2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rPr>
                <w:sz w:val="20"/>
                <w:szCs w:val="20"/>
              </w:rPr>
            </w:pPr>
            <w:proofErr w:type="spellStart"/>
            <w:r w:rsidRPr="000D16B6">
              <w:rPr>
                <w:sz w:val="20"/>
                <w:szCs w:val="20"/>
              </w:rPr>
              <w:t>Рахманин</w:t>
            </w:r>
            <w:proofErr w:type="spellEnd"/>
            <w:r w:rsidRPr="000D16B6">
              <w:rPr>
                <w:sz w:val="20"/>
                <w:szCs w:val="20"/>
              </w:rPr>
              <w:t xml:space="preserve"> Константин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B6" w:rsidRPr="000D16B6" w:rsidRDefault="000D16B6" w:rsidP="009E4B4B">
            <w:pPr>
              <w:jc w:val="center"/>
              <w:rPr>
                <w:sz w:val="20"/>
                <w:szCs w:val="20"/>
              </w:rPr>
            </w:pPr>
            <w:r w:rsidRPr="000D16B6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D16B6" w:rsidRDefault="00121A8E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</w:tr>
    </w:tbl>
    <w:p w:rsidR="00357ED8" w:rsidRDefault="00357ED8" w:rsidP="00357ED8">
      <w:r>
        <w:t>Число избирателей, принявших участие в голосовании</w:t>
      </w:r>
    </w:p>
    <w:p w:rsidR="00357ED8" w:rsidRDefault="00357ED8" w:rsidP="00357ED8">
      <w:r>
        <w:tab/>
        <w:t>абсолютное:</w:t>
      </w:r>
      <w:r>
        <w:tab/>
        <w:t>204</w:t>
      </w:r>
    </w:p>
    <w:p w:rsidR="000D16B6" w:rsidRDefault="00357ED8" w:rsidP="00357ED8">
      <w:r>
        <w:tab/>
        <w:t>в процентах:</w:t>
      </w:r>
      <w:r>
        <w:tab/>
        <w:t>15,60%</w:t>
      </w:r>
    </w:p>
    <w:p w:rsidR="00A669DB" w:rsidRDefault="00A669DB" w:rsidP="00357ED8"/>
    <w:p w:rsidR="00A669DB" w:rsidRDefault="00A669DB" w:rsidP="00A669DB">
      <w:r>
        <w:t xml:space="preserve">Данные </w:t>
      </w:r>
      <w:r w:rsidRPr="00147C6D">
        <w:t xml:space="preserve">окружной избирательной комиссии </w:t>
      </w:r>
      <w:r w:rsidRPr="001D1471">
        <w:t xml:space="preserve">по </w:t>
      </w:r>
      <w:r>
        <w:t>одн</w:t>
      </w:r>
      <w:r w:rsidRPr="001D1471">
        <w:t>омандатному избирательному округу №</w:t>
      </w:r>
      <w:r>
        <w:t>5</w:t>
      </w:r>
    </w:p>
    <w:tbl>
      <w:tblPr>
        <w:tblW w:w="10060" w:type="dxa"/>
        <w:tblLayout w:type="fixed"/>
        <w:tblLook w:val="0000"/>
      </w:tblPr>
      <w:tblGrid>
        <w:gridCol w:w="421"/>
        <w:gridCol w:w="6378"/>
        <w:gridCol w:w="365"/>
        <w:gridCol w:w="365"/>
        <w:gridCol w:w="365"/>
        <w:gridCol w:w="365"/>
        <w:gridCol w:w="365"/>
        <w:gridCol w:w="365"/>
        <w:gridCol w:w="365"/>
        <w:gridCol w:w="706"/>
      </w:tblGrid>
      <w:tr w:rsidR="00A669DB" w:rsidRPr="00A669DB" w:rsidTr="003C656F">
        <w:trPr>
          <w:trHeight w:val="4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3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4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5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1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4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 xml:space="preserve">Число утраченных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rPr>
          <w:trHeight w:val="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</w:p>
        </w:tc>
      </w:tr>
      <w:tr w:rsidR="00A669DB" w:rsidRPr="00A669DB" w:rsidTr="003C656F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b/>
                <w:sz w:val="20"/>
                <w:szCs w:val="20"/>
              </w:rPr>
              <w:t>Фамилии, имена, отчества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</w:tr>
      <w:tr w:rsidR="00A669DB" w:rsidRPr="00A669DB" w:rsidTr="003C656F">
        <w:trPr>
          <w:trHeight w:val="1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Конев Сергей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A669DB" w:rsidRPr="00A669DB" w:rsidTr="003C656F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Лукашев Вячеслав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</w:tr>
      <w:tr w:rsidR="00A669DB" w:rsidRPr="00A669DB" w:rsidTr="003C656F">
        <w:trPr>
          <w:trHeight w:val="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rPr>
                <w:sz w:val="20"/>
                <w:szCs w:val="20"/>
              </w:rPr>
            </w:pPr>
            <w:proofErr w:type="spellStart"/>
            <w:r w:rsidRPr="00A669DB">
              <w:rPr>
                <w:sz w:val="20"/>
                <w:szCs w:val="20"/>
              </w:rPr>
              <w:t>Мажинский</w:t>
            </w:r>
            <w:proofErr w:type="spellEnd"/>
            <w:r w:rsidRPr="00A669DB">
              <w:rPr>
                <w:sz w:val="20"/>
                <w:szCs w:val="20"/>
              </w:rPr>
              <w:t xml:space="preserve"> Всеволод Маркович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 w:rsidRPr="00A669DB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B" w:rsidRPr="00A669DB" w:rsidRDefault="00A669DB" w:rsidP="009E4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</w:tbl>
    <w:p w:rsidR="00A669DB" w:rsidRDefault="00A669DB" w:rsidP="00A669DB">
      <w:r>
        <w:t>Число избирателей, принявших участие в голосовании</w:t>
      </w:r>
    </w:p>
    <w:p w:rsidR="00A669DB" w:rsidRDefault="00A669DB" w:rsidP="00A669DB">
      <w:r>
        <w:tab/>
        <w:t>абсолютное:</w:t>
      </w:r>
      <w:r>
        <w:tab/>
        <w:t>230</w:t>
      </w:r>
    </w:p>
    <w:p w:rsidR="00A669DB" w:rsidRDefault="00A669DB" w:rsidP="00357ED8">
      <w:r>
        <w:tab/>
        <w:t>в процентах:</w:t>
      </w:r>
      <w:r>
        <w:tab/>
        <w:t>44,06%</w:t>
      </w:r>
    </w:p>
    <w:p w:rsidR="000D16B6" w:rsidRDefault="000D16B6" w:rsidP="000D16B6"/>
    <w:sectPr w:rsidR="000D16B6" w:rsidSect="00A669DB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01E"/>
    <w:rsid w:val="000D16B6"/>
    <w:rsid w:val="00121A8E"/>
    <w:rsid w:val="00147C6D"/>
    <w:rsid w:val="001D1471"/>
    <w:rsid w:val="002E7900"/>
    <w:rsid w:val="00357ED8"/>
    <w:rsid w:val="003C656F"/>
    <w:rsid w:val="004D5A99"/>
    <w:rsid w:val="009E4B4B"/>
    <w:rsid w:val="00A65F35"/>
    <w:rsid w:val="00A669DB"/>
    <w:rsid w:val="00B61BC2"/>
    <w:rsid w:val="00B72458"/>
    <w:rsid w:val="00B7664C"/>
    <w:rsid w:val="00BA6936"/>
    <w:rsid w:val="00D80125"/>
    <w:rsid w:val="00DB3990"/>
    <w:rsid w:val="00DE4FA5"/>
    <w:rsid w:val="00DF1842"/>
    <w:rsid w:val="00E4401E"/>
    <w:rsid w:val="00F5050D"/>
    <w:rsid w:val="00FA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9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9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SN122019027</dc:creator>
  <cp:lastModifiedBy>usr</cp:lastModifiedBy>
  <cp:revision>4</cp:revision>
  <cp:lastPrinted>2020-09-18T07:26:00Z</cp:lastPrinted>
  <dcterms:created xsi:type="dcterms:W3CDTF">2020-09-21T03:12:00Z</dcterms:created>
  <dcterms:modified xsi:type="dcterms:W3CDTF">2020-09-21T03:38:00Z</dcterms:modified>
</cp:coreProperties>
</file>