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F6" w:rsidRPr="009247DE" w:rsidRDefault="008527F6" w:rsidP="008527F6">
      <w:pPr>
        <w:ind w:firstLine="0"/>
      </w:pPr>
    </w:p>
    <w:p w:rsidR="008527F6" w:rsidRPr="009247DE" w:rsidRDefault="008527F6" w:rsidP="008527F6">
      <w:pPr>
        <w:jc w:val="center"/>
        <w:rPr>
          <w:b/>
        </w:rPr>
      </w:pPr>
      <w:r w:rsidRPr="009247DE">
        <w:rPr>
          <w:b/>
        </w:rPr>
        <w:t>ПОВЕСТКА</w:t>
      </w:r>
    </w:p>
    <w:p w:rsidR="008527F6" w:rsidRPr="009247DE" w:rsidRDefault="008527F6" w:rsidP="008527F6">
      <w:pPr>
        <w:jc w:val="center"/>
        <w:rPr>
          <w:b/>
        </w:rPr>
      </w:pPr>
      <w:r w:rsidRPr="009247DE">
        <w:rPr>
          <w:b/>
        </w:rPr>
        <w:t>34-ой очередной сессии Совета депутатов</w:t>
      </w:r>
    </w:p>
    <w:p w:rsidR="008527F6" w:rsidRPr="009247DE" w:rsidRDefault="008527F6" w:rsidP="008527F6">
      <w:pPr>
        <w:jc w:val="center"/>
        <w:rPr>
          <w:b/>
        </w:rPr>
      </w:pPr>
      <w:r w:rsidRPr="009247DE">
        <w:rPr>
          <w:b/>
        </w:rPr>
        <w:t>Барышевского сельсовета Новосибирского района</w:t>
      </w:r>
    </w:p>
    <w:p w:rsidR="008527F6" w:rsidRPr="009247DE" w:rsidRDefault="008527F6" w:rsidP="008527F6">
      <w:pPr>
        <w:jc w:val="center"/>
        <w:rPr>
          <w:b/>
        </w:rPr>
      </w:pPr>
      <w:r w:rsidRPr="009247DE">
        <w:rPr>
          <w:b/>
        </w:rPr>
        <w:t>Новосибирской области пятого созыва</w:t>
      </w:r>
    </w:p>
    <w:p w:rsidR="008527F6" w:rsidRPr="009247DE" w:rsidRDefault="008527F6" w:rsidP="008527F6">
      <w:pPr>
        <w:jc w:val="right"/>
        <w:rPr>
          <w:b/>
          <w:i/>
        </w:rPr>
      </w:pPr>
    </w:p>
    <w:p w:rsidR="008527F6" w:rsidRPr="009247DE" w:rsidRDefault="008527F6" w:rsidP="008527F6">
      <w:pPr>
        <w:jc w:val="right"/>
        <w:rPr>
          <w:b/>
          <w:i/>
        </w:rPr>
      </w:pPr>
      <w:r w:rsidRPr="009247DE">
        <w:rPr>
          <w:b/>
          <w:i/>
        </w:rPr>
        <w:t>«18» декабря 2018 г.</w:t>
      </w:r>
    </w:p>
    <w:p w:rsidR="008527F6" w:rsidRPr="009247DE" w:rsidRDefault="008527F6" w:rsidP="008527F6">
      <w:pPr>
        <w:jc w:val="right"/>
        <w:rPr>
          <w:b/>
          <w:i/>
        </w:rPr>
      </w:pPr>
      <w:r w:rsidRPr="009247DE">
        <w:rPr>
          <w:b/>
          <w:i/>
        </w:rPr>
        <w:t>16-00  час.</w:t>
      </w:r>
    </w:p>
    <w:p w:rsidR="008527F6" w:rsidRPr="009247DE" w:rsidRDefault="008527F6" w:rsidP="008527F6">
      <w:pPr>
        <w:jc w:val="right"/>
        <w:rPr>
          <w:b/>
          <w:i/>
        </w:rPr>
      </w:pPr>
      <w:r w:rsidRPr="009247DE">
        <w:rPr>
          <w:b/>
          <w:i/>
        </w:rPr>
        <w:t>Здание администрации Барышевского сельсовета</w:t>
      </w:r>
    </w:p>
    <w:p w:rsidR="008527F6" w:rsidRPr="009247DE" w:rsidRDefault="008527F6" w:rsidP="008527F6">
      <w:pPr>
        <w:jc w:val="right"/>
        <w:rPr>
          <w:b/>
          <w:i/>
        </w:rPr>
      </w:pPr>
      <w:r w:rsidRPr="009247DE">
        <w:rPr>
          <w:b/>
          <w:i/>
        </w:rPr>
        <w:t>Новосибирского района Новосибирской области</w:t>
      </w:r>
    </w:p>
    <w:p w:rsidR="008527F6" w:rsidRPr="009247DE" w:rsidRDefault="008527F6" w:rsidP="009247DE">
      <w:pPr>
        <w:rPr>
          <w:b/>
          <w:i/>
        </w:rPr>
      </w:pPr>
    </w:p>
    <w:tbl>
      <w:tblPr>
        <w:tblStyle w:val="21"/>
        <w:tblW w:w="10632" w:type="dxa"/>
        <w:tblInd w:w="-459" w:type="dxa"/>
        <w:tblLook w:val="04A0"/>
      </w:tblPr>
      <w:tblGrid>
        <w:gridCol w:w="454"/>
        <w:gridCol w:w="13"/>
        <w:gridCol w:w="7"/>
        <w:gridCol w:w="22"/>
        <w:gridCol w:w="10136"/>
      </w:tblGrid>
      <w:tr w:rsidR="008527F6" w:rsidRPr="009247DE" w:rsidTr="009247DE">
        <w:tc>
          <w:tcPr>
            <w:tcW w:w="496" w:type="dxa"/>
            <w:gridSpan w:val="4"/>
            <w:shd w:val="clear" w:color="auto" w:fill="auto"/>
            <w:tcMar>
              <w:left w:w="108" w:type="dxa"/>
            </w:tcMar>
          </w:tcPr>
          <w:p w:rsidR="008527F6" w:rsidRPr="009247DE" w:rsidRDefault="008527F6" w:rsidP="009247DE">
            <w:pPr>
              <w:spacing w:line="252" w:lineRule="auto"/>
              <w:ind w:firstLine="0"/>
              <w:rPr>
                <w:rFonts w:eastAsia="Calibri"/>
                <w:lang w:eastAsia="en-US"/>
              </w:rPr>
            </w:pPr>
            <w:r w:rsidRPr="009247DE">
              <w:rPr>
                <w:rFonts w:eastAsia="Calibri"/>
                <w:lang w:eastAsia="en-US"/>
              </w:rPr>
              <w:t>1</w:t>
            </w:r>
          </w:p>
        </w:tc>
        <w:tc>
          <w:tcPr>
            <w:tcW w:w="10136" w:type="dxa"/>
            <w:shd w:val="clear" w:color="auto" w:fill="auto"/>
            <w:tcMar>
              <w:left w:w="108" w:type="dxa"/>
            </w:tcMar>
          </w:tcPr>
          <w:p w:rsidR="008527F6" w:rsidRPr="000A44CA" w:rsidRDefault="008527F6" w:rsidP="009247DE">
            <w:pPr>
              <w:ind w:firstLine="0"/>
              <w:rPr>
                <w:lang w:eastAsia="en-US"/>
              </w:rPr>
            </w:pPr>
            <w:r w:rsidRPr="000A44CA">
              <w:rPr>
                <w:rFonts w:eastAsia="Calibri"/>
                <w:lang w:eastAsia="en-US"/>
              </w:rPr>
              <w:t xml:space="preserve">Об избрании секретаря </w:t>
            </w:r>
            <w:r w:rsidR="00232358" w:rsidRPr="000A44CA">
              <w:rPr>
                <w:rFonts w:eastAsia="Calibri"/>
                <w:lang w:eastAsia="en-US"/>
              </w:rPr>
              <w:t xml:space="preserve">тридцать четвертой </w:t>
            </w:r>
            <w:r w:rsidRPr="000A44CA">
              <w:rPr>
                <w:rFonts w:eastAsia="Calibri"/>
                <w:lang w:eastAsia="en-US"/>
              </w:rPr>
              <w:t>очередной сессии Совета депутатов Барышевского сельсовета Новосибирского района Новосибирской области пятого созыва.</w:t>
            </w:r>
          </w:p>
          <w:p w:rsidR="008527F6" w:rsidRPr="000A44CA" w:rsidRDefault="008527F6" w:rsidP="009247DE">
            <w:pPr>
              <w:spacing w:line="276" w:lineRule="auto"/>
              <w:ind w:firstLine="0"/>
              <w:rPr>
                <w:rFonts w:eastAsia="Calibri"/>
                <w:b/>
                <w:i/>
                <w:lang w:eastAsia="en-US"/>
              </w:rPr>
            </w:pPr>
            <w:r w:rsidRPr="000A44CA">
              <w:rPr>
                <w:rFonts w:eastAsia="Calibri"/>
                <w:b/>
                <w:i/>
                <w:lang w:eastAsia="en-US"/>
              </w:rPr>
              <w:t>Доклад:  председатель Совета депутатов Боровских О.В.</w:t>
            </w:r>
          </w:p>
          <w:p w:rsidR="009247DE" w:rsidRPr="000A44CA" w:rsidRDefault="009247DE" w:rsidP="009247DE">
            <w:pPr>
              <w:spacing w:line="276" w:lineRule="auto"/>
              <w:ind w:firstLine="0"/>
              <w:rPr>
                <w:i/>
                <w:lang w:eastAsia="en-US"/>
              </w:rPr>
            </w:pPr>
          </w:p>
        </w:tc>
      </w:tr>
      <w:tr w:rsidR="008527F6" w:rsidRPr="009247DE" w:rsidTr="009247DE">
        <w:tc>
          <w:tcPr>
            <w:tcW w:w="496" w:type="dxa"/>
            <w:gridSpan w:val="4"/>
            <w:shd w:val="clear" w:color="auto" w:fill="auto"/>
            <w:tcMar>
              <w:left w:w="108" w:type="dxa"/>
            </w:tcMar>
          </w:tcPr>
          <w:p w:rsidR="008527F6" w:rsidRPr="009247DE" w:rsidRDefault="008527F6" w:rsidP="009247DE">
            <w:pPr>
              <w:spacing w:line="252" w:lineRule="auto"/>
              <w:ind w:firstLine="0"/>
              <w:rPr>
                <w:rFonts w:eastAsia="Calibri"/>
                <w:lang w:eastAsia="en-US"/>
              </w:rPr>
            </w:pPr>
            <w:r w:rsidRPr="009247DE">
              <w:rPr>
                <w:rFonts w:eastAsia="Calibri"/>
                <w:lang w:eastAsia="en-US"/>
              </w:rPr>
              <w:t>2</w:t>
            </w:r>
          </w:p>
        </w:tc>
        <w:tc>
          <w:tcPr>
            <w:tcW w:w="10136" w:type="dxa"/>
            <w:shd w:val="clear" w:color="auto" w:fill="auto"/>
            <w:tcMar>
              <w:left w:w="108" w:type="dxa"/>
            </w:tcMar>
          </w:tcPr>
          <w:p w:rsidR="009247DE" w:rsidRPr="000A44CA" w:rsidRDefault="008527F6" w:rsidP="009247DE">
            <w:pPr>
              <w:ind w:firstLine="0"/>
              <w:rPr>
                <w:rFonts w:eastAsia="Calibri"/>
                <w:lang w:eastAsia="en-US"/>
              </w:rPr>
            </w:pPr>
            <w:r w:rsidRPr="000A44CA">
              <w:rPr>
                <w:rFonts w:eastAsia="Calibri"/>
                <w:lang w:eastAsia="en-US"/>
              </w:rPr>
              <w:t>О внесении изменений и дополнений в Устав Барышевского сельсовета Новосибирског</w:t>
            </w:r>
            <w:r w:rsidR="000A44CA">
              <w:rPr>
                <w:rFonts w:eastAsia="Calibri"/>
                <w:lang w:eastAsia="en-US"/>
              </w:rPr>
              <w:t>о района Новосибирской области.</w:t>
            </w:r>
          </w:p>
          <w:p w:rsidR="009247DE" w:rsidRPr="000A44CA" w:rsidRDefault="008527F6" w:rsidP="009247DE">
            <w:pPr>
              <w:ind w:firstLine="0"/>
              <w:rPr>
                <w:rFonts w:eastAsia="Calibri"/>
                <w:b/>
                <w:lang w:eastAsia="en-US"/>
              </w:rPr>
            </w:pPr>
            <w:r w:rsidRPr="000A44CA">
              <w:rPr>
                <w:rFonts w:eastAsia="Calibri"/>
                <w:b/>
                <w:lang w:eastAsia="en-US"/>
              </w:rPr>
              <w:t>Доклад: председатель С</w:t>
            </w:r>
            <w:r w:rsidR="000A44CA">
              <w:rPr>
                <w:rFonts w:eastAsia="Calibri"/>
                <w:b/>
                <w:lang w:eastAsia="en-US"/>
              </w:rPr>
              <w:t xml:space="preserve">овета депутатов Боровских О.В. </w:t>
            </w:r>
          </w:p>
        </w:tc>
      </w:tr>
      <w:tr w:rsidR="008527F6" w:rsidRPr="009247DE" w:rsidTr="009247DE">
        <w:tc>
          <w:tcPr>
            <w:tcW w:w="496" w:type="dxa"/>
            <w:gridSpan w:val="4"/>
            <w:shd w:val="clear" w:color="auto" w:fill="auto"/>
            <w:tcMar>
              <w:left w:w="108" w:type="dxa"/>
            </w:tcMar>
          </w:tcPr>
          <w:p w:rsidR="008527F6" w:rsidRPr="009247DE" w:rsidRDefault="008527F6" w:rsidP="009247DE">
            <w:pPr>
              <w:spacing w:line="252" w:lineRule="auto"/>
              <w:ind w:firstLine="0"/>
              <w:rPr>
                <w:lang w:eastAsia="en-US"/>
              </w:rPr>
            </w:pPr>
            <w:r w:rsidRPr="009247DE">
              <w:rPr>
                <w:rFonts w:eastAsia="Calibri"/>
                <w:lang w:eastAsia="en-US"/>
              </w:rPr>
              <w:t>3</w:t>
            </w:r>
          </w:p>
        </w:tc>
        <w:tc>
          <w:tcPr>
            <w:tcW w:w="10136" w:type="dxa"/>
            <w:shd w:val="clear" w:color="auto" w:fill="auto"/>
            <w:tcMar>
              <w:left w:w="108" w:type="dxa"/>
            </w:tcMar>
          </w:tcPr>
          <w:p w:rsidR="00D77D1D" w:rsidRPr="000A44CA" w:rsidRDefault="00D77D1D" w:rsidP="009247DE">
            <w:pPr>
              <w:ind w:firstLine="0"/>
              <w:rPr>
                <w:lang w:eastAsia="en-US"/>
              </w:rPr>
            </w:pPr>
            <w:r w:rsidRPr="000A44CA">
              <w:rPr>
                <w:lang w:eastAsia="en-US"/>
              </w:rPr>
              <w:t>Об утверждении бюджета Барышевского сельсовета Новосибирского района Новосибирской области на 2019 год и плановый период 2020-2021 годы</w:t>
            </w:r>
          </w:p>
          <w:p w:rsidR="008527F6" w:rsidRPr="000A44CA" w:rsidRDefault="00D77D1D" w:rsidP="009247DE">
            <w:pPr>
              <w:ind w:firstLine="0"/>
              <w:rPr>
                <w:b/>
                <w:i/>
                <w:lang w:eastAsia="en-US"/>
              </w:rPr>
            </w:pPr>
            <w:r w:rsidRPr="000A44CA">
              <w:rPr>
                <w:rFonts w:eastAsia="Calibri"/>
                <w:b/>
                <w:i/>
                <w:lang w:eastAsia="en-US"/>
              </w:rPr>
              <w:t xml:space="preserve">Доклад: </w:t>
            </w:r>
            <w:r w:rsidRPr="000A44CA">
              <w:rPr>
                <w:b/>
                <w:i/>
                <w:lang w:eastAsia="en-US"/>
              </w:rPr>
              <w:t>Главный бухгалтер Цветкова А.К.</w:t>
            </w:r>
          </w:p>
        </w:tc>
      </w:tr>
      <w:tr w:rsidR="008527F6" w:rsidRPr="009247DE" w:rsidTr="009247DE">
        <w:trPr>
          <w:trHeight w:val="1338"/>
        </w:trPr>
        <w:tc>
          <w:tcPr>
            <w:tcW w:w="496" w:type="dxa"/>
            <w:gridSpan w:val="4"/>
            <w:shd w:val="clear" w:color="auto" w:fill="auto"/>
            <w:tcMar>
              <w:left w:w="108" w:type="dxa"/>
            </w:tcMar>
          </w:tcPr>
          <w:p w:rsidR="008527F6" w:rsidRPr="009247DE" w:rsidRDefault="008527F6" w:rsidP="009247DE">
            <w:pPr>
              <w:spacing w:line="252" w:lineRule="auto"/>
              <w:ind w:firstLine="0"/>
              <w:rPr>
                <w:rFonts w:eastAsia="Calibri"/>
                <w:lang w:eastAsia="en-US"/>
              </w:rPr>
            </w:pPr>
            <w:r w:rsidRPr="009247DE">
              <w:rPr>
                <w:rFonts w:eastAsia="Calibri"/>
                <w:lang w:eastAsia="en-US"/>
              </w:rPr>
              <w:t>4</w:t>
            </w:r>
          </w:p>
        </w:tc>
        <w:tc>
          <w:tcPr>
            <w:tcW w:w="10136" w:type="dxa"/>
            <w:shd w:val="clear" w:color="auto" w:fill="auto"/>
            <w:tcMar>
              <w:left w:w="108" w:type="dxa"/>
            </w:tcMar>
          </w:tcPr>
          <w:p w:rsidR="00D77D1D" w:rsidRPr="000A44CA" w:rsidRDefault="00D77D1D" w:rsidP="009247DE">
            <w:pPr>
              <w:ind w:firstLine="0"/>
            </w:pPr>
            <w:r w:rsidRPr="000A44CA">
              <w:t>Об утверждении перспективного плана работы Совета депутатов Барышевского сельсовета Новосибирского района Новосибирской области пятого созыва на 2019 год.</w:t>
            </w:r>
          </w:p>
          <w:p w:rsidR="00AC75AE" w:rsidRPr="000A44CA" w:rsidRDefault="00D77D1D" w:rsidP="009247DE">
            <w:pPr>
              <w:ind w:firstLine="0"/>
              <w:rPr>
                <w:rFonts w:eastAsia="Calibri"/>
                <w:b/>
                <w:i/>
                <w:lang w:eastAsia="en-US"/>
              </w:rPr>
            </w:pPr>
            <w:r w:rsidRPr="000A44CA">
              <w:rPr>
                <w:rFonts w:eastAsia="Calibri"/>
                <w:b/>
                <w:i/>
                <w:lang w:eastAsia="en-US"/>
              </w:rPr>
              <w:t>Доклад: председатель Совета депутатов Боровских О.В.</w:t>
            </w:r>
          </w:p>
        </w:tc>
      </w:tr>
      <w:tr w:rsidR="008527F6" w:rsidRPr="009247DE" w:rsidTr="009247DE">
        <w:trPr>
          <w:trHeight w:val="1967"/>
        </w:trPr>
        <w:tc>
          <w:tcPr>
            <w:tcW w:w="474" w:type="dxa"/>
            <w:gridSpan w:val="3"/>
          </w:tcPr>
          <w:p w:rsidR="008527F6" w:rsidRPr="009247DE" w:rsidRDefault="00B821BB" w:rsidP="009247DE">
            <w:pPr>
              <w:autoSpaceDN w:val="0"/>
              <w:ind w:firstLine="0"/>
            </w:pPr>
            <w:r w:rsidRPr="009247DE">
              <w:t>5</w:t>
            </w:r>
          </w:p>
        </w:tc>
        <w:tc>
          <w:tcPr>
            <w:tcW w:w="10158" w:type="dxa"/>
            <w:gridSpan w:val="2"/>
          </w:tcPr>
          <w:p w:rsidR="009247DE" w:rsidRPr="000A44CA" w:rsidRDefault="009247DE" w:rsidP="009247DE">
            <w:pPr>
              <w:ind w:firstLine="0"/>
            </w:pPr>
            <w:r w:rsidRPr="000A44CA">
              <w:t>Об отмене решения 16-ой сессии Совета депутатов Барышевского сельсовета четвёртого созыва от 28.10.2011 г. № 6 «О передаче Контрольно-счётному органу Новосибирского района Новосибирской области полномочий Контрольно-счётного органа Барышевского сельсовета Новосибирского района Новосибирской области.</w:t>
            </w:r>
          </w:p>
          <w:p w:rsidR="008527F6" w:rsidRPr="000A44CA" w:rsidRDefault="009247DE" w:rsidP="000A44CA">
            <w:pPr>
              <w:ind w:firstLine="0"/>
              <w:rPr>
                <w:rFonts w:eastAsia="Calibri"/>
                <w:b/>
                <w:i/>
                <w:lang w:eastAsia="en-US"/>
              </w:rPr>
            </w:pPr>
            <w:r w:rsidRPr="000A44CA">
              <w:rPr>
                <w:rFonts w:eastAsia="Calibri"/>
                <w:b/>
                <w:i/>
                <w:lang w:eastAsia="en-US"/>
              </w:rPr>
              <w:t xml:space="preserve">Доклад: председатель </w:t>
            </w:r>
            <w:r w:rsidR="000A44CA">
              <w:rPr>
                <w:rFonts w:eastAsia="Calibri"/>
                <w:b/>
                <w:i/>
                <w:lang w:eastAsia="en-US"/>
              </w:rPr>
              <w:t>Совета депутатов Боровских О.В.</w:t>
            </w:r>
          </w:p>
        </w:tc>
      </w:tr>
      <w:tr w:rsidR="009247DE" w:rsidRPr="009247DE" w:rsidTr="009247DE">
        <w:tblPrEx>
          <w:tblLook w:val="0000"/>
        </w:tblPrEx>
        <w:trPr>
          <w:trHeight w:val="1181"/>
        </w:trPr>
        <w:tc>
          <w:tcPr>
            <w:tcW w:w="467" w:type="dxa"/>
            <w:gridSpan w:val="2"/>
          </w:tcPr>
          <w:p w:rsidR="009247DE" w:rsidRPr="009247DE" w:rsidRDefault="009247DE" w:rsidP="009247DE">
            <w:pPr>
              <w:ind w:firstLine="0"/>
              <w:rPr>
                <w:b/>
              </w:rPr>
            </w:pPr>
            <w:r w:rsidRPr="009247DE">
              <w:rPr>
                <w:b/>
              </w:rPr>
              <w:t>6</w:t>
            </w:r>
          </w:p>
        </w:tc>
        <w:tc>
          <w:tcPr>
            <w:tcW w:w="10165" w:type="dxa"/>
            <w:gridSpan w:val="3"/>
          </w:tcPr>
          <w:p w:rsidR="009247DE" w:rsidRPr="000A44CA" w:rsidRDefault="009247DE" w:rsidP="009247DE">
            <w:pPr>
              <w:autoSpaceDE w:val="0"/>
              <w:autoSpaceDN w:val="0"/>
              <w:ind w:firstLine="0"/>
              <w:rPr>
                <w:color w:val="000000" w:themeColor="text1"/>
              </w:rPr>
            </w:pPr>
            <w:r w:rsidRPr="000A44CA">
              <w:rPr>
                <w:color w:val="000000" w:themeColor="text1"/>
              </w:rPr>
              <w:t>О награждении почетными грамотами работников образования МКОУ-ООШ №161 ст. Издревая в связи с 80-летием.</w:t>
            </w:r>
          </w:p>
          <w:p w:rsidR="009247DE" w:rsidRPr="000A44CA" w:rsidRDefault="009247DE" w:rsidP="009247DE">
            <w:pPr>
              <w:ind w:firstLine="0"/>
              <w:rPr>
                <w:rFonts w:eastAsia="Calibri"/>
                <w:b/>
                <w:i/>
                <w:lang w:eastAsia="en-US"/>
              </w:rPr>
            </w:pPr>
            <w:r w:rsidRPr="000A44CA">
              <w:rPr>
                <w:rFonts w:eastAsia="Calibri"/>
                <w:b/>
                <w:i/>
                <w:lang w:eastAsia="en-US"/>
              </w:rPr>
              <w:t xml:space="preserve">Доклад: председатель </w:t>
            </w:r>
            <w:r w:rsidR="000A44CA">
              <w:rPr>
                <w:rFonts w:eastAsia="Calibri"/>
                <w:b/>
                <w:i/>
                <w:lang w:eastAsia="en-US"/>
              </w:rPr>
              <w:t>Совета депутатов Боровских О.В.</w:t>
            </w:r>
          </w:p>
        </w:tc>
      </w:tr>
      <w:tr w:rsidR="009247DE" w:rsidRPr="009247DE" w:rsidTr="009247DE">
        <w:tblPrEx>
          <w:tblLook w:val="0000"/>
        </w:tblPrEx>
        <w:trPr>
          <w:trHeight w:val="1116"/>
        </w:trPr>
        <w:tc>
          <w:tcPr>
            <w:tcW w:w="454" w:type="dxa"/>
          </w:tcPr>
          <w:p w:rsidR="009247DE" w:rsidRPr="009247DE" w:rsidRDefault="009247DE" w:rsidP="009247DE">
            <w:pPr>
              <w:ind w:firstLine="0"/>
              <w:rPr>
                <w:b/>
              </w:rPr>
            </w:pPr>
            <w:r w:rsidRPr="009247DE">
              <w:rPr>
                <w:b/>
              </w:rPr>
              <w:t>7</w:t>
            </w:r>
          </w:p>
        </w:tc>
        <w:tc>
          <w:tcPr>
            <w:tcW w:w="10178" w:type="dxa"/>
            <w:gridSpan w:val="4"/>
          </w:tcPr>
          <w:p w:rsidR="009247DE" w:rsidRPr="000A44CA" w:rsidRDefault="009247DE" w:rsidP="009247DE">
            <w:pPr>
              <w:autoSpaceDN w:val="0"/>
              <w:ind w:firstLine="0"/>
            </w:pPr>
            <w:r w:rsidRPr="000A44CA">
              <w:t xml:space="preserve">О назначении </w:t>
            </w:r>
            <w:proofErr w:type="gramStart"/>
            <w:r w:rsidRPr="000A44CA">
              <w:t>даты следующего заседания сессии Совета депутатов</w:t>
            </w:r>
            <w:proofErr w:type="gramEnd"/>
            <w:r w:rsidRPr="000A44CA">
              <w:t xml:space="preserve"> Барышевского сельсовета Новосибирского района Новосибирской области.</w:t>
            </w:r>
          </w:p>
          <w:p w:rsidR="009247DE" w:rsidRPr="000A44CA" w:rsidRDefault="009247DE" w:rsidP="009247DE">
            <w:pPr>
              <w:ind w:firstLine="0"/>
              <w:rPr>
                <w:rFonts w:eastAsia="Calibri"/>
                <w:b/>
                <w:i/>
                <w:lang w:eastAsia="en-US"/>
              </w:rPr>
            </w:pPr>
            <w:r w:rsidRPr="000A44CA">
              <w:rPr>
                <w:rFonts w:eastAsia="Calibri"/>
                <w:b/>
                <w:i/>
                <w:lang w:eastAsia="en-US"/>
              </w:rPr>
              <w:t xml:space="preserve">Доклад: председатель </w:t>
            </w:r>
            <w:r w:rsidR="000A44CA">
              <w:rPr>
                <w:rFonts w:eastAsia="Calibri"/>
                <w:b/>
                <w:i/>
                <w:lang w:eastAsia="en-US"/>
              </w:rPr>
              <w:t>Совета депутатов Боровских О.В.</w:t>
            </w:r>
          </w:p>
        </w:tc>
      </w:tr>
    </w:tbl>
    <w:p w:rsidR="000A44CA" w:rsidRDefault="000A44CA" w:rsidP="00AC75AE">
      <w:pPr>
        <w:ind w:firstLine="0"/>
        <w:rPr>
          <w:b/>
          <w:sz w:val="26"/>
          <w:szCs w:val="26"/>
        </w:rPr>
        <w:sectPr w:rsidR="000A44CA" w:rsidSect="008C21C0">
          <w:pgSz w:w="11906" w:h="16838"/>
          <w:pgMar w:top="1134" w:right="707" w:bottom="1134" w:left="1276" w:header="0" w:footer="0" w:gutter="0"/>
          <w:cols w:space="720"/>
          <w:formProt w:val="0"/>
          <w:docGrid w:linePitch="360" w:charSpace="-14337"/>
        </w:sectPr>
      </w:pPr>
    </w:p>
    <w:p w:rsidR="008527F6" w:rsidRPr="009247DE" w:rsidRDefault="008527F6" w:rsidP="00AC75AE">
      <w:pPr>
        <w:ind w:firstLine="0"/>
        <w:rPr>
          <w:b/>
          <w:sz w:val="26"/>
          <w:szCs w:val="26"/>
        </w:rPr>
      </w:pPr>
    </w:p>
    <w:p w:rsidR="008527F6" w:rsidRPr="009247DE" w:rsidRDefault="008527F6" w:rsidP="008527F6">
      <w:pPr>
        <w:ind w:firstLine="0"/>
        <w:jc w:val="center"/>
        <w:rPr>
          <w:b/>
          <w:sz w:val="26"/>
          <w:szCs w:val="26"/>
        </w:rPr>
      </w:pPr>
      <w:r w:rsidRPr="009247DE">
        <w:rPr>
          <w:noProof/>
        </w:rPr>
        <w:drawing>
          <wp:inline distT="0" distB="0" distL="0" distR="7620">
            <wp:extent cx="259080" cy="342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tretch>
                      <a:fillRect/>
                    </a:stretch>
                  </pic:blipFill>
                  <pic:spPr bwMode="auto">
                    <a:xfrm>
                      <a:off x="0" y="0"/>
                      <a:ext cx="259080" cy="342900"/>
                    </a:xfrm>
                    <a:prstGeom prst="rect">
                      <a:avLst/>
                    </a:prstGeom>
                  </pic:spPr>
                </pic:pic>
              </a:graphicData>
            </a:graphic>
          </wp:inline>
        </w:drawing>
      </w:r>
    </w:p>
    <w:p w:rsidR="008527F6" w:rsidRPr="009247DE" w:rsidRDefault="008527F6" w:rsidP="008527F6">
      <w:pPr>
        <w:ind w:firstLine="0"/>
        <w:jc w:val="center"/>
        <w:rPr>
          <w:b/>
          <w:sz w:val="24"/>
          <w:szCs w:val="24"/>
        </w:rPr>
      </w:pPr>
      <w:r w:rsidRPr="009247DE">
        <w:rPr>
          <w:b/>
          <w:sz w:val="24"/>
          <w:szCs w:val="24"/>
        </w:rPr>
        <w:t xml:space="preserve">СОВЕТ ДЕПУТАТОВ </w:t>
      </w:r>
    </w:p>
    <w:p w:rsidR="008527F6" w:rsidRPr="009247DE" w:rsidRDefault="008527F6" w:rsidP="008527F6">
      <w:pPr>
        <w:ind w:firstLine="0"/>
        <w:jc w:val="center"/>
        <w:rPr>
          <w:b/>
          <w:sz w:val="24"/>
          <w:szCs w:val="24"/>
        </w:rPr>
      </w:pPr>
      <w:r w:rsidRPr="009247DE">
        <w:rPr>
          <w:b/>
          <w:sz w:val="24"/>
          <w:szCs w:val="24"/>
        </w:rPr>
        <w:t xml:space="preserve">БАРЫШЕВСКОГО СЕЛЬСОВЕТА </w:t>
      </w:r>
    </w:p>
    <w:p w:rsidR="008527F6" w:rsidRPr="009247DE" w:rsidRDefault="008527F6" w:rsidP="008527F6">
      <w:pPr>
        <w:ind w:firstLine="0"/>
        <w:jc w:val="center"/>
        <w:rPr>
          <w:b/>
          <w:sz w:val="24"/>
          <w:szCs w:val="24"/>
        </w:rPr>
      </w:pPr>
      <w:r w:rsidRPr="009247DE">
        <w:rPr>
          <w:b/>
          <w:sz w:val="24"/>
          <w:szCs w:val="24"/>
        </w:rPr>
        <w:t xml:space="preserve">НОВОСИБИРСКОГО РАЙОНА </w:t>
      </w:r>
    </w:p>
    <w:p w:rsidR="008527F6" w:rsidRPr="009247DE" w:rsidRDefault="008527F6" w:rsidP="008527F6">
      <w:pPr>
        <w:ind w:firstLine="0"/>
        <w:jc w:val="center"/>
        <w:rPr>
          <w:b/>
          <w:sz w:val="24"/>
          <w:szCs w:val="24"/>
        </w:rPr>
      </w:pPr>
      <w:r w:rsidRPr="009247DE">
        <w:rPr>
          <w:b/>
          <w:sz w:val="24"/>
          <w:szCs w:val="24"/>
        </w:rPr>
        <w:t>НОВОСИБИРСКОЙ ОБЛАСТИ</w:t>
      </w:r>
    </w:p>
    <w:p w:rsidR="008527F6" w:rsidRPr="009247DE" w:rsidRDefault="008527F6" w:rsidP="008527F6">
      <w:pPr>
        <w:ind w:firstLine="0"/>
        <w:jc w:val="center"/>
        <w:rPr>
          <w:b/>
          <w:sz w:val="24"/>
          <w:szCs w:val="24"/>
        </w:rPr>
      </w:pPr>
      <w:r w:rsidRPr="009247DE">
        <w:rPr>
          <w:b/>
          <w:sz w:val="24"/>
          <w:szCs w:val="24"/>
        </w:rPr>
        <w:t>пятого созыва</w:t>
      </w:r>
    </w:p>
    <w:p w:rsidR="008527F6" w:rsidRPr="009247DE" w:rsidRDefault="008527F6" w:rsidP="008527F6">
      <w:pPr>
        <w:ind w:firstLine="0"/>
        <w:jc w:val="center"/>
        <w:rPr>
          <w:b/>
          <w:sz w:val="26"/>
          <w:szCs w:val="26"/>
        </w:rPr>
      </w:pPr>
    </w:p>
    <w:p w:rsidR="008527F6" w:rsidRPr="009247DE" w:rsidRDefault="008527F6" w:rsidP="008527F6">
      <w:pPr>
        <w:ind w:firstLine="0"/>
        <w:jc w:val="center"/>
        <w:rPr>
          <w:b/>
          <w:sz w:val="26"/>
          <w:szCs w:val="26"/>
        </w:rPr>
      </w:pPr>
      <w:r w:rsidRPr="009247DE">
        <w:rPr>
          <w:b/>
          <w:sz w:val="26"/>
          <w:szCs w:val="26"/>
        </w:rPr>
        <w:t>РЕШЕНИЕ</w:t>
      </w:r>
    </w:p>
    <w:p w:rsidR="008527F6" w:rsidRPr="009247DE" w:rsidRDefault="00232358" w:rsidP="008527F6">
      <w:pPr>
        <w:ind w:firstLine="0"/>
        <w:jc w:val="center"/>
        <w:rPr>
          <w:b/>
          <w:sz w:val="26"/>
          <w:szCs w:val="26"/>
        </w:rPr>
      </w:pPr>
      <w:r w:rsidRPr="009247DE">
        <w:rPr>
          <w:b/>
          <w:sz w:val="26"/>
          <w:szCs w:val="26"/>
        </w:rPr>
        <w:t xml:space="preserve">тридцать четвертой </w:t>
      </w:r>
      <w:r w:rsidR="008527F6" w:rsidRPr="009247DE">
        <w:rPr>
          <w:b/>
          <w:sz w:val="26"/>
          <w:szCs w:val="26"/>
        </w:rPr>
        <w:t>очередной сессии</w:t>
      </w:r>
    </w:p>
    <w:p w:rsidR="008527F6" w:rsidRPr="009247DE" w:rsidRDefault="008527F6" w:rsidP="008527F6">
      <w:pPr>
        <w:ind w:firstLine="0"/>
        <w:jc w:val="center"/>
        <w:rPr>
          <w:b/>
          <w:sz w:val="26"/>
          <w:szCs w:val="26"/>
        </w:rPr>
      </w:pPr>
      <w:r w:rsidRPr="009247DE">
        <w:rPr>
          <w:b/>
          <w:sz w:val="26"/>
          <w:szCs w:val="26"/>
        </w:rPr>
        <w:t>с. Барышево</w:t>
      </w:r>
    </w:p>
    <w:p w:rsidR="008527F6" w:rsidRPr="009247DE" w:rsidRDefault="008527F6" w:rsidP="008527F6">
      <w:pPr>
        <w:ind w:firstLine="0"/>
        <w:jc w:val="center"/>
        <w:rPr>
          <w:b/>
          <w:sz w:val="26"/>
          <w:szCs w:val="26"/>
        </w:rPr>
      </w:pPr>
    </w:p>
    <w:p w:rsidR="008527F6" w:rsidRPr="009247DE" w:rsidRDefault="00531E21" w:rsidP="008527F6">
      <w:pPr>
        <w:ind w:firstLine="0"/>
        <w:jc w:val="center"/>
      </w:pPr>
      <w:r w:rsidRPr="009247DE">
        <w:rPr>
          <w:b/>
        </w:rPr>
        <w:t>от «18</w:t>
      </w:r>
      <w:r w:rsidR="008527F6" w:rsidRPr="009247DE">
        <w:rPr>
          <w:b/>
        </w:rPr>
        <w:t>»</w:t>
      </w:r>
      <w:r w:rsidRPr="009247DE">
        <w:rPr>
          <w:b/>
        </w:rPr>
        <w:t xml:space="preserve"> декабря</w:t>
      </w:r>
      <w:r w:rsidR="008527F6" w:rsidRPr="009247DE">
        <w:rPr>
          <w:b/>
        </w:rPr>
        <w:t xml:space="preserve"> 2018 г.                                                                                      № </w:t>
      </w:r>
      <w:r w:rsidR="00A51CCF">
        <w:rPr>
          <w:b/>
        </w:rPr>
        <w:t>1</w:t>
      </w:r>
    </w:p>
    <w:p w:rsidR="008527F6" w:rsidRPr="009247DE" w:rsidRDefault="008527F6" w:rsidP="008527F6">
      <w:pPr>
        <w:ind w:firstLine="0"/>
        <w:rPr>
          <w:b/>
        </w:rPr>
      </w:pPr>
    </w:p>
    <w:p w:rsidR="008527F6" w:rsidRPr="000A44CA" w:rsidRDefault="008527F6" w:rsidP="008527F6">
      <w:pPr>
        <w:rPr>
          <w:b/>
        </w:rPr>
      </w:pPr>
      <w:r w:rsidRPr="000A44CA">
        <w:rPr>
          <w:b/>
        </w:rPr>
        <w:t xml:space="preserve">Об избрании секретаря тридцать </w:t>
      </w:r>
      <w:r w:rsidR="00531E21" w:rsidRPr="000A44CA">
        <w:rPr>
          <w:b/>
        </w:rPr>
        <w:t>четвертой</w:t>
      </w:r>
      <w:r w:rsidRPr="000A44CA">
        <w:rPr>
          <w:b/>
        </w:rPr>
        <w:t xml:space="preserve"> очередной сессии Совета депутатов Барышевского сельсовета Новосибирского района Новосибирской области пятого созыва</w:t>
      </w:r>
    </w:p>
    <w:p w:rsidR="008527F6" w:rsidRPr="000A44CA" w:rsidRDefault="008527F6" w:rsidP="008527F6">
      <w:pPr>
        <w:rPr>
          <w:b/>
        </w:rPr>
      </w:pPr>
    </w:p>
    <w:p w:rsidR="008527F6" w:rsidRPr="000A44CA" w:rsidRDefault="000A44CA" w:rsidP="008527F6">
      <w:r>
        <w:t xml:space="preserve">В </w:t>
      </w:r>
      <w:r w:rsidR="008527F6" w:rsidRPr="000A44CA">
        <w:t>соответствии с Регламентом Совета депутатов Барышевского сельсовета Новосибирского района Новосибирской области:</w:t>
      </w:r>
    </w:p>
    <w:p w:rsidR="008527F6" w:rsidRPr="000A44CA" w:rsidRDefault="008527F6" w:rsidP="008527F6"/>
    <w:p w:rsidR="008527F6" w:rsidRPr="000A44CA" w:rsidRDefault="008527F6" w:rsidP="008527F6">
      <w:pPr>
        <w:rPr>
          <w:b/>
        </w:rPr>
      </w:pPr>
      <w:r w:rsidRPr="000A44CA">
        <w:rPr>
          <w:b/>
        </w:rPr>
        <w:t>РЕШИЛ:</w:t>
      </w:r>
    </w:p>
    <w:p w:rsidR="008527F6" w:rsidRPr="000A44CA" w:rsidRDefault="008527F6" w:rsidP="008527F6">
      <w:r w:rsidRPr="000A44CA">
        <w:t xml:space="preserve">Избрать секретарём </w:t>
      </w:r>
      <w:r w:rsidR="00232358" w:rsidRPr="000A44CA">
        <w:t xml:space="preserve">тридцать четвертой </w:t>
      </w:r>
      <w:r w:rsidRPr="000A44CA">
        <w:t>очередной сессии Совета депутатов Барышевского сельсовета Новосибирского района Новосибирской области пятого созыва депутата</w:t>
      </w:r>
      <w:r w:rsidR="00A51CCF" w:rsidRPr="000A44CA">
        <w:rPr>
          <w:b/>
        </w:rPr>
        <w:t xml:space="preserve"> Сусоеву Татьяну Владимировну.</w:t>
      </w:r>
    </w:p>
    <w:p w:rsidR="008527F6" w:rsidRPr="000A44CA" w:rsidRDefault="008527F6" w:rsidP="008527F6"/>
    <w:p w:rsidR="008527F6" w:rsidRPr="000A44CA" w:rsidRDefault="008527F6" w:rsidP="008527F6"/>
    <w:p w:rsidR="008527F6" w:rsidRPr="000A44CA" w:rsidRDefault="008527F6" w:rsidP="008527F6"/>
    <w:p w:rsidR="008527F6" w:rsidRPr="000A44CA" w:rsidRDefault="008527F6" w:rsidP="008527F6">
      <w:pPr>
        <w:tabs>
          <w:tab w:val="left" w:pos="7305"/>
        </w:tabs>
        <w:ind w:firstLine="0"/>
      </w:pPr>
      <w:r w:rsidRPr="000A44CA">
        <w:t xml:space="preserve">Председатель Совета депутатов </w:t>
      </w:r>
      <w:r w:rsidRPr="000A44CA">
        <w:tab/>
        <w:t xml:space="preserve">       О. В. Боровских</w:t>
      </w:r>
    </w:p>
    <w:p w:rsidR="008527F6" w:rsidRPr="009247DE" w:rsidRDefault="008527F6" w:rsidP="008527F6">
      <w:pPr>
        <w:spacing w:after="200" w:line="276" w:lineRule="auto"/>
        <w:ind w:firstLine="0"/>
        <w:jc w:val="left"/>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rPr>
          <w:sz w:val="22"/>
          <w:szCs w:val="22"/>
        </w:rPr>
      </w:pPr>
    </w:p>
    <w:p w:rsidR="008527F6" w:rsidRPr="009247DE" w:rsidRDefault="008527F6" w:rsidP="008527F6">
      <w:pPr>
        <w:spacing w:after="200" w:line="276" w:lineRule="auto"/>
        <w:ind w:firstLine="0"/>
        <w:jc w:val="left"/>
        <w:sectPr w:rsidR="008527F6" w:rsidRPr="009247DE" w:rsidSect="008C21C0">
          <w:pgSz w:w="11906" w:h="16838"/>
          <w:pgMar w:top="1134" w:right="707" w:bottom="1134" w:left="1276" w:header="0" w:footer="0" w:gutter="0"/>
          <w:cols w:space="720"/>
          <w:formProt w:val="0"/>
          <w:docGrid w:linePitch="360" w:charSpace="-14337"/>
        </w:sectPr>
      </w:pPr>
    </w:p>
    <w:p w:rsidR="008527F6" w:rsidRPr="009247DE" w:rsidRDefault="008527F6" w:rsidP="008527F6">
      <w:pPr>
        <w:autoSpaceDN w:val="0"/>
        <w:ind w:firstLine="0"/>
        <w:jc w:val="center"/>
        <w:rPr>
          <w:b/>
          <w:sz w:val="26"/>
          <w:szCs w:val="26"/>
        </w:rPr>
      </w:pPr>
      <w:r w:rsidRPr="009247DE">
        <w:rPr>
          <w:b/>
          <w:noProof/>
          <w:sz w:val="26"/>
          <w:szCs w:val="26"/>
        </w:rPr>
        <w:lastRenderedPageBreak/>
        <w:drawing>
          <wp:inline distT="0" distB="0" distL="0" distR="0">
            <wp:extent cx="259080" cy="3429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342900"/>
                    </a:xfrm>
                    <a:prstGeom prst="rect">
                      <a:avLst/>
                    </a:prstGeom>
                    <a:noFill/>
                    <a:ln>
                      <a:noFill/>
                    </a:ln>
                  </pic:spPr>
                </pic:pic>
              </a:graphicData>
            </a:graphic>
          </wp:inline>
        </w:drawing>
      </w:r>
    </w:p>
    <w:p w:rsidR="008527F6" w:rsidRPr="009247DE" w:rsidRDefault="008527F6" w:rsidP="008527F6">
      <w:pPr>
        <w:autoSpaceDN w:val="0"/>
        <w:ind w:firstLine="0"/>
        <w:jc w:val="center"/>
        <w:rPr>
          <w:b/>
          <w:sz w:val="26"/>
          <w:szCs w:val="26"/>
        </w:rPr>
      </w:pPr>
      <w:r w:rsidRPr="009247DE">
        <w:rPr>
          <w:b/>
          <w:sz w:val="26"/>
          <w:szCs w:val="26"/>
        </w:rPr>
        <w:t xml:space="preserve">СОВЕТ ДЕПУТАТОВ </w:t>
      </w:r>
    </w:p>
    <w:p w:rsidR="008527F6" w:rsidRPr="009247DE" w:rsidRDefault="008527F6" w:rsidP="008527F6">
      <w:pPr>
        <w:autoSpaceDN w:val="0"/>
        <w:ind w:firstLine="0"/>
        <w:jc w:val="center"/>
        <w:rPr>
          <w:b/>
          <w:sz w:val="26"/>
          <w:szCs w:val="26"/>
        </w:rPr>
      </w:pPr>
      <w:r w:rsidRPr="009247DE">
        <w:rPr>
          <w:b/>
          <w:sz w:val="26"/>
          <w:szCs w:val="26"/>
        </w:rPr>
        <w:t xml:space="preserve">БАРЫШЕВСКОГО СЕЛЬСОВЕТА </w:t>
      </w:r>
    </w:p>
    <w:p w:rsidR="008527F6" w:rsidRPr="009247DE" w:rsidRDefault="008527F6" w:rsidP="008527F6">
      <w:pPr>
        <w:autoSpaceDN w:val="0"/>
        <w:ind w:firstLine="0"/>
        <w:jc w:val="center"/>
        <w:rPr>
          <w:b/>
          <w:sz w:val="26"/>
          <w:szCs w:val="26"/>
        </w:rPr>
      </w:pPr>
      <w:r w:rsidRPr="009247DE">
        <w:rPr>
          <w:b/>
          <w:sz w:val="26"/>
          <w:szCs w:val="26"/>
        </w:rPr>
        <w:t xml:space="preserve">НОВОСИБИРСКОГО РАЙОНА </w:t>
      </w:r>
    </w:p>
    <w:p w:rsidR="008527F6" w:rsidRPr="009247DE" w:rsidRDefault="008527F6" w:rsidP="008527F6">
      <w:pPr>
        <w:autoSpaceDN w:val="0"/>
        <w:ind w:firstLine="0"/>
        <w:jc w:val="center"/>
        <w:rPr>
          <w:b/>
          <w:sz w:val="26"/>
          <w:szCs w:val="26"/>
        </w:rPr>
      </w:pPr>
      <w:r w:rsidRPr="009247DE">
        <w:rPr>
          <w:b/>
          <w:sz w:val="26"/>
          <w:szCs w:val="26"/>
        </w:rPr>
        <w:t>НОВОСИБИРСКОЙ ОБЛАСТИ</w:t>
      </w:r>
    </w:p>
    <w:p w:rsidR="008527F6" w:rsidRPr="009247DE" w:rsidRDefault="008527F6" w:rsidP="008527F6">
      <w:pPr>
        <w:autoSpaceDN w:val="0"/>
        <w:ind w:firstLine="0"/>
        <w:jc w:val="center"/>
        <w:rPr>
          <w:b/>
          <w:sz w:val="26"/>
          <w:szCs w:val="26"/>
        </w:rPr>
      </w:pPr>
      <w:r w:rsidRPr="009247DE">
        <w:rPr>
          <w:b/>
          <w:sz w:val="26"/>
          <w:szCs w:val="26"/>
        </w:rPr>
        <w:t>пятого созыва</w:t>
      </w:r>
    </w:p>
    <w:p w:rsidR="008527F6" w:rsidRPr="009247DE" w:rsidRDefault="008527F6" w:rsidP="008527F6">
      <w:pPr>
        <w:autoSpaceDN w:val="0"/>
        <w:ind w:firstLine="0"/>
        <w:jc w:val="center"/>
        <w:rPr>
          <w:b/>
          <w:sz w:val="26"/>
          <w:szCs w:val="26"/>
        </w:rPr>
      </w:pPr>
    </w:p>
    <w:p w:rsidR="008527F6" w:rsidRPr="009247DE" w:rsidRDefault="008527F6" w:rsidP="008527F6">
      <w:pPr>
        <w:autoSpaceDN w:val="0"/>
        <w:ind w:firstLine="0"/>
        <w:jc w:val="center"/>
        <w:rPr>
          <w:b/>
        </w:rPr>
      </w:pPr>
      <w:r w:rsidRPr="009247DE">
        <w:rPr>
          <w:b/>
        </w:rPr>
        <w:t>РЕШЕНИЕ</w:t>
      </w:r>
    </w:p>
    <w:p w:rsidR="008527F6" w:rsidRPr="009247DE" w:rsidRDefault="00232358" w:rsidP="008527F6">
      <w:pPr>
        <w:ind w:firstLine="0"/>
        <w:jc w:val="center"/>
        <w:rPr>
          <w:b/>
        </w:rPr>
      </w:pPr>
      <w:r w:rsidRPr="009247DE">
        <w:rPr>
          <w:b/>
        </w:rPr>
        <w:t xml:space="preserve">тридцать четвертой </w:t>
      </w:r>
      <w:r w:rsidR="008527F6" w:rsidRPr="009247DE">
        <w:rPr>
          <w:b/>
        </w:rPr>
        <w:t>очередной сессии</w:t>
      </w:r>
    </w:p>
    <w:p w:rsidR="008527F6" w:rsidRPr="009247DE" w:rsidRDefault="008527F6" w:rsidP="008527F6">
      <w:pPr>
        <w:autoSpaceDN w:val="0"/>
        <w:ind w:firstLine="0"/>
        <w:jc w:val="center"/>
        <w:rPr>
          <w:b/>
        </w:rPr>
      </w:pPr>
      <w:r w:rsidRPr="009247DE">
        <w:rPr>
          <w:b/>
        </w:rPr>
        <w:t>с. Барышево</w:t>
      </w:r>
    </w:p>
    <w:p w:rsidR="008527F6" w:rsidRPr="009247DE" w:rsidRDefault="008527F6" w:rsidP="008527F6">
      <w:pPr>
        <w:autoSpaceDN w:val="0"/>
        <w:ind w:firstLine="0"/>
        <w:jc w:val="center"/>
        <w:rPr>
          <w:b/>
        </w:rPr>
      </w:pPr>
    </w:p>
    <w:p w:rsidR="008527F6" w:rsidRPr="009247DE" w:rsidRDefault="008527F6" w:rsidP="008527F6">
      <w:pPr>
        <w:autoSpaceDN w:val="0"/>
        <w:ind w:firstLine="0"/>
        <w:jc w:val="left"/>
        <w:rPr>
          <w:b/>
        </w:rPr>
      </w:pPr>
      <w:r w:rsidRPr="009247DE">
        <w:rPr>
          <w:b/>
        </w:rPr>
        <w:t>от «</w:t>
      </w:r>
      <w:r w:rsidR="00531E21" w:rsidRPr="009247DE">
        <w:rPr>
          <w:b/>
        </w:rPr>
        <w:t>18</w:t>
      </w:r>
      <w:r w:rsidRPr="009247DE">
        <w:rPr>
          <w:b/>
        </w:rPr>
        <w:t xml:space="preserve"> » </w:t>
      </w:r>
      <w:r w:rsidR="000D28FA" w:rsidRPr="009247DE">
        <w:rPr>
          <w:b/>
        </w:rPr>
        <w:t>декабря</w:t>
      </w:r>
      <w:r w:rsidRPr="009247DE">
        <w:rPr>
          <w:b/>
        </w:rPr>
        <w:t xml:space="preserve"> 2018 г.                                                                                            № </w:t>
      </w:r>
      <w:r w:rsidR="00A51CCF">
        <w:rPr>
          <w:b/>
        </w:rPr>
        <w:t>2</w:t>
      </w:r>
    </w:p>
    <w:p w:rsidR="008527F6" w:rsidRPr="009247DE" w:rsidRDefault="008527F6" w:rsidP="008527F6">
      <w:pPr>
        <w:autoSpaceDN w:val="0"/>
        <w:spacing w:after="160" w:line="252" w:lineRule="auto"/>
        <w:ind w:firstLine="0"/>
        <w:rPr>
          <w:rFonts w:eastAsia="Calibri"/>
          <w:b/>
          <w:lang w:eastAsia="en-US"/>
        </w:rPr>
      </w:pPr>
    </w:p>
    <w:p w:rsidR="008527F6" w:rsidRPr="000A44CA" w:rsidRDefault="008527F6" w:rsidP="008527F6">
      <w:pPr>
        <w:autoSpaceDN w:val="0"/>
        <w:ind w:firstLine="0"/>
        <w:jc w:val="center"/>
        <w:rPr>
          <w:b/>
        </w:rPr>
      </w:pPr>
      <w:r w:rsidRPr="000A44CA">
        <w:rPr>
          <w:b/>
        </w:rPr>
        <w:t>О внесении изменений и дополнений в Устав Барышевского сельсовета Новосибирского района Новосибирской области.</w:t>
      </w:r>
    </w:p>
    <w:p w:rsidR="008527F6" w:rsidRPr="000A44CA" w:rsidRDefault="008527F6" w:rsidP="008527F6">
      <w:pPr>
        <w:autoSpaceDN w:val="0"/>
        <w:ind w:firstLine="0"/>
      </w:pPr>
    </w:p>
    <w:p w:rsidR="008527F6" w:rsidRPr="000A44CA" w:rsidRDefault="008527F6" w:rsidP="008527F6">
      <w:pPr>
        <w:autoSpaceDN w:val="0"/>
        <w:ind w:firstLine="851"/>
      </w:pPr>
      <w:r w:rsidRPr="000A44CA">
        <w:t>В соответствии с Федеральным законом от 06.10.2003 № 131-ФЗ «Об общих принципах организации местного самоуправления в Российской Федерации», Совет депутатов Барышевского сельсовета Новосибирского района Новосибирской области</w:t>
      </w:r>
    </w:p>
    <w:p w:rsidR="008527F6" w:rsidRPr="000A44CA" w:rsidRDefault="008527F6" w:rsidP="008527F6">
      <w:pPr>
        <w:autoSpaceDN w:val="0"/>
        <w:ind w:firstLine="851"/>
      </w:pPr>
    </w:p>
    <w:p w:rsidR="008527F6" w:rsidRPr="000A44CA" w:rsidRDefault="008527F6" w:rsidP="008527F6">
      <w:pPr>
        <w:autoSpaceDN w:val="0"/>
        <w:ind w:firstLine="0"/>
        <w:rPr>
          <w:b/>
        </w:rPr>
      </w:pPr>
      <w:r w:rsidRPr="000A44CA">
        <w:rPr>
          <w:b/>
        </w:rPr>
        <w:t>РЕШИЛ:</w:t>
      </w:r>
    </w:p>
    <w:p w:rsidR="00531E21" w:rsidRPr="000A44CA" w:rsidRDefault="00531E21" w:rsidP="00531E21">
      <w:pPr>
        <w:shd w:val="clear" w:color="auto" w:fill="FFFFFF"/>
      </w:pPr>
      <w:r w:rsidRPr="000A44CA">
        <w:t>1</w:t>
      </w:r>
      <w:r w:rsidRPr="000A44CA">
        <w:rPr>
          <w:spacing w:val="1"/>
        </w:rPr>
        <w:t xml:space="preserve">.  Принять изменения и дополнения в Устав </w:t>
      </w:r>
      <w:r w:rsidRPr="000A44CA">
        <w:t>Барышевского сельсовета Новосибирского района Новосибирской области. (Приложение</w:t>
      </w:r>
      <w:proofErr w:type="gramStart"/>
      <w:r w:rsidRPr="000A44CA">
        <w:t xml:space="preserve"> )</w:t>
      </w:r>
      <w:proofErr w:type="gramEnd"/>
      <w:r w:rsidR="00AD621B">
        <w:t>.</w:t>
      </w:r>
    </w:p>
    <w:p w:rsidR="00531E21" w:rsidRPr="000A44CA" w:rsidRDefault="00531E21" w:rsidP="00531E21">
      <w:pPr>
        <w:shd w:val="clear" w:color="auto" w:fill="FFFFFF"/>
        <w:tabs>
          <w:tab w:val="left" w:pos="744"/>
        </w:tabs>
        <w:ind w:firstLine="567"/>
        <w:rPr>
          <w:spacing w:val="3"/>
        </w:rPr>
      </w:pPr>
      <w:r w:rsidRPr="000A44CA">
        <w:t>2. В порядке, установленном Федеральным законом от 21.07.2005 г. № 97-ФЗ «О государственной регистрации Уставов муниципальных образований», п</w:t>
      </w:r>
      <w:r w:rsidRPr="000A44CA">
        <w:rPr>
          <w:spacing w:val="3"/>
        </w:rPr>
        <w:t xml:space="preserve">редоставить муниципальный правовой акт о внесении изменений и дополнений в Устав </w:t>
      </w:r>
      <w:r w:rsidRPr="000A44CA">
        <w:t>Барышевского сельсовета Новосибирского района Новосибирской области</w:t>
      </w:r>
      <w:r w:rsidRPr="000A44CA">
        <w:rPr>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531E21" w:rsidRPr="000A44CA" w:rsidRDefault="00531E21" w:rsidP="00531E21">
      <w:pPr>
        <w:shd w:val="clear" w:color="auto" w:fill="FFFFFF"/>
        <w:tabs>
          <w:tab w:val="left" w:pos="-142"/>
          <w:tab w:val="left" w:leader="underscore" w:pos="6566"/>
        </w:tabs>
        <w:spacing w:before="5"/>
        <w:ind w:firstLine="567"/>
      </w:pPr>
      <w:r w:rsidRPr="000A44CA">
        <w:rPr>
          <w:spacing w:val="3"/>
        </w:rPr>
        <w:t>3. Главе Барышевского</w:t>
      </w:r>
      <w:r w:rsidRPr="000A44CA">
        <w:t xml:space="preserve"> сельсовета Новосибирского района Новосибирской области </w:t>
      </w:r>
      <w:r w:rsidRPr="000A44CA">
        <w:rPr>
          <w:spacing w:val="1"/>
        </w:rPr>
        <w:t xml:space="preserve">опубликовать муниципальный правовой акт </w:t>
      </w:r>
      <w:r w:rsidR="00AD621B">
        <w:rPr>
          <w:spacing w:val="3"/>
        </w:rPr>
        <w:t xml:space="preserve">о внесении изменений и </w:t>
      </w:r>
      <w:r w:rsidRPr="000A44CA">
        <w:rPr>
          <w:spacing w:val="3"/>
        </w:rPr>
        <w:t xml:space="preserve">дополнений в Устав </w:t>
      </w:r>
      <w:r w:rsidRPr="000A44CA">
        <w:t>Барышевского сельсовета Новосибирского района Новосибирской области</w:t>
      </w:r>
      <w:r w:rsidRPr="000A44CA">
        <w:rPr>
          <w:spacing w:val="-6"/>
        </w:rPr>
        <w:t>после</w:t>
      </w:r>
      <w:r w:rsidRPr="000A44CA">
        <w:rPr>
          <w:spacing w:val="-1"/>
        </w:rPr>
        <w:t xml:space="preserve">государственной регистрации в течение 7 дней </w:t>
      </w:r>
      <w:r w:rsidRPr="000A44CA">
        <w:rPr>
          <w:spacing w:val="3"/>
        </w:rPr>
        <w:t xml:space="preserve">в газете «Мое село. </w:t>
      </w:r>
      <w:r w:rsidRPr="000A44CA">
        <w:rPr>
          <w:rFonts w:eastAsia="Calibri"/>
          <w:lang w:eastAsia="en-US"/>
        </w:rPr>
        <w:t xml:space="preserve">Газета Барышевского сельсовета» </w:t>
      </w:r>
      <w:r w:rsidRPr="000A44CA">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Барышевского сельсовета Новосибирского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531E21" w:rsidRPr="000A44CA" w:rsidRDefault="00531E21" w:rsidP="00531E21">
      <w:pPr>
        <w:shd w:val="clear" w:color="auto" w:fill="FFFFFF"/>
        <w:rPr>
          <w:rFonts w:eastAsia="Calibri"/>
          <w:lang w:eastAsia="en-US"/>
        </w:rPr>
      </w:pPr>
      <w:r w:rsidRPr="000A44CA">
        <w:t xml:space="preserve">4. Настоящее решение вступает в силу после опубликования в газете </w:t>
      </w:r>
      <w:r w:rsidRPr="000A44CA">
        <w:rPr>
          <w:spacing w:val="3"/>
        </w:rPr>
        <w:t xml:space="preserve">«Мое село. </w:t>
      </w:r>
      <w:r w:rsidRPr="000A44CA">
        <w:rPr>
          <w:rFonts w:eastAsia="Calibri"/>
          <w:lang w:eastAsia="en-US"/>
        </w:rPr>
        <w:t>Газета Барышевского сельсовета».</w:t>
      </w:r>
    </w:p>
    <w:p w:rsidR="00531E21" w:rsidRPr="000A44CA" w:rsidRDefault="00531E21" w:rsidP="00531E21">
      <w:pPr>
        <w:shd w:val="clear" w:color="auto" w:fill="FFFFFF"/>
        <w:autoSpaceDN w:val="0"/>
        <w:spacing w:before="5"/>
        <w:ind w:firstLine="720"/>
      </w:pPr>
      <w:r w:rsidRPr="000A44CA">
        <w:rPr>
          <w:spacing w:val="3"/>
        </w:rPr>
        <w:lastRenderedPageBreak/>
        <w:t xml:space="preserve">5. </w:t>
      </w:r>
      <w:proofErr w:type="gramStart"/>
      <w:r w:rsidRPr="000A44CA">
        <w:rPr>
          <w:spacing w:val="3"/>
        </w:rPr>
        <w:t>Контроль за</w:t>
      </w:r>
      <w:proofErr w:type="gramEnd"/>
      <w:r w:rsidRPr="000A44CA">
        <w:rPr>
          <w:spacing w:val="3"/>
        </w:rPr>
        <w:t xml:space="preserve"> исполнением решения возложить на Главу Барышевского сельсовета. </w:t>
      </w:r>
    </w:p>
    <w:p w:rsidR="008527F6" w:rsidRPr="000A44CA" w:rsidRDefault="008527F6" w:rsidP="008527F6">
      <w:pPr>
        <w:autoSpaceDN w:val="0"/>
        <w:ind w:firstLine="0"/>
        <w:rPr>
          <w:b/>
        </w:rPr>
      </w:pPr>
    </w:p>
    <w:p w:rsidR="008527F6" w:rsidRPr="000A44CA" w:rsidRDefault="008527F6" w:rsidP="008527F6">
      <w:pPr>
        <w:autoSpaceDN w:val="0"/>
        <w:ind w:firstLine="0"/>
        <w:rPr>
          <w:b/>
        </w:rPr>
      </w:pPr>
    </w:p>
    <w:p w:rsidR="008527F6" w:rsidRPr="000A44CA" w:rsidRDefault="008527F6" w:rsidP="008527F6">
      <w:pPr>
        <w:autoSpaceDN w:val="0"/>
        <w:ind w:firstLine="0"/>
        <w:rPr>
          <w:rFonts w:eastAsia="Calibri"/>
          <w:lang w:eastAsia="en-US"/>
        </w:rPr>
      </w:pPr>
      <w:r w:rsidRPr="000A44CA">
        <w:rPr>
          <w:rFonts w:eastAsia="Calibri"/>
          <w:lang w:eastAsia="en-US"/>
        </w:rPr>
        <w:t>Председатель Совета депутатов                       Глава Барышевского сельсовета</w:t>
      </w:r>
    </w:p>
    <w:p w:rsidR="008527F6" w:rsidRPr="000A44CA" w:rsidRDefault="008527F6" w:rsidP="008527F6">
      <w:pPr>
        <w:autoSpaceDN w:val="0"/>
        <w:ind w:firstLine="0"/>
        <w:rPr>
          <w:rFonts w:eastAsia="Calibri"/>
          <w:lang w:eastAsia="en-US"/>
        </w:rPr>
      </w:pPr>
      <w:r w:rsidRPr="000A44CA">
        <w:t>Барышевского сельсовета</w:t>
      </w:r>
    </w:p>
    <w:p w:rsidR="008527F6" w:rsidRPr="000A44CA" w:rsidRDefault="008527F6" w:rsidP="008527F6">
      <w:pPr>
        <w:autoSpaceDN w:val="0"/>
        <w:ind w:firstLine="0"/>
        <w:rPr>
          <w:rFonts w:eastAsia="Calibri"/>
          <w:lang w:eastAsia="en-US"/>
        </w:rPr>
      </w:pPr>
      <w:r w:rsidRPr="000A44CA">
        <w:rPr>
          <w:rFonts w:eastAsia="Calibri"/>
          <w:lang w:eastAsia="en-US"/>
        </w:rPr>
        <w:t>______________</w:t>
      </w:r>
      <w:r w:rsidR="00531E21" w:rsidRPr="000A44CA">
        <w:rPr>
          <w:rFonts w:eastAsia="Calibri"/>
          <w:lang w:eastAsia="en-US"/>
        </w:rPr>
        <w:t>__</w:t>
      </w:r>
      <w:r w:rsidRPr="000A44CA">
        <w:rPr>
          <w:rFonts w:eastAsia="Calibri"/>
          <w:lang w:eastAsia="en-US"/>
        </w:rPr>
        <w:t>О.В. Боровских                   ________________А.А. Алексеев</w:t>
      </w:r>
    </w:p>
    <w:p w:rsidR="008527F6" w:rsidRPr="009247DE" w:rsidRDefault="008527F6" w:rsidP="008527F6">
      <w:pPr>
        <w:autoSpaceDN w:val="0"/>
        <w:ind w:firstLine="0"/>
        <w:rPr>
          <w:b/>
        </w:rPr>
        <w:sectPr w:rsidR="008527F6" w:rsidRPr="009247DE" w:rsidSect="008527F6">
          <w:pgSz w:w="11906" w:h="16838"/>
          <w:pgMar w:top="1134" w:right="567" w:bottom="1134" w:left="1276" w:header="0" w:footer="0" w:gutter="0"/>
          <w:cols w:space="720"/>
          <w:formProt w:val="0"/>
          <w:docGrid w:linePitch="360" w:charSpace="-14337"/>
        </w:sectPr>
      </w:pPr>
    </w:p>
    <w:p w:rsidR="008527F6" w:rsidRPr="000A44CA" w:rsidRDefault="008527F6" w:rsidP="008527F6">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lastRenderedPageBreak/>
        <w:t xml:space="preserve">Приложение к решению № </w:t>
      </w:r>
      <w:r w:rsidR="00A51CCF" w:rsidRPr="000A44CA">
        <w:rPr>
          <w:bCs/>
          <w:color w:val="000000"/>
          <w:bdr w:val="none" w:sz="0" w:space="0" w:color="auto" w:frame="1"/>
        </w:rPr>
        <w:t>2</w:t>
      </w:r>
    </w:p>
    <w:p w:rsidR="008527F6" w:rsidRPr="000A44CA" w:rsidRDefault="008527F6" w:rsidP="008527F6">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3</w:t>
      </w:r>
      <w:r w:rsidR="00DB77B8" w:rsidRPr="000A44CA">
        <w:rPr>
          <w:bCs/>
          <w:color w:val="000000"/>
          <w:bdr w:val="none" w:sz="0" w:space="0" w:color="auto" w:frame="1"/>
        </w:rPr>
        <w:t>4</w:t>
      </w:r>
      <w:r w:rsidR="00BF340D">
        <w:rPr>
          <w:bCs/>
          <w:color w:val="000000"/>
          <w:bdr w:val="none" w:sz="0" w:space="0" w:color="auto" w:frame="1"/>
        </w:rPr>
        <w:t xml:space="preserve"> очередной сессии Совета</w:t>
      </w:r>
      <w:r w:rsidRPr="000A44CA">
        <w:rPr>
          <w:bCs/>
          <w:color w:val="000000"/>
          <w:bdr w:val="none" w:sz="0" w:space="0" w:color="auto" w:frame="1"/>
        </w:rPr>
        <w:t xml:space="preserve"> депутатов </w:t>
      </w:r>
    </w:p>
    <w:p w:rsidR="008527F6" w:rsidRPr="000A44CA" w:rsidRDefault="008527F6" w:rsidP="008527F6">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8527F6" w:rsidRPr="000A44CA" w:rsidRDefault="008527F6" w:rsidP="008527F6">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8527F6" w:rsidRPr="000A44CA" w:rsidRDefault="008527F6" w:rsidP="008527F6">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8527F6" w:rsidRPr="000A44CA" w:rsidRDefault="008527F6" w:rsidP="008527F6">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от </w:t>
      </w:r>
      <w:r w:rsidR="00DB77B8" w:rsidRPr="000A44CA">
        <w:rPr>
          <w:bCs/>
          <w:color w:val="000000"/>
          <w:bdr w:val="none" w:sz="0" w:space="0" w:color="auto" w:frame="1"/>
        </w:rPr>
        <w:t>18.12</w:t>
      </w:r>
      <w:r w:rsidRPr="000A44CA">
        <w:rPr>
          <w:bCs/>
          <w:color w:val="000000"/>
          <w:bdr w:val="none" w:sz="0" w:space="0" w:color="auto" w:frame="1"/>
        </w:rPr>
        <w:t>.2018г</w:t>
      </w:r>
      <w:r w:rsidR="000A44CA">
        <w:rPr>
          <w:bCs/>
          <w:color w:val="000000"/>
          <w:bdr w:val="none" w:sz="0" w:space="0" w:color="auto" w:frame="1"/>
        </w:rPr>
        <w:t>.</w:t>
      </w:r>
    </w:p>
    <w:p w:rsidR="008527F6" w:rsidRPr="009247DE" w:rsidRDefault="008527F6" w:rsidP="008527F6">
      <w:pPr>
        <w:shd w:val="clear" w:color="auto" w:fill="FFFFFF"/>
        <w:autoSpaceDN w:val="0"/>
        <w:ind w:firstLine="0"/>
        <w:jc w:val="right"/>
        <w:textAlignment w:val="top"/>
        <w:rPr>
          <w:bCs/>
          <w:color w:val="000000"/>
          <w:sz w:val="32"/>
          <w:szCs w:val="32"/>
          <w:bdr w:val="none" w:sz="0" w:space="0" w:color="auto" w:frame="1"/>
        </w:rPr>
      </w:pPr>
    </w:p>
    <w:p w:rsidR="008527F6" w:rsidRPr="009247DE" w:rsidRDefault="008527F6" w:rsidP="008527F6">
      <w:pPr>
        <w:shd w:val="clear" w:color="auto" w:fill="FFFFFF"/>
        <w:autoSpaceDN w:val="0"/>
        <w:ind w:firstLine="0"/>
        <w:jc w:val="center"/>
        <w:textAlignment w:val="top"/>
        <w:rPr>
          <w:bCs/>
          <w:color w:val="000000"/>
          <w:sz w:val="32"/>
          <w:szCs w:val="32"/>
          <w:bdr w:val="none" w:sz="0" w:space="0" w:color="auto" w:frame="1"/>
        </w:rPr>
      </w:pPr>
    </w:p>
    <w:p w:rsidR="008527F6" w:rsidRPr="000A44CA" w:rsidRDefault="008527F6" w:rsidP="008527F6">
      <w:pPr>
        <w:shd w:val="clear" w:color="auto" w:fill="FFFFFF"/>
        <w:autoSpaceDN w:val="0"/>
        <w:ind w:firstLine="0"/>
        <w:jc w:val="center"/>
        <w:textAlignment w:val="top"/>
        <w:rPr>
          <w:color w:val="000000"/>
        </w:rPr>
      </w:pPr>
      <w:r w:rsidRPr="000A44CA">
        <w:rPr>
          <w:bCs/>
          <w:color w:val="000000"/>
          <w:bdr w:val="none" w:sz="0" w:space="0" w:color="auto" w:frame="1"/>
        </w:rPr>
        <w:t xml:space="preserve">О внесении изменений и дополнений </w:t>
      </w:r>
    </w:p>
    <w:p w:rsidR="008527F6" w:rsidRPr="000A44CA" w:rsidRDefault="008527F6" w:rsidP="008527F6">
      <w:pPr>
        <w:shd w:val="clear" w:color="auto" w:fill="FFFFFF"/>
        <w:autoSpaceDN w:val="0"/>
        <w:ind w:firstLine="0"/>
        <w:jc w:val="center"/>
        <w:textAlignment w:val="top"/>
        <w:rPr>
          <w:bCs/>
          <w:color w:val="000000"/>
          <w:bdr w:val="none" w:sz="0" w:space="0" w:color="auto" w:frame="1"/>
        </w:rPr>
      </w:pPr>
      <w:r w:rsidRPr="000A44CA">
        <w:rPr>
          <w:bCs/>
          <w:color w:val="000000"/>
          <w:bdr w:val="none" w:sz="0" w:space="0" w:color="auto" w:frame="1"/>
        </w:rPr>
        <w:t xml:space="preserve">в Устав Барышевского сельсовета Новосибирского района Новосибирской области </w:t>
      </w:r>
    </w:p>
    <w:p w:rsidR="008527F6" w:rsidRPr="000A44CA" w:rsidRDefault="008527F6" w:rsidP="008527F6">
      <w:pPr>
        <w:shd w:val="clear" w:color="auto" w:fill="FFFFFF"/>
        <w:autoSpaceDN w:val="0"/>
        <w:ind w:firstLine="0"/>
        <w:jc w:val="left"/>
        <w:textAlignment w:val="top"/>
        <w:rPr>
          <w:color w:val="000000"/>
        </w:rPr>
      </w:pPr>
    </w:p>
    <w:p w:rsidR="008527F6" w:rsidRPr="000A44CA" w:rsidRDefault="008527F6" w:rsidP="008527F6">
      <w:pPr>
        <w:shd w:val="clear" w:color="auto" w:fill="FFFFFF"/>
        <w:autoSpaceDN w:val="0"/>
        <w:ind w:firstLine="0"/>
        <w:textAlignment w:val="top"/>
        <w:rPr>
          <w:b/>
        </w:rPr>
      </w:pPr>
      <w:r w:rsidRPr="000A44CA">
        <w:rPr>
          <w:b/>
        </w:rPr>
        <w:tab/>
        <w:t>1.В главу 1 Устава «Общие положения» внести следующие изменения:</w:t>
      </w:r>
    </w:p>
    <w:p w:rsidR="008527F6" w:rsidRPr="000A44CA" w:rsidRDefault="008527F6" w:rsidP="008527F6">
      <w:pPr>
        <w:autoSpaceDN w:val="0"/>
        <w:ind w:firstLine="720"/>
        <w:rPr>
          <w:rFonts w:eastAsia="Calibri"/>
          <w:lang w:eastAsia="en-US"/>
        </w:rPr>
      </w:pPr>
      <w:r w:rsidRPr="000A44CA">
        <w:rPr>
          <w:rFonts w:eastAsia="Calibri"/>
          <w:b/>
          <w:lang w:eastAsia="en-US"/>
        </w:rPr>
        <w:t>1.1</w:t>
      </w:r>
      <w:proofErr w:type="gramStart"/>
      <w:r w:rsidRPr="000A44CA">
        <w:rPr>
          <w:rFonts w:eastAsia="Calibri"/>
          <w:lang w:eastAsia="en-US"/>
        </w:rPr>
        <w:t xml:space="preserve"> В</w:t>
      </w:r>
      <w:proofErr w:type="gramEnd"/>
      <w:r w:rsidRPr="000A44CA">
        <w:rPr>
          <w:rFonts w:eastAsia="Calibri"/>
          <w:lang w:eastAsia="en-US"/>
        </w:rPr>
        <w:t xml:space="preserve"> статью 2 Устава «Структура органов местного самоуправления» в пункт 1 добавить подпункт 4 и изложить его в следующей редакции:</w:t>
      </w:r>
    </w:p>
    <w:p w:rsidR="008527F6" w:rsidRPr="000A44CA" w:rsidRDefault="008527F6" w:rsidP="008527F6">
      <w:pPr>
        <w:autoSpaceDN w:val="0"/>
        <w:ind w:firstLine="720"/>
        <w:rPr>
          <w:rFonts w:eastAsia="Calibri"/>
          <w:b/>
          <w:lang w:eastAsia="en-US"/>
        </w:rPr>
      </w:pPr>
      <w:r w:rsidRPr="000A44CA">
        <w:rPr>
          <w:rFonts w:eastAsia="Calibri"/>
          <w:lang w:eastAsia="en-US"/>
        </w:rPr>
        <w:t>«</w:t>
      </w:r>
      <w:r w:rsidRPr="000A44CA">
        <w:rPr>
          <w:rFonts w:eastAsia="Calibri"/>
          <w:b/>
          <w:lang w:eastAsia="en-US"/>
        </w:rPr>
        <w:t xml:space="preserve">контрольно-счётный орган поселения – контрольно-счётная палата </w:t>
      </w:r>
    </w:p>
    <w:p w:rsidR="008527F6" w:rsidRPr="000A44CA" w:rsidRDefault="008527F6" w:rsidP="008527F6">
      <w:pPr>
        <w:autoSpaceDN w:val="0"/>
        <w:ind w:firstLine="0"/>
        <w:rPr>
          <w:rFonts w:eastAsia="Calibri"/>
          <w:b/>
          <w:lang w:eastAsia="en-US"/>
        </w:rPr>
      </w:pPr>
      <w:r w:rsidRPr="000A44CA">
        <w:rPr>
          <w:rFonts w:eastAsia="Calibri"/>
          <w:b/>
          <w:lang w:eastAsia="en-US"/>
        </w:rPr>
        <w:t>Барышевского сельсовета Новосибирского района Новосибирской области (далее – контрольно-счётная палата)»</w:t>
      </w:r>
    </w:p>
    <w:p w:rsidR="008527F6" w:rsidRPr="000A44CA" w:rsidRDefault="008527F6" w:rsidP="008527F6">
      <w:pPr>
        <w:autoSpaceDN w:val="0"/>
        <w:ind w:firstLine="720"/>
        <w:rPr>
          <w:rFonts w:eastAsia="Calibri"/>
          <w:lang w:eastAsia="en-US"/>
        </w:rPr>
      </w:pPr>
      <w:r w:rsidRPr="000A44CA">
        <w:rPr>
          <w:rFonts w:eastAsia="Calibri"/>
          <w:b/>
          <w:lang w:eastAsia="en-US"/>
        </w:rPr>
        <w:t>1.2</w:t>
      </w:r>
      <w:r w:rsidRPr="000A44CA">
        <w:rPr>
          <w:rFonts w:eastAsia="Calibri"/>
          <w:lang w:eastAsia="en-US"/>
        </w:rPr>
        <w:t xml:space="preserve"> Пункт 3 статьи 2 Устава Барышевского сельсовета </w:t>
      </w:r>
      <w:r w:rsidRPr="000A44CA">
        <w:rPr>
          <w:rFonts w:eastAsia="Calibri"/>
          <w:b/>
          <w:lang w:eastAsia="en-US"/>
        </w:rPr>
        <w:t>считатьутратившей силу.</w:t>
      </w:r>
    </w:p>
    <w:p w:rsidR="008527F6" w:rsidRPr="000A44CA" w:rsidRDefault="008527F6" w:rsidP="008527F6">
      <w:pPr>
        <w:autoSpaceDN w:val="0"/>
        <w:ind w:firstLine="720"/>
        <w:rPr>
          <w:rFonts w:eastAsia="Calibri"/>
          <w:lang w:eastAsia="en-US"/>
        </w:rPr>
      </w:pPr>
    </w:p>
    <w:p w:rsidR="008527F6" w:rsidRPr="000A44CA" w:rsidRDefault="008527F6" w:rsidP="008527F6">
      <w:pPr>
        <w:autoSpaceDN w:val="0"/>
        <w:ind w:firstLine="720"/>
        <w:rPr>
          <w:rFonts w:eastAsia="Calibri"/>
          <w:b/>
          <w:lang w:eastAsia="en-US"/>
        </w:rPr>
      </w:pPr>
      <w:r w:rsidRPr="000A44CA">
        <w:rPr>
          <w:rFonts w:eastAsia="Calibri"/>
          <w:lang w:eastAsia="en-US"/>
        </w:rPr>
        <w:t xml:space="preserve">2.В главу 3 Устава «Органы и должностные лица местного самоуправления» добавить статью </w:t>
      </w:r>
      <w:r w:rsidRPr="000A44CA">
        <w:rPr>
          <w:rFonts w:eastAsia="Calibri"/>
          <w:b/>
          <w:lang w:eastAsia="en-US"/>
        </w:rPr>
        <w:t>34.1 «Контрольно-счётная палата» и изложить в следующей редакции:</w:t>
      </w:r>
    </w:p>
    <w:p w:rsidR="008527F6" w:rsidRPr="000A44CA" w:rsidRDefault="008527F6" w:rsidP="008527F6">
      <w:pPr>
        <w:autoSpaceDN w:val="0"/>
        <w:ind w:firstLine="720"/>
        <w:rPr>
          <w:rFonts w:eastAsia="Calibri"/>
          <w:lang w:eastAsia="en-US"/>
        </w:rPr>
      </w:pPr>
    </w:p>
    <w:p w:rsidR="008527F6" w:rsidRPr="000A44CA" w:rsidRDefault="008527F6" w:rsidP="008527F6">
      <w:pPr>
        <w:autoSpaceDN w:val="0"/>
        <w:ind w:firstLine="720"/>
        <w:rPr>
          <w:rFonts w:eastAsia="Calibri"/>
          <w:b/>
          <w:lang w:eastAsia="en-US"/>
        </w:rPr>
      </w:pPr>
      <w:r w:rsidRPr="000A44CA">
        <w:rPr>
          <w:rFonts w:eastAsia="Calibri"/>
          <w:b/>
          <w:lang w:eastAsia="en-US"/>
        </w:rPr>
        <w:t>1. Контрольно-счётная палата является постоянно действующим органом внешнего муниципального финансового контроля Барышевского сельсовета.</w:t>
      </w:r>
    </w:p>
    <w:p w:rsidR="008527F6" w:rsidRPr="000A44CA" w:rsidRDefault="008527F6" w:rsidP="008527F6">
      <w:pPr>
        <w:autoSpaceDN w:val="0"/>
        <w:ind w:firstLine="720"/>
        <w:rPr>
          <w:rFonts w:eastAsia="Calibri"/>
          <w:b/>
          <w:lang w:eastAsia="en-US"/>
        </w:rPr>
      </w:pPr>
      <w:r w:rsidRPr="000A44CA">
        <w:rPr>
          <w:rFonts w:eastAsia="Calibri"/>
          <w:b/>
          <w:lang w:eastAsia="en-US"/>
        </w:rPr>
        <w:t>2. Контрольно-счётная палата образуется Советом депутатов и подотчётна ему.</w:t>
      </w:r>
    </w:p>
    <w:p w:rsidR="008527F6" w:rsidRPr="000A44CA" w:rsidRDefault="008527F6" w:rsidP="008527F6">
      <w:pPr>
        <w:autoSpaceDN w:val="0"/>
        <w:ind w:firstLine="720"/>
        <w:rPr>
          <w:rFonts w:eastAsia="Calibri"/>
          <w:b/>
          <w:lang w:eastAsia="en-US"/>
        </w:rPr>
      </w:pPr>
      <w:r w:rsidRPr="000A44CA">
        <w:rPr>
          <w:rFonts w:eastAsia="Calibri"/>
          <w:b/>
          <w:lang w:eastAsia="en-US"/>
        </w:rPr>
        <w:t xml:space="preserve">3. </w:t>
      </w:r>
      <w:proofErr w:type="gramStart"/>
      <w:r w:rsidRPr="000A44CA">
        <w:rPr>
          <w:rFonts w:eastAsia="Calibri"/>
          <w:b/>
          <w:lang w:eastAsia="en-US"/>
        </w:rPr>
        <w:t>Порядок формирования, полномочия и иные вопросы организации деятельности Контрольно-счётной палаты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муниципальных образований», Законом Новосибирской области от 7 октября 2011 года № 111-ОЗ «Об отдельных вопросах организации и деятельности контрольно-счётных органов муниципальных образований Новосибирской области», другими законами и иными нормативными правовыми</w:t>
      </w:r>
      <w:proofErr w:type="gramEnd"/>
      <w:r w:rsidRPr="000A44CA">
        <w:rPr>
          <w:rFonts w:eastAsia="Calibri"/>
          <w:b/>
          <w:lang w:eastAsia="en-US"/>
        </w:rPr>
        <w:t xml:space="preserve"> актами Российской Федерации и Новосибирской области, принимаемыми в соответствии с ними муниципальными правовыми актами Совета депутатов.</w:t>
      </w:r>
    </w:p>
    <w:p w:rsidR="008527F6" w:rsidRPr="000A44CA" w:rsidRDefault="008527F6" w:rsidP="008527F6">
      <w:pPr>
        <w:autoSpaceDN w:val="0"/>
        <w:ind w:firstLine="720"/>
        <w:rPr>
          <w:rFonts w:eastAsia="Calibri"/>
          <w:b/>
          <w:lang w:eastAsia="en-US"/>
        </w:rPr>
        <w:sectPr w:rsidR="008527F6" w:rsidRPr="000A44CA" w:rsidSect="008527F6">
          <w:pgSz w:w="11906" w:h="16838"/>
          <w:pgMar w:top="1134" w:right="567" w:bottom="1134" w:left="1276" w:header="0" w:footer="0" w:gutter="0"/>
          <w:cols w:space="720"/>
          <w:formProt w:val="0"/>
          <w:docGrid w:linePitch="360" w:charSpace="-14337"/>
        </w:sectPr>
      </w:pPr>
      <w:r w:rsidRPr="000A44CA">
        <w:rPr>
          <w:rFonts w:eastAsia="Calibri"/>
          <w:b/>
          <w:lang w:eastAsia="en-US"/>
        </w:rPr>
        <w:t>4. Совет депутатов вправе заключить соглашение с Советом депутатов Новосибирского района о передаче контрольно-счётному органу Новосибирского района полномочий контрольно-счётной палаты по осуществлению внешнего муниципального финансового контроля.</w:t>
      </w:r>
    </w:p>
    <w:p w:rsidR="008527F6" w:rsidRPr="009247DE" w:rsidRDefault="008527F6" w:rsidP="008527F6">
      <w:pPr>
        <w:ind w:firstLine="0"/>
        <w:jc w:val="center"/>
        <w:rPr>
          <w:b/>
          <w:sz w:val="26"/>
          <w:szCs w:val="26"/>
        </w:rPr>
      </w:pPr>
      <w:r w:rsidRPr="009247DE">
        <w:rPr>
          <w:noProof/>
        </w:rPr>
        <w:lastRenderedPageBreak/>
        <w:drawing>
          <wp:inline distT="0" distB="0" distL="0" distR="7620">
            <wp:extent cx="259080" cy="3429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tretch>
                      <a:fillRect/>
                    </a:stretch>
                  </pic:blipFill>
                  <pic:spPr bwMode="auto">
                    <a:xfrm>
                      <a:off x="0" y="0"/>
                      <a:ext cx="259080" cy="342900"/>
                    </a:xfrm>
                    <a:prstGeom prst="rect">
                      <a:avLst/>
                    </a:prstGeom>
                  </pic:spPr>
                </pic:pic>
              </a:graphicData>
            </a:graphic>
          </wp:inline>
        </w:drawing>
      </w:r>
    </w:p>
    <w:p w:rsidR="008527F6" w:rsidRPr="009247DE" w:rsidRDefault="008527F6" w:rsidP="008527F6">
      <w:pPr>
        <w:ind w:firstLine="0"/>
        <w:jc w:val="center"/>
        <w:rPr>
          <w:b/>
          <w:sz w:val="24"/>
          <w:szCs w:val="24"/>
        </w:rPr>
      </w:pPr>
      <w:r w:rsidRPr="009247DE">
        <w:rPr>
          <w:b/>
          <w:sz w:val="24"/>
          <w:szCs w:val="24"/>
        </w:rPr>
        <w:t xml:space="preserve">СОВЕТ ДЕПУТАТОВ </w:t>
      </w:r>
    </w:p>
    <w:p w:rsidR="008527F6" w:rsidRPr="009247DE" w:rsidRDefault="008527F6" w:rsidP="008527F6">
      <w:pPr>
        <w:ind w:firstLine="0"/>
        <w:jc w:val="center"/>
        <w:rPr>
          <w:b/>
          <w:sz w:val="24"/>
          <w:szCs w:val="24"/>
        </w:rPr>
      </w:pPr>
      <w:r w:rsidRPr="009247DE">
        <w:rPr>
          <w:b/>
          <w:sz w:val="24"/>
          <w:szCs w:val="24"/>
        </w:rPr>
        <w:t xml:space="preserve">БАРЫШЕВСКОГО СЕЛЬСОВЕТА </w:t>
      </w:r>
    </w:p>
    <w:p w:rsidR="008527F6" w:rsidRPr="009247DE" w:rsidRDefault="008527F6" w:rsidP="008527F6">
      <w:pPr>
        <w:ind w:firstLine="0"/>
        <w:jc w:val="center"/>
        <w:rPr>
          <w:b/>
          <w:sz w:val="24"/>
          <w:szCs w:val="24"/>
        </w:rPr>
      </w:pPr>
      <w:r w:rsidRPr="009247DE">
        <w:rPr>
          <w:b/>
          <w:sz w:val="24"/>
          <w:szCs w:val="24"/>
        </w:rPr>
        <w:t xml:space="preserve">НОВОСИБИРСКОГО РАЙОНА </w:t>
      </w:r>
    </w:p>
    <w:p w:rsidR="008527F6" w:rsidRPr="009247DE" w:rsidRDefault="008527F6" w:rsidP="008527F6">
      <w:pPr>
        <w:ind w:firstLine="0"/>
        <w:jc w:val="center"/>
        <w:rPr>
          <w:b/>
          <w:sz w:val="24"/>
          <w:szCs w:val="24"/>
        </w:rPr>
      </w:pPr>
      <w:r w:rsidRPr="009247DE">
        <w:rPr>
          <w:b/>
          <w:sz w:val="24"/>
          <w:szCs w:val="24"/>
        </w:rPr>
        <w:t>НОВОСИБИРСКОЙ ОБЛАСТИ</w:t>
      </w:r>
    </w:p>
    <w:p w:rsidR="008527F6" w:rsidRPr="009247DE" w:rsidRDefault="008527F6" w:rsidP="008527F6">
      <w:pPr>
        <w:ind w:firstLine="0"/>
        <w:jc w:val="center"/>
        <w:rPr>
          <w:b/>
          <w:sz w:val="24"/>
          <w:szCs w:val="24"/>
        </w:rPr>
      </w:pPr>
      <w:r w:rsidRPr="009247DE">
        <w:rPr>
          <w:b/>
          <w:sz w:val="24"/>
          <w:szCs w:val="24"/>
        </w:rPr>
        <w:t>пятого созыва</w:t>
      </w:r>
    </w:p>
    <w:p w:rsidR="008527F6" w:rsidRPr="009247DE" w:rsidRDefault="008527F6" w:rsidP="008527F6">
      <w:pPr>
        <w:ind w:firstLine="0"/>
        <w:jc w:val="center"/>
        <w:rPr>
          <w:b/>
          <w:sz w:val="26"/>
          <w:szCs w:val="26"/>
        </w:rPr>
      </w:pPr>
    </w:p>
    <w:p w:rsidR="008527F6" w:rsidRPr="009247DE" w:rsidRDefault="008527F6" w:rsidP="008527F6">
      <w:pPr>
        <w:ind w:firstLine="0"/>
        <w:jc w:val="center"/>
        <w:rPr>
          <w:b/>
          <w:sz w:val="26"/>
          <w:szCs w:val="26"/>
        </w:rPr>
      </w:pPr>
      <w:r w:rsidRPr="009247DE">
        <w:rPr>
          <w:b/>
          <w:sz w:val="26"/>
          <w:szCs w:val="26"/>
        </w:rPr>
        <w:t>РЕШЕНИЕ</w:t>
      </w:r>
    </w:p>
    <w:p w:rsidR="008527F6" w:rsidRPr="009247DE" w:rsidRDefault="00232358" w:rsidP="008527F6">
      <w:pPr>
        <w:ind w:firstLine="0"/>
        <w:jc w:val="center"/>
        <w:rPr>
          <w:b/>
          <w:sz w:val="26"/>
          <w:szCs w:val="26"/>
        </w:rPr>
      </w:pPr>
      <w:r w:rsidRPr="009247DE">
        <w:rPr>
          <w:b/>
          <w:sz w:val="26"/>
          <w:szCs w:val="26"/>
        </w:rPr>
        <w:t xml:space="preserve">тридцать четвертой </w:t>
      </w:r>
      <w:r w:rsidR="008527F6" w:rsidRPr="009247DE">
        <w:rPr>
          <w:b/>
          <w:sz w:val="26"/>
          <w:szCs w:val="26"/>
        </w:rPr>
        <w:t>очередной сессии</w:t>
      </w:r>
    </w:p>
    <w:p w:rsidR="008527F6" w:rsidRPr="009247DE" w:rsidRDefault="008527F6" w:rsidP="008527F6">
      <w:pPr>
        <w:ind w:firstLine="0"/>
        <w:jc w:val="center"/>
        <w:rPr>
          <w:b/>
          <w:sz w:val="26"/>
          <w:szCs w:val="26"/>
        </w:rPr>
      </w:pPr>
      <w:r w:rsidRPr="009247DE">
        <w:rPr>
          <w:b/>
          <w:sz w:val="26"/>
          <w:szCs w:val="26"/>
        </w:rPr>
        <w:t>с. Барышево</w:t>
      </w:r>
    </w:p>
    <w:p w:rsidR="008527F6" w:rsidRPr="009247DE" w:rsidRDefault="008527F6" w:rsidP="008527F6">
      <w:pPr>
        <w:jc w:val="center"/>
        <w:rPr>
          <w:color w:val="000000"/>
          <w:spacing w:val="-2"/>
          <w:kern w:val="16"/>
          <w:position w:val="2"/>
        </w:rPr>
      </w:pPr>
    </w:p>
    <w:p w:rsidR="008527F6" w:rsidRPr="000A44CA" w:rsidRDefault="008527F6" w:rsidP="008527F6">
      <w:pPr>
        <w:jc w:val="center"/>
        <w:rPr>
          <w:b/>
          <w:color w:val="000000"/>
          <w:spacing w:val="-2"/>
          <w:kern w:val="16"/>
          <w:position w:val="2"/>
        </w:rPr>
      </w:pPr>
      <w:r w:rsidRPr="000A44CA">
        <w:rPr>
          <w:b/>
          <w:color w:val="000000"/>
          <w:spacing w:val="-2"/>
          <w:kern w:val="16"/>
          <w:position w:val="2"/>
        </w:rPr>
        <w:t xml:space="preserve">От </w:t>
      </w:r>
      <w:r w:rsidR="00DB77B8" w:rsidRPr="000A44CA">
        <w:rPr>
          <w:b/>
          <w:color w:val="000000"/>
          <w:spacing w:val="-2"/>
          <w:kern w:val="16"/>
          <w:position w:val="2"/>
        </w:rPr>
        <w:t>18декабря</w:t>
      </w:r>
      <w:r w:rsidRPr="000A44CA">
        <w:rPr>
          <w:b/>
          <w:color w:val="000000"/>
          <w:spacing w:val="-2"/>
          <w:kern w:val="16"/>
          <w:position w:val="2"/>
        </w:rPr>
        <w:t xml:space="preserve"> 2018                                                                                       № </w:t>
      </w:r>
      <w:r w:rsidR="00A51CCF" w:rsidRPr="000A44CA">
        <w:rPr>
          <w:b/>
          <w:color w:val="000000"/>
          <w:spacing w:val="-2"/>
          <w:kern w:val="16"/>
          <w:position w:val="2"/>
        </w:rPr>
        <w:t>3</w:t>
      </w:r>
    </w:p>
    <w:p w:rsidR="008527F6" w:rsidRPr="000A44CA" w:rsidRDefault="008527F6" w:rsidP="008527F6">
      <w:pPr>
        <w:shd w:val="clear" w:color="auto" w:fill="FFFFFF"/>
        <w:spacing w:before="264"/>
        <w:jc w:val="center"/>
        <w:rPr>
          <w:b/>
          <w:color w:val="000000"/>
          <w:spacing w:val="4"/>
        </w:rPr>
      </w:pPr>
      <w:r w:rsidRPr="000A44CA">
        <w:rPr>
          <w:b/>
          <w:bCs/>
          <w:color w:val="000000"/>
        </w:rPr>
        <w:t>Об утверждении бюджета Барышевского сельсовета Новосибирского района Новосибирской области</w:t>
      </w:r>
      <w:r w:rsidRPr="000A44CA">
        <w:rPr>
          <w:b/>
          <w:bCs/>
          <w:color w:val="000000"/>
          <w:spacing w:val="-3"/>
        </w:rPr>
        <w:t xml:space="preserve"> на 2019 год и плановый период 2020-2021 годы</w:t>
      </w:r>
    </w:p>
    <w:p w:rsidR="008527F6" w:rsidRPr="000A44CA" w:rsidRDefault="008527F6" w:rsidP="008527F6">
      <w:pPr>
        <w:widowControl w:val="0"/>
        <w:ind w:firstLine="567"/>
        <w:jc w:val="center"/>
        <w:rPr>
          <w:b/>
          <w:bCs/>
        </w:rPr>
      </w:pPr>
    </w:p>
    <w:p w:rsidR="008527F6" w:rsidRPr="000A44CA" w:rsidRDefault="008527F6" w:rsidP="008527F6">
      <w:pPr>
        <w:widowControl w:val="0"/>
        <w:autoSpaceDE w:val="0"/>
        <w:autoSpaceDN w:val="0"/>
        <w:adjustRightInd w:val="0"/>
        <w:jc w:val="right"/>
      </w:pPr>
    </w:p>
    <w:p w:rsidR="008527F6" w:rsidRPr="000A44CA" w:rsidRDefault="00D77D1D" w:rsidP="008527F6">
      <w:pPr>
        <w:pStyle w:val="ConsPlusNormal"/>
        <w:ind w:firstLine="709"/>
        <w:jc w:val="both"/>
        <w:outlineLvl w:val="0"/>
        <w:rPr>
          <w:b/>
          <w:sz w:val="28"/>
          <w:szCs w:val="28"/>
        </w:rPr>
      </w:pPr>
      <w:bookmarkStart w:id="0" w:name="Par16"/>
      <w:bookmarkEnd w:id="0"/>
      <w:r w:rsidRPr="000A44CA">
        <w:rPr>
          <w:b/>
          <w:sz w:val="28"/>
          <w:szCs w:val="28"/>
        </w:rPr>
        <w:t xml:space="preserve">Пункт </w:t>
      </w:r>
      <w:r w:rsidR="008527F6" w:rsidRPr="000A44CA">
        <w:rPr>
          <w:b/>
          <w:sz w:val="28"/>
          <w:szCs w:val="28"/>
        </w:rPr>
        <w:t>1. Основные характеристики местного бюджета на 2019 год и на плановый период 2020 и 2021 годов</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1. Утвердить основные характеристики бюджета Барышевского сельсовета Новосибирского района Новосибирской области (далее – местный бюджет) на 2019 год:</w:t>
      </w:r>
    </w:p>
    <w:p w:rsidR="008527F6" w:rsidRPr="000A44CA" w:rsidRDefault="008527F6" w:rsidP="008527F6">
      <w:pPr>
        <w:pStyle w:val="ConsPlusNormal"/>
        <w:ind w:firstLine="709"/>
        <w:jc w:val="both"/>
        <w:rPr>
          <w:sz w:val="28"/>
          <w:szCs w:val="28"/>
        </w:rPr>
      </w:pPr>
      <w:proofErr w:type="gramStart"/>
      <w:r w:rsidRPr="000A44CA">
        <w:rPr>
          <w:sz w:val="28"/>
          <w:szCs w:val="28"/>
        </w:rPr>
        <w:t>1) прогнозируемый общий объем доходов Барышевского сельсовета в сумме 53 069 612,64 рубль, в том числе объем безвозмездных поступлений в сумме 5 851 700 рублей, из них объем дотации бюджетам поселений на выравнивание уровня бюджетной обеспеченности в сумме 5 387 900 рублей и объем межбюджетных трансфертов, получаемых из других бюджетов бюджетной системы Российской Федерации в сумме 463 800 рублей, в</w:t>
      </w:r>
      <w:proofErr w:type="gramEnd"/>
      <w:r w:rsidRPr="000A44CA">
        <w:rPr>
          <w:sz w:val="28"/>
          <w:szCs w:val="28"/>
        </w:rPr>
        <w:t xml:space="preserve"> том числе 100 рублей бюджетам  поселений на выполнение передаваемых полномочий субъектов Российской Федерации.</w:t>
      </w:r>
    </w:p>
    <w:p w:rsidR="008527F6" w:rsidRPr="000A44CA" w:rsidRDefault="008527F6" w:rsidP="008527F6">
      <w:pPr>
        <w:pStyle w:val="ConsPlusNormal"/>
        <w:ind w:firstLine="709"/>
        <w:jc w:val="both"/>
        <w:rPr>
          <w:sz w:val="28"/>
          <w:szCs w:val="28"/>
        </w:rPr>
      </w:pPr>
      <w:r w:rsidRPr="000A44CA">
        <w:rPr>
          <w:sz w:val="28"/>
          <w:szCs w:val="28"/>
        </w:rPr>
        <w:t>2) общий объем расходов бюджета Барышевского сельсовета  в сумме 53 069 612,64 рубль;</w:t>
      </w:r>
    </w:p>
    <w:p w:rsidR="008527F6" w:rsidRPr="000A44CA" w:rsidRDefault="008527F6" w:rsidP="008527F6">
      <w:pPr>
        <w:pStyle w:val="ConsPlusNormal"/>
        <w:ind w:firstLine="709"/>
        <w:jc w:val="both"/>
        <w:rPr>
          <w:sz w:val="28"/>
          <w:szCs w:val="28"/>
        </w:rPr>
      </w:pPr>
      <w:r w:rsidRPr="000A44CA">
        <w:rPr>
          <w:sz w:val="28"/>
          <w:szCs w:val="28"/>
        </w:rPr>
        <w:t>3) дефицит местного бюджета, принят без дефицита.</w:t>
      </w:r>
    </w:p>
    <w:p w:rsidR="008527F6" w:rsidRPr="000A44CA" w:rsidRDefault="008527F6" w:rsidP="008527F6">
      <w:pPr>
        <w:pStyle w:val="ConsPlusNormal"/>
        <w:ind w:firstLine="709"/>
        <w:jc w:val="both"/>
        <w:rPr>
          <w:sz w:val="28"/>
          <w:szCs w:val="28"/>
        </w:rPr>
      </w:pPr>
      <w:r w:rsidRPr="000A44CA">
        <w:rPr>
          <w:sz w:val="28"/>
          <w:szCs w:val="28"/>
        </w:rPr>
        <w:t>2. Утвердить основные характеристики бюджета Барышевского сельсовета на 2020 год и на 2021 года:</w:t>
      </w:r>
    </w:p>
    <w:p w:rsidR="008527F6" w:rsidRPr="000A44CA" w:rsidRDefault="008527F6" w:rsidP="008527F6">
      <w:pPr>
        <w:pStyle w:val="ConsPlusNormal"/>
        <w:ind w:firstLine="709"/>
        <w:jc w:val="both"/>
        <w:rPr>
          <w:sz w:val="28"/>
          <w:szCs w:val="28"/>
        </w:rPr>
      </w:pPr>
      <w:r w:rsidRPr="000A44CA">
        <w:rPr>
          <w:sz w:val="28"/>
          <w:szCs w:val="28"/>
        </w:rPr>
        <w:t>1) прогнозируемый общий объем доходов бюджета Барышевского сельсовета на 2020 год в сумме 42 021 300 рублей, на 2021 год в сумме 41 194 400 рублей;</w:t>
      </w:r>
    </w:p>
    <w:p w:rsidR="008527F6" w:rsidRPr="000A44CA" w:rsidRDefault="008527F6" w:rsidP="008527F6">
      <w:pPr>
        <w:pStyle w:val="ConsPlusNormal"/>
        <w:ind w:firstLine="709"/>
        <w:jc w:val="both"/>
        <w:rPr>
          <w:sz w:val="28"/>
          <w:szCs w:val="28"/>
        </w:rPr>
      </w:pPr>
      <w:r w:rsidRPr="000A44CA">
        <w:rPr>
          <w:sz w:val="28"/>
          <w:szCs w:val="28"/>
        </w:rPr>
        <w:t>2) общий объем расходов бюджета Барышевского сельсовета на 2020 год в сумме 42 021 300 рублей и на 2021 год в сумме 41 194 400 рублей.</w:t>
      </w:r>
    </w:p>
    <w:p w:rsidR="008527F6" w:rsidRPr="000A44CA" w:rsidRDefault="008527F6" w:rsidP="008527F6">
      <w:pPr>
        <w:pStyle w:val="ConsPlusNormal"/>
        <w:ind w:firstLine="709"/>
        <w:jc w:val="both"/>
        <w:rPr>
          <w:sz w:val="28"/>
          <w:szCs w:val="28"/>
        </w:rPr>
      </w:pPr>
      <w:r w:rsidRPr="000A44CA">
        <w:rPr>
          <w:sz w:val="28"/>
          <w:szCs w:val="28"/>
        </w:rPr>
        <w:t>3) дефицит бюджета Барышевского сельсовета на 2020 год в сумме 0,0  рублей, дефицит бюджета Барышевского сельсовета на 2021 год в сумме 0,0 рублей.</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 xml:space="preserve">Пункт 2. Главные администраторы доходов бюджета Барышевского сельсовета и главные администраторы источников финансирования </w:t>
      </w:r>
      <w:r w:rsidRPr="000A44CA">
        <w:rPr>
          <w:b/>
          <w:sz w:val="28"/>
          <w:szCs w:val="28"/>
        </w:rPr>
        <w:lastRenderedPageBreak/>
        <w:t>дефицита бюджета Барышевского сельсовета</w:t>
      </w:r>
    </w:p>
    <w:p w:rsidR="008527F6" w:rsidRPr="000A44CA" w:rsidRDefault="008527F6" w:rsidP="008527F6">
      <w:pPr>
        <w:pStyle w:val="ConsPlusNormal"/>
        <w:jc w:val="both"/>
        <w:outlineLvl w:val="0"/>
        <w:rPr>
          <w:b/>
          <w:sz w:val="28"/>
          <w:szCs w:val="28"/>
        </w:rPr>
      </w:pPr>
    </w:p>
    <w:p w:rsidR="008527F6" w:rsidRPr="000A44CA" w:rsidRDefault="008527F6" w:rsidP="008527F6">
      <w:pPr>
        <w:pStyle w:val="ConsPlusNormal"/>
        <w:ind w:firstLine="709"/>
        <w:jc w:val="both"/>
        <w:rPr>
          <w:sz w:val="28"/>
          <w:szCs w:val="28"/>
        </w:rPr>
      </w:pPr>
      <w:r w:rsidRPr="000A44CA">
        <w:rPr>
          <w:sz w:val="28"/>
          <w:szCs w:val="28"/>
        </w:rPr>
        <w:t>1.   Возложить на администрацию Барышевского сельсовета функцию администратора доходов, поступающих в бюджет Барышевского сельсовета Новосибирского района Новосибирской области и осуществлять в соответствии с законодательством Российской Федерации контроль правильности исчисления, полноты и своевременностью уплаты, начисления и принятие решений о возврате (зачёте) излишне уплаченных (взысканных) платежей в бюджет, пеней штрафов по ним.</w:t>
      </w:r>
    </w:p>
    <w:p w:rsidR="008527F6" w:rsidRPr="000A44CA" w:rsidRDefault="008527F6" w:rsidP="008527F6">
      <w:pPr>
        <w:pStyle w:val="ConsPlusNormal"/>
        <w:ind w:firstLine="709"/>
        <w:jc w:val="both"/>
        <w:rPr>
          <w:sz w:val="28"/>
          <w:szCs w:val="28"/>
        </w:rPr>
      </w:pPr>
      <w:r w:rsidRPr="000A44CA">
        <w:rPr>
          <w:sz w:val="28"/>
          <w:szCs w:val="28"/>
        </w:rPr>
        <w:t>2.   Утвердить код администратора поступлений в бюджет, состоящих из трёх знаков и соответствующий номеру 555, присвоенный главному администратору доходов и источников финансирования дефицита бюджета Барышевского сельсовета Новосибирского района Новосибирской области.</w:t>
      </w:r>
    </w:p>
    <w:p w:rsidR="008527F6" w:rsidRPr="000A44CA" w:rsidRDefault="008527F6" w:rsidP="008527F6">
      <w:pPr>
        <w:pStyle w:val="ConsPlusNormal"/>
        <w:ind w:firstLine="709"/>
        <w:jc w:val="both"/>
        <w:rPr>
          <w:sz w:val="28"/>
          <w:szCs w:val="28"/>
        </w:rPr>
      </w:pPr>
      <w:r w:rsidRPr="000A44CA">
        <w:rPr>
          <w:sz w:val="28"/>
          <w:szCs w:val="28"/>
        </w:rPr>
        <w:t xml:space="preserve">3. Установить </w:t>
      </w:r>
      <w:hyperlink r:id="rId7" w:history="1">
        <w:r w:rsidRPr="000A44CA">
          <w:rPr>
            <w:sz w:val="28"/>
            <w:szCs w:val="28"/>
          </w:rPr>
          <w:t>перечень</w:t>
        </w:r>
      </w:hyperlink>
      <w:r w:rsidRPr="000A44CA">
        <w:rPr>
          <w:sz w:val="28"/>
          <w:szCs w:val="28"/>
        </w:rPr>
        <w:t xml:space="preserve"> главных администраторов доходов бюджета Барышевского сельсовета в 2019 году и плановом периоде 2020 и 2021 годов согласно приложению 1 к настоящему Решению, в том числе:</w:t>
      </w:r>
    </w:p>
    <w:p w:rsidR="008527F6" w:rsidRPr="000A44CA" w:rsidRDefault="008527F6" w:rsidP="008527F6">
      <w:pPr>
        <w:pStyle w:val="ConsPlusNormal"/>
        <w:ind w:firstLine="709"/>
        <w:jc w:val="both"/>
        <w:rPr>
          <w:sz w:val="28"/>
          <w:szCs w:val="28"/>
        </w:rPr>
      </w:pPr>
      <w:r w:rsidRPr="000A44CA">
        <w:rPr>
          <w:sz w:val="28"/>
          <w:szCs w:val="28"/>
        </w:rPr>
        <w:t xml:space="preserve">1) </w:t>
      </w:r>
      <w:hyperlink r:id="rId8" w:history="1">
        <w:r w:rsidRPr="000A44CA">
          <w:rPr>
            <w:sz w:val="28"/>
            <w:szCs w:val="28"/>
          </w:rPr>
          <w:t>перечень</w:t>
        </w:r>
      </w:hyperlink>
      <w:r w:rsidRPr="000A44CA">
        <w:rPr>
          <w:sz w:val="28"/>
          <w:szCs w:val="28"/>
        </w:rPr>
        <w:t xml:space="preserve"> главных администраторов налоговых и неналоговых доходов бюджета Барышевского сельсовета согласно таблице 1;</w:t>
      </w:r>
    </w:p>
    <w:p w:rsidR="008527F6" w:rsidRPr="000A44CA" w:rsidRDefault="008527F6" w:rsidP="008527F6">
      <w:pPr>
        <w:pStyle w:val="ConsPlusNormal"/>
        <w:ind w:firstLine="709"/>
        <w:jc w:val="both"/>
        <w:rPr>
          <w:sz w:val="28"/>
          <w:szCs w:val="28"/>
        </w:rPr>
      </w:pPr>
      <w:r w:rsidRPr="000A44CA">
        <w:rPr>
          <w:sz w:val="28"/>
          <w:szCs w:val="28"/>
        </w:rPr>
        <w:t xml:space="preserve">2) </w:t>
      </w:r>
      <w:hyperlink r:id="rId9" w:history="1">
        <w:r w:rsidRPr="000A44CA">
          <w:rPr>
            <w:sz w:val="28"/>
            <w:szCs w:val="28"/>
          </w:rPr>
          <w:t>перечень</w:t>
        </w:r>
      </w:hyperlink>
      <w:r w:rsidRPr="000A44CA">
        <w:rPr>
          <w:sz w:val="28"/>
          <w:szCs w:val="28"/>
        </w:rPr>
        <w:t xml:space="preserve"> главных администраторов безвозмездных поступлений согласно таблице 2.</w:t>
      </w:r>
    </w:p>
    <w:p w:rsidR="008527F6" w:rsidRPr="000A44CA" w:rsidRDefault="008527F6" w:rsidP="008527F6">
      <w:pPr>
        <w:pStyle w:val="ConsPlusNormal"/>
        <w:ind w:firstLine="709"/>
        <w:jc w:val="both"/>
        <w:rPr>
          <w:sz w:val="28"/>
          <w:szCs w:val="28"/>
        </w:rPr>
      </w:pPr>
      <w:r w:rsidRPr="000A44CA">
        <w:rPr>
          <w:sz w:val="28"/>
          <w:szCs w:val="28"/>
        </w:rPr>
        <w:t xml:space="preserve">4. Установить </w:t>
      </w:r>
      <w:hyperlink r:id="rId10" w:history="1">
        <w:r w:rsidRPr="000A44CA">
          <w:rPr>
            <w:sz w:val="28"/>
            <w:szCs w:val="28"/>
          </w:rPr>
          <w:t>перечень</w:t>
        </w:r>
      </w:hyperlink>
      <w:r w:rsidRPr="000A44CA">
        <w:rPr>
          <w:sz w:val="28"/>
          <w:szCs w:val="28"/>
        </w:rPr>
        <w:t xml:space="preserve"> главных </w:t>
      </w:r>
      <w:proofErr w:type="gramStart"/>
      <w:r w:rsidRPr="000A44CA">
        <w:rPr>
          <w:sz w:val="28"/>
          <w:szCs w:val="28"/>
        </w:rPr>
        <w:t>администраторов источников финансирования дефицита бюджета</w:t>
      </w:r>
      <w:proofErr w:type="gramEnd"/>
      <w:r w:rsidRPr="000A44CA">
        <w:rPr>
          <w:sz w:val="28"/>
          <w:szCs w:val="28"/>
        </w:rPr>
        <w:t xml:space="preserve"> Барышевского сельсовета в 2019 году и плановом периоде 2020 и 2021 годов согласно приложению 2 к настоящему Решению.</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Пункт 3. Формирование доходов бюджета Барышевского сельсовета</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 xml:space="preserve">1. </w:t>
      </w:r>
      <w:proofErr w:type="gramStart"/>
      <w:r w:rsidRPr="000A44CA">
        <w:rPr>
          <w:sz w:val="28"/>
          <w:szCs w:val="28"/>
        </w:rPr>
        <w:t>Установить, что доходы бюджета Барышевского сельсовета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proofErr w:type="gramEnd"/>
    </w:p>
    <w:p w:rsidR="008527F6" w:rsidRPr="000A44CA" w:rsidRDefault="008527F6" w:rsidP="008527F6">
      <w:pPr>
        <w:pStyle w:val="ConsPlusNormal"/>
        <w:ind w:firstLine="709"/>
        <w:jc w:val="both"/>
        <w:rPr>
          <w:sz w:val="28"/>
          <w:szCs w:val="28"/>
        </w:rPr>
      </w:pPr>
      <w:r w:rsidRPr="000A44CA">
        <w:rPr>
          <w:sz w:val="28"/>
          <w:szCs w:val="28"/>
        </w:rPr>
        <w:t>2. Утвердить прогнозируемый объем доходов</w:t>
      </w:r>
    </w:p>
    <w:p w:rsidR="008527F6" w:rsidRPr="000A44CA" w:rsidRDefault="008527F6" w:rsidP="008527F6">
      <w:pPr>
        <w:pStyle w:val="ConsPlusNormal"/>
        <w:ind w:firstLine="709"/>
        <w:jc w:val="both"/>
        <w:rPr>
          <w:sz w:val="28"/>
          <w:szCs w:val="28"/>
        </w:rPr>
      </w:pPr>
      <w:r w:rsidRPr="000A44CA">
        <w:rPr>
          <w:sz w:val="28"/>
          <w:szCs w:val="28"/>
        </w:rPr>
        <w:t>- на 2019 год согласно таблице 3</w:t>
      </w:r>
    </w:p>
    <w:p w:rsidR="008527F6" w:rsidRPr="000A44CA" w:rsidRDefault="008527F6" w:rsidP="008527F6">
      <w:pPr>
        <w:pStyle w:val="ConsPlusNormal"/>
        <w:ind w:firstLine="709"/>
        <w:jc w:val="both"/>
        <w:rPr>
          <w:sz w:val="28"/>
          <w:szCs w:val="28"/>
        </w:rPr>
      </w:pPr>
      <w:r w:rsidRPr="000A44CA">
        <w:rPr>
          <w:sz w:val="28"/>
          <w:szCs w:val="28"/>
        </w:rPr>
        <w:t>- на 2020 и 2021 годы согласно таблице 4</w:t>
      </w:r>
    </w:p>
    <w:p w:rsidR="008527F6" w:rsidRPr="000A44CA" w:rsidRDefault="008527F6" w:rsidP="008527F6">
      <w:pPr>
        <w:pStyle w:val="ConsPlusNormal"/>
        <w:ind w:firstLine="709"/>
        <w:jc w:val="both"/>
        <w:outlineLvl w:val="0"/>
        <w:rPr>
          <w:b/>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Пункт 4. Нормативы распределения доходов между бюджетами бюджетной системы Российской Федерации, не установленные бюджетным законодательством РФ</w:t>
      </w:r>
    </w:p>
    <w:p w:rsidR="008527F6" w:rsidRPr="000A44CA" w:rsidRDefault="008527F6" w:rsidP="008527F6">
      <w:pPr>
        <w:pStyle w:val="ConsPlusNormal"/>
        <w:ind w:firstLine="709"/>
        <w:jc w:val="both"/>
        <w:outlineLvl w:val="0"/>
        <w:rPr>
          <w:b/>
          <w:sz w:val="28"/>
          <w:szCs w:val="28"/>
        </w:rPr>
      </w:pPr>
    </w:p>
    <w:p w:rsidR="008527F6" w:rsidRPr="000A44CA" w:rsidRDefault="008527F6" w:rsidP="008527F6">
      <w:pPr>
        <w:pStyle w:val="ConsPlusNormal"/>
        <w:numPr>
          <w:ilvl w:val="0"/>
          <w:numId w:val="15"/>
        </w:numPr>
        <w:autoSpaceDE w:val="0"/>
        <w:autoSpaceDN w:val="0"/>
        <w:adjustRightInd w:val="0"/>
        <w:jc w:val="both"/>
        <w:outlineLvl w:val="0"/>
        <w:rPr>
          <w:sz w:val="28"/>
          <w:szCs w:val="28"/>
        </w:rPr>
      </w:pPr>
      <w:r w:rsidRPr="000A44CA">
        <w:rPr>
          <w:sz w:val="28"/>
          <w:szCs w:val="28"/>
        </w:rPr>
        <w:t xml:space="preserve"> Утвердить норматив распределения доходов между бюджетами бюджетной системы РФ в части налоговых и неналоговых доходов согласно таблице 5.</w:t>
      </w:r>
    </w:p>
    <w:p w:rsidR="008527F6" w:rsidRPr="000A44CA" w:rsidRDefault="008527F6" w:rsidP="008527F6">
      <w:pPr>
        <w:pStyle w:val="ConsPlusNormal"/>
        <w:numPr>
          <w:ilvl w:val="0"/>
          <w:numId w:val="15"/>
        </w:numPr>
        <w:autoSpaceDE w:val="0"/>
        <w:autoSpaceDN w:val="0"/>
        <w:adjustRightInd w:val="0"/>
        <w:jc w:val="both"/>
        <w:rPr>
          <w:sz w:val="28"/>
          <w:szCs w:val="28"/>
        </w:rPr>
      </w:pPr>
      <w:proofErr w:type="gramStart"/>
      <w:r w:rsidRPr="000A44CA">
        <w:rPr>
          <w:sz w:val="28"/>
          <w:szCs w:val="28"/>
        </w:rPr>
        <w:t xml:space="preserve">Утвердить норматив распределения доходов между бюджетами </w:t>
      </w:r>
      <w:r w:rsidRPr="000A44CA">
        <w:rPr>
          <w:sz w:val="28"/>
          <w:szCs w:val="28"/>
        </w:rPr>
        <w:lastRenderedPageBreak/>
        <w:t>бюджетной системы РФ в части безвозмездных поступлений из федерального и областного бюджетов согласно таблице 6.</w:t>
      </w:r>
      <w:proofErr w:type="gramEnd"/>
    </w:p>
    <w:p w:rsidR="008527F6" w:rsidRPr="000A44CA" w:rsidRDefault="008527F6" w:rsidP="008527F6">
      <w:pPr>
        <w:pStyle w:val="ConsPlusNormal"/>
        <w:jc w:val="both"/>
        <w:rPr>
          <w:sz w:val="28"/>
          <w:szCs w:val="28"/>
        </w:rPr>
      </w:pPr>
    </w:p>
    <w:p w:rsidR="008527F6" w:rsidRPr="000A44CA" w:rsidRDefault="008527F6" w:rsidP="008527F6">
      <w:pPr>
        <w:pStyle w:val="ConsPlusNormal"/>
        <w:jc w:val="both"/>
        <w:rPr>
          <w:b/>
          <w:sz w:val="28"/>
          <w:szCs w:val="28"/>
        </w:rPr>
      </w:pPr>
      <w:r w:rsidRPr="000A44CA">
        <w:rPr>
          <w:b/>
          <w:sz w:val="28"/>
          <w:szCs w:val="28"/>
        </w:rPr>
        <w:t xml:space="preserve">Пункт 5.  </w:t>
      </w:r>
      <w:proofErr w:type="gramStart"/>
      <w:r w:rsidRPr="000A44CA">
        <w:rPr>
          <w:b/>
          <w:sz w:val="28"/>
          <w:szCs w:val="28"/>
        </w:rPr>
        <w:t>Доходы</w:t>
      </w:r>
      <w:proofErr w:type="gramEnd"/>
      <w:r w:rsidRPr="000A44CA">
        <w:rPr>
          <w:b/>
          <w:sz w:val="28"/>
          <w:szCs w:val="28"/>
        </w:rPr>
        <w:t xml:space="preserve"> поступающие из бюджетов других уровней бюджетной системы Российской Федерации</w:t>
      </w:r>
    </w:p>
    <w:p w:rsidR="008527F6" w:rsidRPr="000A44CA" w:rsidRDefault="008527F6" w:rsidP="008527F6">
      <w:pPr>
        <w:pStyle w:val="ConsPlusNormal"/>
        <w:jc w:val="both"/>
        <w:rPr>
          <w:b/>
          <w:sz w:val="28"/>
          <w:szCs w:val="28"/>
        </w:rPr>
      </w:pPr>
    </w:p>
    <w:p w:rsidR="008527F6" w:rsidRPr="000A44CA" w:rsidRDefault="008527F6" w:rsidP="008527F6">
      <w:pPr>
        <w:pStyle w:val="ConsPlusNormal"/>
        <w:numPr>
          <w:ilvl w:val="0"/>
          <w:numId w:val="16"/>
        </w:numPr>
        <w:autoSpaceDE w:val="0"/>
        <w:autoSpaceDN w:val="0"/>
        <w:adjustRightInd w:val="0"/>
        <w:ind w:firstLine="709"/>
        <w:jc w:val="both"/>
        <w:rPr>
          <w:sz w:val="28"/>
          <w:szCs w:val="28"/>
        </w:rPr>
      </w:pPr>
      <w:r w:rsidRPr="000A44CA">
        <w:rPr>
          <w:sz w:val="28"/>
          <w:szCs w:val="28"/>
        </w:rPr>
        <w:t>Утвердить сумму дотации на выравнивание бюджетной обеспеченности поступающей из районного бюджета Новосибирского района Новосибирской области на 2019 год в размере 5 387 900 рублей, на 2020 год в размере 5 141 100 рублей, на 2021 год в размере 4 017 900 рублей.</w:t>
      </w:r>
    </w:p>
    <w:p w:rsidR="008527F6" w:rsidRPr="000A44CA" w:rsidRDefault="008527F6" w:rsidP="008527F6">
      <w:pPr>
        <w:pStyle w:val="ConsPlusNormal"/>
        <w:numPr>
          <w:ilvl w:val="0"/>
          <w:numId w:val="16"/>
        </w:numPr>
        <w:autoSpaceDE w:val="0"/>
        <w:autoSpaceDN w:val="0"/>
        <w:adjustRightInd w:val="0"/>
        <w:ind w:firstLine="709"/>
        <w:jc w:val="both"/>
        <w:rPr>
          <w:sz w:val="28"/>
          <w:szCs w:val="28"/>
        </w:rPr>
      </w:pPr>
      <w:r w:rsidRPr="000A44CA">
        <w:rPr>
          <w:sz w:val="28"/>
          <w:szCs w:val="28"/>
        </w:rPr>
        <w:t>Утвердить сумму субвенции на осуществление полномочий по первичному воинскому учёту на территориях, где отсутствуют военные комиссариаты на 2019  год 463 700,00 рублей, на 2020 год 463700,00 рублей, на 2021 год 473100,00 рублей.</w:t>
      </w:r>
    </w:p>
    <w:p w:rsidR="008527F6" w:rsidRPr="000A44CA" w:rsidRDefault="008527F6" w:rsidP="008527F6">
      <w:pPr>
        <w:pStyle w:val="ConsPlusNormal"/>
        <w:numPr>
          <w:ilvl w:val="0"/>
          <w:numId w:val="16"/>
        </w:numPr>
        <w:autoSpaceDE w:val="0"/>
        <w:autoSpaceDN w:val="0"/>
        <w:adjustRightInd w:val="0"/>
        <w:ind w:firstLine="709"/>
        <w:jc w:val="both"/>
        <w:rPr>
          <w:sz w:val="28"/>
          <w:szCs w:val="28"/>
        </w:rPr>
      </w:pPr>
      <w:r w:rsidRPr="000A44CA">
        <w:rPr>
          <w:sz w:val="28"/>
          <w:szCs w:val="28"/>
        </w:rPr>
        <w:t>Утвердить сумму субвенции на осуществление полномочий по решению вопросов в сфере административных правонарушений на 2019 год 100 рублей, на 2020 год 100 рублей, на 2021 год 100 рублей.</w:t>
      </w:r>
    </w:p>
    <w:p w:rsidR="008527F6" w:rsidRPr="000A44CA" w:rsidRDefault="008527F6" w:rsidP="008527F6">
      <w:pPr>
        <w:pStyle w:val="ConsPlusNormal"/>
        <w:jc w:val="both"/>
        <w:rPr>
          <w:sz w:val="28"/>
          <w:szCs w:val="28"/>
        </w:rPr>
      </w:pPr>
    </w:p>
    <w:p w:rsidR="008527F6" w:rsidRPr="000A44CA" w:rsidRDefault="008527F6" w:rsidP="008527F6">
      <w:pPr>
        <w:pStyle w:val="ConsPlusNormal"/>
        <w:jc w:val="both"/>
        <w:rPr>
          <w:b/>
          <w:sz w:val="28"/>
          <w:szCs w:val="28"/>
        </w:rPr>
      </w:pPr>
      <w:r w:rsidRPr="000A44CA">
        <w:rPr>
          <w:b/>
          <w:sz w:val="28"/>
          <w:szCs w:val="28"/>
        </w:rPr>
        <w:t>Пункт 6.  Главные распорядители средств по расходам бюджета Барышевского сельсовета</w:t>
      </w:r>
    </w:p>
    <w:p w:rsidR="008527F6" w:rsidRPr="000A44CA" w:rsidRDefault="008527F6" w:rsidP="008527F6">
      <w:pPr>
        <w:pStyle w:val="ConsPlusNormal"/>
        <w:jc w:val="both"/>
        <w:rPr>
          <w:b/>
          <w:sz w:val="28"/>
          <w:szCs w:val="28"/>
        </w:rPr>
      </w:pPr>
    </w:p>
    <w:p w:rsidR="008527F6" w:rsidRPr="000A44CA" w:rsidRDefault="008527F6" w:rsidP="008527F6">
      <w:pPr>
        <w:pStyle w:val="ConsPlusNormal"/>
        <w:numPr>
          <w:ilvl w:val="0"/>
          <w:numId w:val="17"/>
        </w:numPr>
        <w:autoSpaceDE w:val="0"/>
        <w:autoSpaceDN w:val="0"/>
        <w:adjustRightInd w:val="0"/>
        <w:jc w:val="both"/>
        <w:rPr>
          <w:sz w:val="28"/>
          <w:szCs w:val="28"/>
        </w:rPr>
      </w:pPr>
      <w:r w:rsidRPr="000A44CA">
        <w:rPr>
          <w:sz w:val="28"/>
          <w:szCs w:val="28"/>
        </w:rPr>
        <w:t xml:space="preserve"> Утвердить главу Барышевского сельсовета Новосибирского района Новосибирской области главным распорядителем средств бюджета Барышевского сельсовета.</w:t>
      </w:r>
    </w:p>
    <w:p w:rsidR="008527F6" w:rsidRPr="000A44CA" w:rsidRDefault="008527F6" w:rsidP="008527F6">
      <w:pPr>
        <w:pStyle w:val="ConsPlusNormal"/>
        <w:numPr>
          <w:ilvl w:val="0"/>
          <w:numId w:val="17"/>
        </w:numPr>
        <w:autoSpaceDE w:val="0"/>
        <w:autoSpaceDN w:val="0"/>
        <w:adjustRightInd w:val="0"/>
        <w:jc w:val="both"/>
        <w:rPr>
          <w:sz w:val="28"/>
          <w:szCs w:val="28"/>
        </w:rPr>
      </w:pPr>
      <w:r w:rsidRPr="000A44CA">
        <w:rPr>
          <w:sz w:val="28"/>
          <w:szCs w:val="28"/>
        </w:rPr>
        <w:t>Утвердить код главного распределителя расходов, состоящий из трех знаков, соответствующий номеру 555.</w:t>
      </w:r>
    </w:p>
    <w:p w:rsidR="008527F6" w:rsidRPr="000A44CA" w:rsidRDefault="008527F6" w:rsidP="008527F6">
      <w:pPr>
        <w:pStyle w:val="ConsPlusNormal"/>
        <w:jc w:val="both"/>
        <w:rPr>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Пункт 7.   Бюджетные ассигнования бюджета Барышевского сельсовета на 2019 год и на плановый период 2020 и 2021 годов</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1. Установить в пределах общего объёма расходов распределение бюджетных ассигнований:</w:t>
      </w:r>
    </w:p>
    <w:p w:rsidR="008527F6" w:rsidRPr="000A44CA" w:rsidRDefault="008527F6" w:rsidP="008527F6">
      <w:pPr>
        <w:pStyle w:val="ConsPlusNormal"/>
        <w:ind w:firstLine="709"/>
        <w:jc w:val="both"/>
        <w:rPr>
          <w:sz w:val="28"/>
          <w:szCs w:val="28"/>
        </w:rPr>
      </w:pPr>
      <w:r w:rsidRPr="000A44CA">
        <w:rPr>
          <w:sz w:val="28"/>
          <w:szCs w:val="28"/>
        </w:rPr>
        <w:t xml:space="preserve">1)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rsidRPr="000A44CA">
        <w:rPr>
          <w:sz w:val="28"/>
          <w:szCs w:val="28"/>
        </w:rPr>
        <w:t>видов расходов классификации расходов бюджетов</w:t>
      </w:r>
      <w:proofErr w:type="gramEnd"/>
      <w:r w:rsidRPr="000A44CA">
        <w:rPr>
          <w:sz w:val="28"/>
          <w:szCs w:val="28"/>
        </w:rPr>
        <w:t>:</w:t>
      </w:r>
    </w:p>
    <w:p w:rsidR="008527F6" w:rsidRPr="000A44CA" w:rsidRDefault="008527F6" w:rsidP="008527F6">
      <w:pPr>
        <w:pStyle w:val="ConsPlusNormal"/>
        <w:ind w:firstLine="709"/>
        <w:jc w:val="both"/>
        <w:rPr>
          <w:sz w:val="28"/>
          <w:szCs w:val="28"/>
        </w:rPr>
      </w:pPr>
      <w:r w:rsidRPr="000A44CA">
        <w:rPr>
          <w:sz w:val="28"/>
          <w:szCs w:val="28"/>
        </w:rPr>
        <w:t xml:space="preserve">а) на 2019 год согласно </w:t>
      </w:r>
      <w:hyperlink r:id="rId11" w:history="1">
        <w:r w:rsidRPr="000A44CA">
          <w:rPr>
            <w:sz w:val="28"/>
            <w:szCs w:val="28"/>
          </w:rPr>
          <w:t>таблице 1</w:t>
        </w:r>
      </w:hyperlink>
      <w:r w:rsidRPr="000A44CA">
        <w:rPr>
          <w:sz w:val="28"/>
          <w:szCs w:val="28"/>
        </w:rPr>
        <w:t xml:space="preserve"> приложения 7 к настоящему Решению;</w:t>
      </w:r>
    </w:p>
    <w:p w:rsidR="008527F6" w:rsidRPr="000A44CA" w:rsidRDefault="008527F6" w:rsidP="008527F6">
      <w:pPr>
        <w:pStyle w:val="ConsPlusNormal"/>
        <w:ind w:firstLine="709"/>
        <w:jc w:val="both"/>
        <w:rPr>
          <w:sz w:val="28"/>
          <w:szCs w:val="28"/>
        </w:rPr>
      </w:pPr>
      <w:r w:rsidRPr="000A44CA">
        <w:rPr>
          <w:sz w:val="28"/>
          <w:szCs w:val="28"/>
        </w:rPr>
        <w:t xml:space="preserve">б) на 2020 – 2021 годы согласно </w:t>
      </w:r>
      <w:hyperlink r:id="rId12" w:history="1">
        <w:r w:rsidRPr="000A44CA">
          <w:rPr>
            <w:sz w:val="28"/>
            <w:szCs w:val="28"/>
          </w:rPr>
          <w:t>таблице 2</w:t>
        </w:r>
      </w:hyperlink>
      <w:r w:rsidRPr="000A44CA">
        <w:rPr>
          <w:sz w:val="28"/>
          <w:szCs w:val="28"/>
        </w:rPr>
        <w:t xml:space="preserve"> приложения 7 к настоящему Решению;</w:t>
      </w:r>
    </w:p>
    <w:p w:rsidR="008527F6" w:rsidRPr="000A44CA" w:rsidRDefault="008527F6" w:rsidP="008527F6">
      <w:pPr>
        <w:pStyle w:val="ConsPlusNormal"/>
        <w:ind w:firstLine="709"/>
        <w:jc w:val="both"/>
        <w:rPr>
          <w:sz w:val="28"/>
          <w:szCs w:val="28"/>
        </w:rPr>
      </w:pPr>
      <w:r w:rsidRPr="000A44CA">
        <w:rPr>
          <w:sz w:val="28"/>
          <w:szCs w:val="28"/>
        </w:rPr>
        <w:t xml:space="preserve">2) по целевым статьям (государственным программам и непрограммным направлениям деятельности), группам и подгруппам </w:t>
      </w:r>
      <w:proofErr w:type="gramStart"/>
      <w:r w:rsidRPr="000A44CA">
        <w:rPr>
          <w:sz w:val="28"/>
          <w:szCs w:val="28"/>
        </w:rPr>
        <w:t>видов расходов классификации расходов бюджетов</w:t>
      </w:r>
      <w:proofErr w:type="gramEnd"/>
      <w:r w:rsidRPr="000A44CA">
        <w:rPr>
          <w:sz w:val="28"/>
          <w:szCs w:val="28"/>
        </w:rPr>
        <w:t>:</w:t>
      </w:r>
    </w:p>
    <w:p w:rsidR="008527F6" w:rsidRPr="000A44CA" w:rsidRDefault="008527F6" w:rsidP="008527F6">
      <w:pPr>
        <w:pStyle w:val="ConsPlusNormal"/>
        <w:ind w:firstLine="709"/>
        <w:jc w:val="both"/>
        <w:rPr>
          <w:sz w:val="28"/>
          <w:szCs w:val="28"/>
        </w:rPr>
      </w:pPr>
      <w:r w:rsidRPr="000A44CA">
        <w:rPr>
          <w:sz w:val="28"/>
          <w:szCs w:val="28"/>
        </w:rPr>
        <w:t xml:space="preserve">а) на 2019 год согласно </w:t>
      </w:r>
      <w:hyperlink r:id="rId13" w:history="1">
        <w:r w:rsidRPr="000A44CA">
          <w:rPr>
            <w:sz w:val="28"/>
            <w:szCs w:val="28"/>
          </w:rPr>
          <w:t>таблице 1</w:t>
        </w:r>
      </w:hyperlink>
      <w:r w:rsidRPr="000A44CA">
        <w:rPr>
          <w:sz w:val="28"/>
          <w:szCs w:val="28"/>
        </w:rPr>
        <w:t xml:space="preserve"> приложения 8 к настоящему Решению;</w:t>
      </w:r>
    </w:p>
    <w:p w:rsidR="008527F6" w:rsidRPr="000A44CA" w:rsidRDefault="008527F6" w:rsidP="008527F6">
      <w:pPr>
        <w:pStyle w:val="ConsPlusNormal"/>
        <w:ind w:firstLine="709"/>
        <w:jc w:val="both"/>
        <w:rPr>
          <w:sz w:val="28"/>
          <w:szCs w:val="28"/>
        </w:rPr>
      </w:pPr>
      <w:r w:rsidRPr="000A44CA">
        <w:rPr>
          <w:sz w:val="28"/>
          <w:szCs w:val="28"/>
        </w:rPr>
        <w:t xml:space="preserve">б) на 2020 – 2021 годы согласно </w:t>
      </w:r>
      <w:hyperlink r:id="rId14" w:history="1">
        <w:r w:rsidRPr="000A44CA">
          <w:rPr>
            <w:sz w:val="28"/>
            <w:szCs w:val="28"/>
          </w:rPr>
          <w:t>таблице 2</w:t>
        </w:r>
      </w:hyperlink>
      <w:r w:rsidRPr="000A44CA">
        <w:rPr>
          <w:sz w:val="28"/>
          <w:szCs w:val="28"/>
        </w:rPr>
        <w:t xml:space="preserve"> приложения 8 к настоящему Решению.</w:t>
      </w:r>
    </w:p>
    <w:p w:rsidR="008527F6" w:rsidRPr="000A44CA" w:rsidRDefault="008527F6" w:rsidP="008527F6">
      <w:pPr>
        <w:pStyle w:val="ConsPlusNormal"/>
        <w:ind w:firstLine="709"/>
        <w:jc w:val="both"/>
        <w:rPr>
          <w:sz w:val="28"/>
          <w:szCs w:val="28"/>
        </w:rPr>
      </w:pPr>
      <w:r w:rsidRPr="000A44CA">
        <w:rPr>
          <w:sz w:val="28"/>
          <w:szCs w:val="28"/>
        </w:rPr>
        <w:lastRenderedPageBreak/>
        <w:t>2. Утвердить ведомственную структуру расходов бюджета Барышевского сельсовета:</w:t>
      </w:r>
    </w:p>
    <w:p w:rsidR="008527F6" w:rsidRPr="000A44CA" w:rsidRDefault="008527F6" w:rsidP="008527F6">
      <w:pPr>
        <w:pStyle w:val="ConsPlusNormal"/>
        <w:ind w:firstLine="709"/>
        <w:jc w:val="both"/>
        <w:rPr>
          <w:sz w:val="28"/>
          <w:szCs w:val="28"/>
        </w:rPr>
      </w:pPr>
      <w:r w:rsidRPr="000A44CA">
        <w:rPr>
          <w:sz w:val="28"/>
          <w:szCs w:val="28"/>
        </w:rPr>
        <w:t xml:space="preserve">1) на 2019 год согласно </w:t>
      </w:r>
      <w:hyperlink r:id="rId15" w:history="1">
        <w:r w:rsidRPr="000A44CA">
          <w:rPr>
            <w:sz w:val="28"/>
            <w:szCs w:val="28"/>
          </w:rPr>
          <w:t>таблице 1</w:t>
        </w:r>
      </w:hyperlink>
      <w:r w:rsidRPr="000A44CA">
        <w:rPr>
          <w:sz w:val="28"/>
          <w:szCs w:val="28"/>
        </w:rPr>
        <w:t xml:space="preserve"> приложения 9 к настоящему Решению;</w:t>
      </w:r>
    </w:p>
    <w:p w:rsidR="008527F6" w:rsidRPr="000A44CA" w:rsidRDefault="008527F6" w:rsidP="008527F6">
      <w:pPr>
        <w:pStyle w:val="ConsPlusNormal"/>
        <w:ind w:firstLine="709"/>
        <w:jc w:val="both"/>
        <w:rPr>
          <w:sz w:val="28"/>
          <w:szCs w:val="28"/>
        </w:rPr>
      </w:pPr>
      <w:r w:rsidRPr="000A44CA">
        <w:rPr>
          <w:sz w:val="28"/>
          <w:szCs w:val="28"/>
        </w:rPr>
        <w:t xml:space="preserve">2) на 2020 – 2021 годы согласно </w:t>
      </w:r>
      <w:hyperlink r:id="rId16" w:history="1">
        <w:r w:rsidRPr="000A44CA">
          <w:rPr>
            <w:sz w:val="28"/>
            <w:szCs w:val="28"/>
          </w:rPr>
          <w:t>таблице 2</w:t>
        </w:r>
      </w:hyperlink>
      <w:r w:rsidRPr="000A44CA">
        <w:rPr>
          <w:sz w:val="28"/>
          <w:szCs w:val="28"/>
        </w:rPr>
        <w:t xml:space="preserve"> приложения 9 к настоящему Решению.</w:t>
      </w:r>
    </w:p>
    <w:p w:rsidR="008527F6" w:rsidRPr="000A44CA" w:rsidRDefault="008527F6" w:rsidP="008527F6">
      <w:pPr>
        <w:pStyle w:val="ConsPlusNormal"/>
        <w:ind w:firstLine="709"/>
        <w:jc w:val="both"/>
        <w:rPr>
          <w:sz w:val="28"/>
          <w:szCs w:val="28"/>
        </w:rPr>
      </w:pPr>
      <w:r w:rsidRPr="000A44CA">
        <w:rPr>
          <w:sz w:val="28"/>
          <w:szCs w:val="28"/>
        </w:rPr>
        <w:t>3. Установить общий объем бюджетных ассигнований, направленных на исполнение публичных нормативных обязательств, на 2019 год в сумме 551000 рублей, на 2020 год в сумме 573 000 рублей и на 2021 год в сумме 596 000 рублей.</w:t>
      </w:r>
    </w:p>
    <w:p w:rsidR="008527F6" w:rsidRPr="000A44CA" w:rsidRDefault="008527F6" w:rsidP="008527F6">
      <w:pPr>
        <w:pStyle w:val="ConsPlusNormal"/>
        <w:ind w:firstLine="709"/>
        <w:jc w:val="both"/>
        <w:rPr>
          <w:sz w:val="28"/>
          <w:szCs w:val="28"/>
        </w:rPr>
      </w:pPr>
      <w:r w:rsidRPr="000A44CA">
        <w:rPr>
          <w:sz w:val="28"/>
          <w:szCs w:val="28"/>
        </w:rPr>
        <w:t>4. Утвердить распределение бюджетных ассигнований на исполнение публичных нормативных обязательств, подлежащих исполнению за счёт средств бюджета Барышевского сельсовета:</w:t>
      </w:r>
    </w:p>
    <w:p w:rsidR="008527F6" w:rsidRPr="000A44CA" w:rsidRDefault="008527F6" w:rsidP="008527F6">
      <w:pPr>
        <w:pStyle w:val="ConsPlusNormal"/>
        <w:ind w:firstLine="709"/>
        <w:jc w:val="both"/>
        <w:rPr>
          <w:sz w:val="28"/>
          <w:szCs w:val="28"/>
        </w:rPr>
      </w:pPr>
      <w:r w:rsidRPr="000A44CA">
        <w:rPr>
          <w:sz w:val="28"/>
          <w:szCs w:val="28"/>
        </w:rPr>
        <w:t xml:space="preserve">1) на 2019 год согласно </w:t>
      </w:r>
      <w:hyperlink r:id="rId17" w:history="1">
        <w:r w:rsidRPr="000A44CA">
          <w:rPr>
            <w:sz w:val="28"/>
            <w:szCs w:val="28"/>
          </w:rPr>
          <w:t>таблице 1</w:t>
        </w:r>
      </w:hyperlink>
      <w:r w:rsidRPr="000A44CA">
        <w:rPr>
          <w:sz w:val="28"/>
          <w:szCs w:val="28"/>
        </w:rPr>
        <w:t xml:space="preserve"> приложения 10 к настоящему Решению;</w:t>
      </w:r>
    </w:p>
    <w:p w:rsidR="008527F6" w:rsidRPr="000A44CA" w:rsidRDefault="008527F6" w:rsidP="008527F6">
      <w:pPr>
        <w:pStyle w:val="ConsPlusNormal"/>
        <w:ind w:firstLine="709"/>
        <w:jc w:val="both"/>
        <w:rPr>
          <w:sz w:val="28"/>
          <w:szCs w:val="28"/>
        </w:rPr>
      </w:pPr>
      <w:r w:rsidRPr="000A44CA">
        <w:rPr>
          <w:sz w:val="28"/>
          <w:szCs w:val="28"/>
        </w:rPr>
        <w:t xml:space="preserve">2) на 2020 – 2021 годы согласно </w:t>
      </w:r>
      <w:hyperlink r:id="rId18" w:history="1">
        <w:r w:rsidRPr="000A44CA">
          <w:rPr>
            <w:sz w:val="28"/>
            <w:szCs w:val="28"/>
          </w:rPr>
          <w:t>таблице 2</w:t>
        </w:r>
      </w:hyperlink>
      <w:r w:rsidRPr="000A44CA">
        <w:rPr>
          <w:sz w:val="28"/>
          <w:szCs w:val="28"/>
        </w:rPr>
        <w:t xml:space="preserve"> приложения 10 к настоящему Решению.</w:t>
      </w:r>
    </w:p>
    <w:p w:rsidR="008527F6" w:rsidRPr="000A44CA" w:rsidRDefault="008527F6" w:rsidP="008527F6">
      <w:pPr>
        <w:pStyle w:val="ConsPlusNormal"/>
        <w:ind w:firstLine="709"/>
        <w:jc w:val="both"/>
        <w:rPr>
          <w:sz w:val="28"/>
          <w:szCs w:val="28"/>
        </w:rPr>
      </w:pPr>
      <w:r w:rsidRPr="000A44CA">
        <w:rPr>
          <w:sz w:val="28"/>
          <w:szCs w:val="28"/>
        </w:rPr>
        <w:t xml:space="preserve">5. </w:t>
      </w:r>
      <w:proofErr w:type="gramStart"/>
      <w:r w:rsidRPr="000A44CA">
        <w:rPr>
          <w:sz w:val="28"/>
          <w:szCs w:val="28"/>
        </w:rPr>
        <w:t xml:space="preserve">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казёнными учреждениями, предоставляются в случаях, предусмотренных местным законодательством, и в пределах бюджетных ассигнований, предусмотренных ведомственной структурой расходов областного бюджета на 2019 год и на 2020 - 2021 годы по соответствующим целевым статьям и виду расходов согласно </w:t>
      </w:r>
      <w:hyperlink r:id="rId19" w:history="1">
        <w:r w:rsidRPr="000A44CA">
          <w:rPr>
            <w:sz w:val="28"/>
            <w:szCs w:val="28"/>
          </w:rPr>
          <w:t>приложению 10</w:t>
        </w:r>
      </w:hyperlink>
      <w:r w:rsidRPr="000A44CA">
        <w:rPr>
          <w:sz w:val="28"/>
          <w:szCs w:val="28"/>
        </w:rPr>
        <w:t xml:space="preserve"> к настоящему Решению.</w:t>
      </w:r>
      <w:proofErr w:type="gramEnd"/>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Пункт 8. Особенности заключения и оплаты договоров (муниципальных контрактов)</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Установить, что при заключении договоров (муниципальных контрактов) на поставку товаров (работ, услуг) вправе предусматривать авансовые платежи:</w:t>
      </w:r>
    </w:p>
    <w:p w:rsidR="008527F6" w:rsidRPr="000A44CA" w:rsidRDefault="008527F6" w:rsidP="008527F6">
      <w:pPr>
        <w:pStyle w:val="ConsPlusNormal"/>
        <w:ind w:firstLine="709"/>
        <w:jc w:val="both"/>
        <w:rPr>
          <w:sz w:val="28"/>
          <w:szCs w:val="28"/>
        </w:rPr>
      </w:pPr>
      <w:r w:rsidRPr="000A44CA">
        <w:rPr>
          <w:sz w:val="28"/>
          <w:szCs w:val="28"/>
        </w:rPr>
        <w:t>1) в размере 100 процентов суммы договора (муниципального контракта) - по договорам (муниципальным контрактам):</w:t>
      </w:r>
    </w:p>
    <w:p w:rsidR="008527F6" w:rsidRPr="000A44CA" w:rsidRDefault="008527F6" w:rsidP="008527F6">
      <w:pPr>
        <w:pStyle w:val="ConsPlusNormal"/>
        <w:ind w:firstLine="709"/>
        <w:jc w:val="both"/>
        <w:rPr>
          <w:sz w:val="28"/>
          <w:szCs w:val="28"/>
        </w:rPr>
      </w:pPr>
      <w:r w:rsidRPr="000A44CA">
        <w:rPr>
          <w:sz w:val="28"/>
          <w:szCs w:val="28"/>
        </w:rPr>
        <w:t>а) о предоставлении услуг связи, услуг проживания в гостиницах;</w:t>
      </w:r>
    </w:p>
    <w:p w:rsidR="008527F6" w:rsidRPr="000A44CA" w:rsidRDefault="008527F6" w:rsidP="008527F6">
      <w:pPr>
        <w:pStyle w:val="ConsPlusNormal"/>
        <w:ind w:firstLine="709"/>
        <w:jc w:val="both"/>
        <w:rPr>
          <w:sz w:val="28"/>
          <w:szCs w:val="28"/>
        </w:rPr>
      </w:pPr>
      <w:r w:rsidRPr="000A44CA">
        <w:rPr>
          <w:sz w:val="28"/>
          <w:szCs w:val="28"/>
        </w:rPr>
        <w:t>б) о подписке на периодические издания и об их приобретении;</w:t>
      </w:r>
    </w:p>
    <w:p w:rsidR="008527F6" w:rsidRPr="000A44CA" w:rsidRDefault="008527F6" w:rsidP="008527F6">
      <w:pPr>
        <w:pStyle w:val="ConsPlusNormal"/>
        <w:ind w:firstLine="709"/>
        <w:jc w:val="both"/>
        <w:rPr>
          <w:sz w:val="28"/>
          <w:szCs w:val="28"/>
        </w:rPr>
      </w:pPr>
      <w:r w:rsidRPr="000A44CA">
        <w:rPr>
          <w:sz w:val="28"/>
          <w:szCs w:val="28"/>
        </w:rPr>
        <w:t>в) об обучении на курсах повышения квалификации;</w:t>
      </w:r>
    </w:p>
    <w:p w:rsidR="008527F6" w:rsidRPr="000A44CA" w:rsidRDefault="008527F6" w:rsidP="008527F6">
      <w:pPr>
        <w:pStyle w:val="ConsPlusNormal"/>
        <w:ind w:firstLine="709"/>
        <w:jc w:val="both"/>
        <w:rPr>
          <w:sz w:val="28"/>
          <w:szCs w:val="28"/>
        </w:rPr>
      </w:pPr>
      <w:r w:rsidRPr="000A44CA">
        <w:rPr>
          <w:sz w:val="28"/>
          <w:szCs w:val="28"/>
        </w:rPr>
        <w:t>г) о приобретении ави</w:t>
      </w:r>
      <w:proofErr w:type="gramStart"/>
      <w:r w:rsidRPr="000A44CA">
        <w:rPr>
          <w:sz w:val="28"/>
          <w:szCs w:val="28"/>
        </w:rPr>
        <w:t>а-</w:t>
      </w:r>
      <w:proofErr w:type="gramEnd"/>
      <w:r w:rsidRPr="000A44CA">
        <w:rPr>
          <w:sz w:val="28"/>
          <w:szCs w:val="28"/>
        </w:rPr>
        <w:t xml:space="preserve"> и железнодорожных билетов, билетов для проезда городским и пригородным транспортом, путёвок на санаторно-курортное лечение;</w:t>
      </w:r>
    </w:p>
    <w:p w:rsidR="008527F6" w:rsidRPr="000A44CA" w:rsidRDefault="008527F6" w:rsidP="008527F6">
      <w:pPr>
        <w:pStyle w:val="ConsPlusNormal"/>
        <w:ind w:firstLine="709"/>
        <w:jc w:val="both"/>
        <w:rPr>
          <w:sz w:val="28"/>
          <w:szCs w:val="28"/>
        </w:rPr>
      </w:pPr>
      <w:r w:rsidRPr="000A44CA">
        <w:rPr>
          <w:sz w:val="28"/>
          <w:szCs w:val="28"/>
        </w:rPr>
        <w:t>д) страхования;</w:t>
      </w:r>
    </w:p>
    <w:p w:rsidR="008527F6" w:rsidRPr="000A44CA" w:rsidRDefault="008527F6" w:rsidP="008527F6">
      <w:pPr>
        <w:pStyle w:val="ConsPlusNormal"/>
        <w:ind w:firstLine="709"/>
        <w:jc w:val="both"/>
        <w:rPr>
          <w:sz w:val="28"/>
          <w:szCs w:val="28"/>
        </w:rPr>
      </w:pPr>
      <w:r w:rsidRPr="000A44CA">
        <w:rPr>
          <w:sz w:val="28"/>
          <w:szCs w:val="28"/>
        </w:rPr>
        <w:t>е) подлежащим оплате за счёт средств, полученных от иной приносящей доход деятельности;</w:t>
      </w:r>
    </w:p>
    <w:p w:rsidR="008527F6" w:rsidRPr="000A44CA" w:rsidRDefault="008527F6" w:rsidP="008527F6">
      <w:pPr>
        <w:pStyle w:val="ConsPlusNormal"/>
        <w:ind w:firstLine="709"/>
        <w:jc w:val="both"/>
        <w:rPr>
          <w:sz w:val="28"/>
          <w:szCs w:val="28"/>
        </w:rPr>
      </w:pPr>
      <w:r w:rsidRPr="000A44CA">
        <w:rPr>
          <w:sz w:val="28"/>
          <w:szCs w:val="28"/>
        </w:rPr>
        <w:t>ж) аренды;</w:t>
      </w:r>
    </w:p>
    <w:p w:rsidR="008527F6" w:rsidRPr="000A44CA" w:rsidRDefault="008527F6" w:rsidP="008527F6">
      <w:pPr>
        <w:pStyle w:val="ConsPlusNormal"/>
        <w:ind w:firstLine="709"/>
        <w:jc w:val="both"/>
        <w:rPr>
          <w:sz w:val="28"/>
          <w:szCs w:val="28"/>
        </w:rPr>
      </w:pPr>
      <w:r w:rsidRPr="000A44CA">
        <w:rPr>
          <w:sz w:val="28"/>
          <w:szCs w:val="28"/>
        </w:rPr>
        <w:t>з) об оплате услуг по зачислению денежных средств (социальных выплат и государственных пособий) на счета физических лиц;</w:t>
      </w:r>
    </w:p>
    <w:p w:rsidR="008527F6" w:rsidRPr="000A44CA" w:rsidRDefault="008527F6" w:rsidP="008527F6">
      <w:pPr>
        <w:pStyle w:val="ConsPlusNormal"/>
        <w:ind w:firstLine="709"/>
        <w:jc w:val="both"/>
        <w:rPr>
          <w:sz w:val="28"/>
          <w:szCs w:val="28"/>
        </w:rPr>
      </w:pPr>
      <w:r w:rsidRPr="000A44CA">
        <w:rPr>
          <w:sz w:val="28"/>
          <w:szCs w:val="28"/>
        </w:rPr>
        <w:t>2) в размере 80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 сетям газоснабжения, водоснабжения;</w:t>
      </w:r>
    </w:p>
    <w:p w:rsidR="008527F6" w:rsidRPr="000A44CA" w:rsidRDefault="008527F6" w:rsidP="008527F6">
      <w:pPr>
        <w:pStyle w:val="ConsPlusNormal"/>
        <w:ind w:firstLine="709"/>
        <w:jc w:val="both"/>
        <w:rPr>
          <w:sz w:val="28"/>
          <w:szCs w:val="28"/>
        </w:rPr>
      </w:pPr>
      <w:r w:rsidRPr="000A44CA">
        <w:rPr>
          <w:sz w:val="28"/>
          <w:szCs w:val="28"/>
        </w:rPr>
        <w:t xml:space="preserve">3) в размере 50 процентов суммы договора (муниципального контракта) при </w:t>
      </w:r>
      <w:r w:rsidRPr="000A44CA">
        <w:rPr>
          <w:sz w:val="28"/>
          <w:szCs w:val="28"/>
        </w:rPr>
        <w:lastRenderedPageBreak/>
        <w:t>предоставлении услуг за потребляемую электроэнергию;</w:t>
      </w:r>
    </w:p>
    <w:p w:rsidR="008527F6" w:rsidRPr="000A44CA" w:rsidRDefault="008527F6" w:rsidP="008527F6">
      <w:pPr>
        <w:pStyle w:val="ConsPlusNormal"/>
        <w:ind w:firstLine="709"/>
        <w:jc w:val="both"/>
        <w:rPr>
          <w:sz w:val="28"/>
          <w:szCs w:val="28"/>
        </w:rPr>
      </w:pPr>
      <w:r w:rsidRPr="000A44CA">
        <w:rPr>
          <w:sz w:val="28"/>
          <w:szCs w:val="28"/>
        </w:rPr>
        <w:t>4)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527F6" w:rsidRPr="000A44CA" w:rsidRDefault="008527F6" w:rsidP="008527F6">
      <w:pPr>
        <w:pStyle w:val="ConsPlusNormal"/>
        <w:ind w:firstLine="709"/>
        <w:jc w:val="both"/>
        <w:rPr>
          <w:sz w:val="28"/>
          <w:szCs w:val="28"/>
        </w:rPr>
      </w:pPr>
      <w:r w:rsidRPr="000A44CA">
        <w:rPr>
          <w:sz w:val="28"/>
          <w:szCs w:val="28"/>
        </w:rPr>
        <w:t>5) в размере 100 процентов суммы договора (муниципального контракта) - по распоряжению Правительства Новосибирской области.</w:t>
      </w:r>
    </w:p>
    <w:p w:rsidR="008527F6" w:rsidRPr="000A44CA" w:rsidRDefault="008527F6" w:rsidP="008527F6">
      <w:pPr>
        <w:pStyle w:val="ConsPlusNormal"/>
        <w:jc w:val="both"/>
        <w:rPr>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 xml:space="preserve">Пункт 9. </w:t>
      </w:r>
      <w:proofErr w:type="spellStart"/>
      <w:r w:rsidRPr="000A44CA">
        <w:rPr>
          <w:b/>
          <w:sz w:val="28"/>
          <w:szCs w:val="28"/>
        </w:rPr>
        <w:t>Софинансирование</w:t>
      </w:r>
      <w:proofErr w:type="spellEnd"/>
      <w:r w:rsidRPr="000A44CA">
        <w:rPr>
          <w:b/>
          <w:sz w:val="28"/>
          <w:szCs w:val="28"/>
        </w:rPr>
        <w:t xml:space="preserve"> расходов, осуществляемых за счёт средств бюджета Барышевского сельсовета</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 xml:space="preserve">Установить размер </w:t>
      </w:r>
      <w:proofErr w:type="spellStart"/>
      <w:r w:rsidRPr="000A44CA">
        <w:rPr>
          <w:sz w:val="28"/>
          <w:szCs w:val="28"/>
        </w:rPr>
        <w:t>софинансирования</w:t>
      </w:r>
      <w:proofErr w:type="spellEnd"/>
      <w:r w:rsidRPr="000A44CA">
        <w:rPr>
          <w:sz w:val="28"/>
          <w:szCs w:val="28"/>
        </w:rPr>
        <w:t xml:space="preserve"> не менее 5 % от суммы целевых средств, направляемых из бюджетов других уровней в бюджет Барышевского сельсовета, если иное не предусмотрено нормативными правовыми актами бюджетов других уровней.</w:t>
      </w:r>
    </w:p>
    <w:p w:rsidR="008527F6" w:rsidRPr="000A44CA" w:rsidRDefault="008527F6" w:rsidP="008527F6">
      <w:pPr>
        <w:pStyle w:val="ConsPlusNormal"/>
        <w:ind w:firstLine="709"/>
        <w:jc w:val="both"/>
        <w:rPr>
          <w:sz w:val="28"/>
          <w:szCs w:val="28"/>
        </w:rPr>
      </w:pPr>
      <w:r w:rsidRPr="000A44CA">
        <w:rPr>
          <w:sz w:val="28"/>
          <w:szCs w:val="28"/>
        </w:rPr>
        <w:t xml:space="preserve">Утвердить, что доля </w:t>
      </w:r>
      <w:proofErr w:type="spellStart"/>
      <w:r w:rsidRPr="000A44CA">
        <w:rPr>
          <w:sz w:val="28"/>
          <w:szCs w:val="28"/>
        </w:rPr>
        <w:t>софинансирования</w:t>
      </w:r>
      <w:proofErr w:type="spellEnd"/>
      <w:r w:rsidRPr="000A44CA">
        <w:rPr>
          <w:sz w:val="28"/>
          <w:szCs w:val="28"/>
        </w:rPr>
        <w:t xml:space="preserve"> из бюджета </w:t>
      </w:r>
      <w:proofErr w:type="spellStart"/>
      <w:r w:rsidRPr="000A44CA">
        <w:rPr>
          <w:sz w:val="28"/>
          <w:szCs w:val="28"/>
        </w:rPr>
        <w:t>Барышевского</w:t>
      </w:r>
      <w:proofErr w:type="spellEnd"/>
      <w:r w:rsidRPr="000A44CA">
        <w:rPr>
          <w:sz w:val="28"/>
          <w:szCs w:val="28"/>
        </w:rPr>
        <w:t xml:space="preserve"> сельсовета в капитальные вложения, стоимость которых </w:t>
      </w:r>
      <w:proofErr w:type="gramStart"/>
      <w:r w:rsidRPr="000A44CA">
        <w:rPr>
          <w:sz w:val="28"/>
          <w:szCs w:val="28"/>
        </w:rPr>
        <w:t>превышает 20 000 000 рублей составляет</w:t>
      </w:r>
      <w:proofErr w:type="gramEnd"/>
      <w:r w:rsidRPr="000A44CA">
        <w:rPr>
          <w:sz w:val="28"/>
          <w:szCs w:val="28"/>
        </w:rPr>
        <w:t xml:space="preserve"> 1 % от ежегодных объёмов финансирования, если иное не предусмотрено нормативными правовыми актами бюджетов других уровней.</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b/>
          <w:sz w:val="28"/>
          <w:szCs w:val="28"/>
        </w:rPr>
      </w:pPr>
      <w:r w:rsidRPr="000A44CA">
        <w:rPr>
          <w:b/>
          <w:sz w:val="28"/>
          <w:szCs w:val="28"/>
        </w:rPr>
        <w:t>Пункт 10. Дорожный фонд Барышевского сельсовета</w:t>
      </w:r>
    </w:p>
    <w:p w:rsidR="008527F6" w:rsidRPr="000A44CA" w:rsidRDefault="008527F6" w:rsidP="008527F6">
      <w:pPr>
        <w:pStyle w:val="ConsPlusNormal"/>
        <w:jc w:val="both"/>
        <w:rPr>
          <w:b/>
          <w:sz w:val="28"/>
          <w:szCs w:val="28"/>
        </w:rPr>
      </w:pPr>
    </w:p>
    <w:p w:rsidR="008527F6" w:rsidRPr="000A44CA" w:rsidRDefault="008527F6" w:rsidP="008527F6">
      <w:pPr>
        <w:pStyle w:val="ConsPlusNormal"/>
        <w:jc w:val="both"/>
        <w:rPr>
          <w:sz w:val="28"/>
          <w:szCs w:val="28"/>
        </w:rPr>
      </w:pPr>
      <w:r w:rsidRPr="000A44CA">
        <w:rPr>
          <w:sz w:val="28"/>
          <w:szCs w:val="28"/>
        </w:rPr>
        <w:t xml:space="preserve">   10.1. Утвердить объем бюджетных ассигнований дорожного фонда Барышевского сельсовета на 2019 год в сумме 3 840 000 рублей;</w:t>
      </w:r>
    </w:p>
    <w:p w:rsidR="008527F6" w:rsidRPr="000A44CA" w:rsidRDefault="008527F6" w:rsidP="008527F6">
      <w:pPr>
        <w:pStyle w:val="ConsPlusNormal"/>
        <w:jc w:val="both"/>
        <w:rPr>
          <w:sz w:val="28"/>
          <w:szCs w:val="28"/>
        </w:rPr>
      </w:pPr>
      <w:r w:rsidRPr="000A44CA">
        <w:rPr>
          <w:sz w:val="28"/>
          <w:szCs w:val="28"/>
        </w:rPr>
        <w:t xml:space="preserve">   10.2.  Утвердить объем бюджетных ассигнований дорожного фонда Барышевского сельсовета на 2020 год – 3 816 393 рубля, на 2021 год – 4 764 693 рубля;</w:t>
      </w:r>
    </w:p>
    <w:p w:rsidR="008527F6" w:rsidRPr="000A44CA" w:rsidRDefault="008527F6" w:rsidP="008527F6">
      <w:pPr>
        <w:pStyle w:val="ConsPlusNormal"/>
        <w:jc w:val="both"/>
        <w:rPr>
          <w:sz w:val="28"/>
          <w:szCs w:val="28"/>
        </w:rPr>
      </w:pPr>
      <w:r w:rsidRPr="000A44CA">
        <w:rPr>
          <w:sz w:val="28"/>
          <w:szCs w:val="28"/>
        </w:rPr>
        <w:t xml:space="preserve">    10.3. Установить, что источниками финансирования дорожного фонда Барышевского сельсовета являются доходы бюджета Барышевского сельсовета, порядок использования средств дорожного фонда утвержден Положением о дорожном фонде Барышевского сельсовета Новосибирского района Новосибирской области.</w:t>
      </w:r>
    </w:p>
    <w:p w:rsidR="008527F6" w:rsidRPr="000A44CA" w:rsidRDefault="008527F6" w:rsidP="008527F6">
      <w:pPr>
        <w:pStyle w:val="ConsPlusNormal"/>
        <w:jc w:val="both"/>
        <w:rPr>
          <w:sz w:val="28"/>
          <w:szCs w:val="28"/>
        </w:rPr>
      </w:pPr>
    </w:p>
    <w:p w:rsidR="008527F6" w:rsidRPr="000A44CA" w:rsidRDefault="008527F6" w:rsidP="008527F6">
      <w:pPr>
        <w:pStyle w:val="ConsPlusNormal"/>
        <w:jc w:val="both"/>
        <w:rPr>
          <w:b/>
          <w:sz w:val="28"/>
          <w:szCs w:val="28"/>
        </w:rPr>
      </w:pPr>
      <w:r w:rsidRPr="000A44CA">
        <w:rPr>
          <w:b/>
          <w:sz w:val="28"/>
          <w:szCs w:val="28"/>
        </w:rPr>
        <w:t xml:space="preserve">         Пункт 11.  Ассигнования на капитальные вложения Барышевского сельсовета</w:t>
      </w:r>
      <w:r w:rsidR="00B821BB" w:rsidRPr="000A44CA">
        <w:rPr>
          <w:b/>
          <w:sz w:val="28"/>
          <w:szCs w:val="28"/>
        </w:rPr>
        <w:t>.</w:t>
      </w:r>
    </w:p>
    <w:p w:rsidR="008527F6" w:rsidRPr="000A44CA" w:rsidRDefault="008527F6" w:rsidP="008527F6">
      <w:pPr>
        <w:pStyle w:val="ConsPlusNormal"/>
        <w:jc w:val="both"/>
        <w:rPr>
          <w:b/>
          <w:sz w:val="28"/>
          <w:szCs w:val="28"/>
        </w:rPr>
      </w:pPr>
    </w:p>
    <w:p w:rsidR="008527F6" w:rsidRPr="000A44CA" w:rsidRDefault="008527F6" w:rsidP="008527F6">
      <w:pPr>
        <w:pStyle w:val="ConsPlusNormal"/>
        <w:jc w:val="both"/>
        <w:rPr>
          <w:sz w:val="28"/>
          <w:szCs w:val="28"/>
        </w:rPr>
      </w:pPr>
      <w:r w:rsidRPr="000A44CA">
        <w:rPr>
          <w:sz w:val="28"/>
          <w:szCs w:val="28"/>
        </w:rPr>
        <w:t>Утвердить распределение ассигнований на капитальные вложения из местного бюджета по направлениям и объектам:</w:t>
      </w:r>
    </w:p>
    <w:p w:rsidR="008527F6" w:rsidRPr="000A44CA" w:rsidRDefault="008527F6" w:rsidP="008527F6">
      <w:pPr>
        <w:pStyle w:val="ConsPlusNormal"/>
        <w:jc w:val="both"/>
        <w:rPr>
          <w:sz w:val="28"/>
          <w:szCs w:val="28"/>
        </w:rPr>
      </w:pPr>
      <w:r w:rsidRPr="000A44CA">
        <w:rPr>
          <w:sz w:val="28"/>
          <w:szCs w:val="28"/>
        </w:rPr>
        <w:t>- на 2019 год согласно таблице 1 приложения 12 к настоящему решению;</w:t>
      </w:r>
    </w:p>
    <w:p w:rsidR="008527F6" w:rsidRPr="000A44CA" w:rsidRDefault="008527F6" w:rsidP="008527F6">
      <w:pPr>
        <w:pStyle w:val="ConsPlusNormal"/>
        <w:jc w:val="both"/>
        <w:rPr>
          <w:sz w:val="28"/>
          <w:szCs w:val="28"/>
        </w:rPr>
      </w:pPr>
      <w:r w:rsidRPr="000A44CA">
        <w:rPr>
          <w:sz w:val="28"/>
          <w:szCs w:val="28"/>
        </w:rPr>
        <w:t xml:space="preserve">- на 2020-2021 годы согласно таблице 2 приложения 12 к настоящему решению; </w:t>
      </w:r>
    </w:p>
    <w:p w:rsidR="008527F6" w:rsidRPr="000A44CA" w:rsidRDefault="008527F6" w:rsidP="008527F6">
      <w:pPr>
        <w:pStyle w:val="ConsPlusNormal"/>
        <w:jc w:val="both"/>
        <w:rPr>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Пункт 12. Порядок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8527F6" w:rsidRPr="000A44CA" w:rsidRDefault="008527F6" w:rsidP="008527F6">
      <w:pPr>
        <w:pStyle w:val="ConsPlusNormal"/>
        <w:ind w:firstLine="709"/>
        <w:jc w:val="both"/>
        <w:outlineLvl w:val="0"/>
        <w:rPr>
          <w:sz w:val="28"/>
          <w:szCs w:val="28"/>
        </w:rPr>
      </w:pPr>
    </w:p>
    <w:p w:rsidR="008527F6" w:rsidRPr="000A44CA" w:rsidRDefault="008527F6" w:rsidP="008527F6">
      <w:pPr>
        <w:autoSpaceDE w:val="0"/>
        <w:autoSpaceDN w:val="0"/>
        <w:adjustRightInd w:val="0"/>
        <w:outlineLvl w:val="1"/>
      </w:pPr>
      <w:r w:rsidRPr="000A44CA">
        <w:lastRenderedPageBreak/>
        <w:t>1. Установить, что неиспользованные целевые средства по состоянию на 01 января 2019 года, поступившие из федерального, областного бюджета, бюджета Новосибирского района подлежат возврату в доход соответствующего бюджета в установленном порядке.</w:t>
      </w:r>
    </w:p>
    <w:p w:rsidR="008527F6" w:rsidRPr="000A44CA" w:rsidRDefault="008527F6" w:rsidP="008527F6">
      <w:pPr>
        <w:autoSpaceDE w:val="0"/>
        <w:autoSpaceDN w:val="0"/>
        <w:adjustRightInd w:val="0"/>
        <w:outlineLvl w:val="1"/>
      </w:pPr>
      <w:r w:rsidRPr="000A44CA">
        <w:t xml:space="preserve">2. Целевые средства могут быть возвращены в бюджет поселения при установлении наличия потребности в их использовании </w:t>
      </w:r>
      <w:proofErr w:type="gramStart"/>
      <w:r w:rsidRPr="000A44CA">
        <w:t>на те</w:t>
      </w:r>
      <w:proofErr w:type="gramEnd"/>
      <w:r w:rsidRPr="000A44CA">
        <w:t xml:space="preserve"> же цели, в соответствии с решениями главных администраторов доходов. </w:t>
      </w:r>
    </w:p>
    <w:p w:rsidR="008527F6" w:rsidRPr="000A44CA" w:rsidRDefault="008527F6" w:rsidP="008527F6">
      <w:pPr>
        <w:pStyle w:val="ConsPlusNormal"/>
        <w:ind w:firstLine="709"/>
        <w:jc w:val="both"/>
        <w:outlineLvl w:val="0"/>
        <w:rPr>
          <w:b/>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Пункт 13. Особенности учёта средств, поступающих во временное распоряжение администрации Барышевского сельсовета Новосибирского района Новосибирской области</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Утвердить, что средства, поступающие во временное распоряжение администрации Барышевского сельсовета Новосибирского района Новосибирской области, учитываются на лицевых счетах, открытых им в Управлении Федерального казначейства по Новосибирской области и в порядке, установленном администрацией Барышевского сельсовета Новосибирского района Новосибирской области.</w:t>
      </w:r>
    </w:p>
    <w:p w:rsidR="008527F6" w:rsidRPr="000A44CA" w:rsidRDefault="008527F6" w:rsidP="008527F6">
      <w:pPr>
        <w:pStyle w:val="ConsPlusNormal"/>
        <w:ind w:firstLine="709"/>
        <w:jc w:val="both"/>
        <w:outlineLvl w:val="0"/>
        <w:rPr>
          <w:b/>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Пункт 14. Источники финансирования дефицита бюджета Барышевского сельсовета</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Установить источники финансирования дефицита бюджета Барышевского сельсовета:</w:t>
      </w:r>
    </w:p>
    <w:p w:rsidR="008527F6" w:rsidRPr="000A44CA" w:rsidRDefault="008527F6" w:rsidP="008527F6">
      <w:pPr>
        <w:pStyle w:val="ConsPlusNormal"/>
        <w:ind w:firstLine="709"/>
        <w:jc w:val="both"/>
        <w:rPr>
          <w:sz w:val="28"/>
          <w:szCs w:val="28"/>
        </w:rPr>
      </w:pPr>
      <w:r w:rsidRPr="000A44CA">
        <w:rPr>
          <w:sz w:val="28"/>
          <w:szCs w:val="28"/>
        </w:rPr>
        <w:t xml:space="preserve">1) на 2019 год согласно </w:t>
      </w:r>
      <w:hyperlink r:id="rId20" w:history="1">
        <w:r w:rsidRPr="000A44CA">
          <w:rPr>
            <w:sz w:val="28"/>
            <w:szCs w:val="28"/>
          </w:rPr>
          <w:t>таблице 1</w:t>
        </w:r>
      </w:hyperlink>
      <w:r w:rsidRPr="000A44CA">
        <w:rPr>
          <w:sz w:val="28"/>
          <w:szCs w:val="28"/>
        </w:rPr>
        <w:t xml:space="preserve"> приложения 11 к настоящему Решению;</w:t>
      </w:r>
    </w:p>
    <w:p w:rsidR="008527F6" w:rsidRPr="000A44CA" w:rsidRDefault="008527F6" w:rsidP="008527F6">
      <w:pPr>
        <w:pStyle w:val="ConsPlusNormal"/>
        <w:ind w:firstLine="709"/>
        <w:jc w:val="both"/>
        <w:rPr>
          <w:sz w:val="28"/>
          <w:szCs w:val="28"/>
        </w:rPr>
      </w:pPr>
      <w:r w:rsidRPr="000A44CA">
        <w:rPr>
          <w:sz w:val="28"/>
          <w:szCs w:val="28"/>
        </w:rPr>
        <w:t xml:space="preserve">2) на 2020 - 2021 годы согласно </w:t>
      </w:r>
      <w:hyperlink r:id="rId21" w:history="1">
        <w:r w:rsidRPr="000A44CA">
          <w:rPr>
            <w:sz w:val="28"/>
            <w:szCs w:val="28"/>
          </w:rPr>
          <w:t>таблице 2</w:t>
        </w:r>
      </w:hyperlink>
      <w:r w:rsidRPr="000A44CA">
        <w:rPr>
          <w:sz w:val="28"/>
          <w:szCs w:val="28"/>
        </w:rPr>
        <w:t xml:space="preserve"> приложения 11 к настоящему Решению.</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outlineLvl w:val="0"/>
        <w:rPr>
          <w:b/>
          <w:sz w:val="28"/>
          <w:szCs w:val="28"/>
        </w:rPr>
      </w:pPr>
      <w:r w:rsidRPr="000A44CA">
        <w:rPr>
          <w:b/>
          <w:sz w:val="28"/>
          <w:szCs w:val="28"/>
        </w:rPr>
        <w:t>Пункт 15. Муниципальные  внутренние заимствования Новосибирской области</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 xml:space="preserve">Утвердить Программу муниципальных внутренних заимствований Барышевского сельсовета Новосибирского района Новосибирской области на 2019 год согласно </w:t>
      </w:r>
      <w:hyperlink r:id="rId22" w:history="1">
        <w:r w:rsidRPr="000A44CA">
          <w:rPr>
            <w:sz w:val="28"/>
            <w:szCs w:val="28"/>
          </w:rPr>
          <w:t>таблице 1</w:t>
        </w:r>
      </w:hyperlink>
      <w:r w:rsidRPr="000A44CA">
        <w:rPr>
          <w:sz w:val="28"/>
          <w:szCs w:val="28"/>
        </w:rPr>
        <w:t xml:space="preserve"> приложения 13 к настоящему Решению, на 2020 - 2021 годы согласно </w:t>
      </w:r>
      <w:hyperlink r:id="rId23" w:history="1">
        <w:r w:rsidRPr="000A44CA">
          <w:rPr>
            <w:sz w:val="28"/>
            <w:szCs w:val="28"/>
          </w:rPr>
          <w:t>таблице 2</w:t>
        </w:r>
      </w:hyperlink>
      <w:r w:rsidRPr="000A44CA">
        <w:rPr>
          <w:sz w:val="28"/>
          <w:szCs w:val="28"/>
        </w:rPr>
        <w:t xml:space="preserve"> приложения 13 к настоящему Решению.</w:t>
      </w:r>
    </w:p>
    <w:p w:rsidR="008527F6" w:rsidRPr="000A44CA" w:rsidRDefault="008527F6" w:rsidP="008527F6">
      <w:pPr>
        <w:pStyle w:val="ConsPlusNormal"/>
        <w:jc w:val="both"/>
        <w:rPr>
          <w:b/>
          <w:sz w:val="28"/>
          <w:szCs w:val="28"/>
        </w:rPr>
      </w:pPr>
    </w:p>
    <w:p w:rsidR="008527F6" w:rsidRPr="000A44CA" w:rsidRDefault="008527F6" w:rsidP="008527F6">
      <w:pPr>
        <w:pStyle w:val="ConsPlusNormal"/>
        <w:ind w:firstLine="709"/>
        <w:jc w:val="both"/>
        <w:rPr>
          <w:b/>
          <w:sz w:val="28"/>
          <w:szCs w:val="28"/>
        </w:rPr>
      </w:pPr>
      <w:r w:rsidRPr="000A44CA">
        <w:rPr>
          <w:b/>
          <w:sz w:val="28"/>
          <w:szCs w:val="28"/>
        </w:rPr>
        <w:t>Пункт  16.  Резервный фонд Барышевского сельсовета</w:t>
      </w:r>
    </w:p>
    <w:p w:rsidR="008527F6" w:rsidRPr="000A44CA" w:rsidRDefault="008527F6" w:rsidP="008527F6">
      <w:pPr>
        <w:pStyle w:val="ConsPlusNormal"/>
        <w:ind w:firstLine="709"/>
        <w:jc w:val="both"/>
        <w:rPr>
          <w:b/>
          <w:sz w:val="28"/>
          <w:szCs w:val="28"/>
        </w:rPr>
      </w:pPr>
    </w:p>
    <w:p w:rsidR="008527F6" w:rsidRPr="000A44CA" w:rsidRDefault="008527F6" w:rsidP="008527F6">
      <w:pPr>
        <w:pStyle w:val="ConsPlusNormal"/>
        <w:ind w:firstLine="709"/>
        <w:jc w:val="both"/>
        <w:rPr>
          <w:sz w:val="28"/>
          <w:szCs w:val="28"/>
        </w:rPr>
      </w:pPr>
      <w:r w:rsidRPr="000A44CA">
        <w:rPr>
          <w:sz w:val="28"/>
          <w:szCs w:val="28"/>
        </w:rPr>
        <w:t>Утвердить объем резервного фонда Барышевского сельсовета на 2019 год 200 000 рублей, на 2020 год – 200 000 рублей, на 2021 год – 200 000 рублей.</w:t>
      </w:r>
    </w:p>
    <w:p w:rsidR="008527F6" w:rsidRPr="000A44CA" w:rsidRDefault="008527F6" w:rsidP="008527F6">
      <w:pPr>
        <w:pStyle w:val="ConsPlusNormal"/>
        <w:ind w:firstLine="709"/>
        <w:jc w:val="both"/>
        <w:outlineLvl w:val="0"/>
        <w:rPr>
          <w:b/>
          <w:sz w:val="28"/>
          <w:szCs w:val="28"/>
        </w:rPr>
      </w:pPr>
    </w:p>
    <w:p w:rsidR="008527F6" w:rsidRPr="000A44CA" w:rsidRDefault="008527F6" w:rsidP="009247DE">
      <w:pPr>
        <w:pStyle w:val="ConsPlusNormal"/>
        <w:ind w:firstLine="851"/>
        <w:jc w:val="both"/>
        <w:outlineLvl w:val="0"/>
        <w:rPr>
          <w:b/>
          <w:sz w:val="28"/>
          <w:szCs w:val="28"/>
        </w:rPr>
      </w:pPr>
      <w:r w:rsidRPr="000A44CA">
        <w:rPr>
          <w:b/>
          <w:sz w:val="28"/>
          <w:szCs w:val="28"/>
        </w:rPr>
        <w:t>Пункт 17. Муниципальный долг Барышевского сельсовета</w:t>
      </w:r>
    </w:p>
    <w:p w:rsidR="008527F6" w:rsidRPr="000A44CA" w:rsidRDefault="008527F6" w:rsidP="008527F6">
      <w:pPr>
        <w:pStyle w:val="ConsPlusNormal"/>
        <w:ind w:firstLine="709"/>
        <w:jc w:val="both"/>
        <w:rPr>
          <w:sz w:val="28"/>
          <w:szCs w:val="28"/>
        </w:rPr>
      </w:pPr>
    </w:p>
    <w:p w:rsidR="008527F6" w:rsidRPr="000A44CA" w:rsidRDefault="008527F6" w:rsidP="009247DE">
      <w:pPr>
        <w:pStyle w:val="ConsPlusNormal"/>
        <w:ind w:firstLine="851"/>
        <w:jc w:val="both"/>
        <w:rPr>
          <w:sz w:val="28"/>
          <w:szCs w:val="28"/>
        </w:rPr>
      </w:pPr>
      <w:r w:rsidRPr="000A44CA">
        <w:rPr>
          <w:sz w:val="28"/>
          <w:szCs w:val="28"/>
        </w:rPr>
        <w:t xml:space="preserve">1. Установить верхний предел муниципального внутреннего долга Барышевского сельсовета на 1 января 2019 года в сумме 0,00 рублей,  на 1 января </w:t>
      </w:r>
      <w:r w:rsidRPr="000A44CA">
        <w:rPr>
          <w:sz w:val="28"/>
          <w:szCs w:val="28"/>
        </w:rPr>
        <w:lastRenderedPageBreak/>
        <w:t>2020 года в сумме 0,00 рублей,  на 1 января 2021 года в сумме 0,00 рублей.</w:t>
      </w:r>
    </w:p>
    <w:p w:rsidR="008527F6" w:rsidRPr="000A44CA" w:rsidRDefault="008527F6" w:rsidP="009247DE">
      <w:pPr>
        <w:pStyle w:val="ConsPlusNormal"/>
        <w:ind w:firstLine="851"/>
        <w:jc w:val="both"/>
        <w:rPr>
          <w:sz w:val="28"/>
          <w:szCs w:val="28"/>
        </w:rPr>
      </w:pPr>
      <w:r w:rsidRPr="000A44CA">
        <w:rPr>
          <w:sz w:val="28"/>
          <w:szCs w:val="28"/>
        </w:rPr>
        <w:t>2. Установить предельный объем муниципального внутреннего долга Барышевского сельсовета на 2019 год в сумме 53 069 612,64 рубль, на 2021 год в сумме 42 021 300 рублей и на 2022 год в сумме 41 194 400 рублей.</w:t>
      </w:r>
    </w:p>
    <w:p w:rsidR="008527F6" w:rsidRPr="000A44CA" w:rsidRDefault="008527F6" w:rsidP="008527F6">
      <w:pPr>
        <w:pStyle w:val="ConsPlusNormal"/>
        <w:ind w:firstLine="709"/>
        <w:jc w:val="both"/>
        <w:rPr>
          <w:sz w:val="28"/>
          <w:szCs w:val="28"/>
        </w:rPr>
      </w:pPr>
    </w:p>
    <w:p w:rsidR="008527F6" w:rsidRPr="000A44CA" w:rsidRDefault="008527F6" w:rsidP="009247DE">
      <w:pPr>
        <w:pStyle w:val="ConsPlusNormal"/>
        <w:ind w:firstLine="851"/>
        <w:jc w:val="both"/>
        <w:outlineLvl w:val="0"/>
        <w:rPr>
          <w:b/>
          <w:sz w:val="28"/>
          <w:szCs w:val="28"/>
        </w:rPr>
      </w:pPr>
      <w:r w:rsidRPr="000A44CA">
        <w:rPr>
          <w:b/>
          <w:sz w:val="28"/>
          <w:szCs w:val="28"/>
        </w:rPr>
        <w:t>Пункт 18. Предоставление муниципальных гарантий Барышевского сельсовета в валюте Российской Федерации</w:t>
      </w:r>
    </w:p>
    <w:p w:rsidR="008527F6" w:rsidRPr="000A44CA" w:rsidRDefault="008527F6" w:rsidP="008527F6">
      <w:pPr>
        <w:pStyle w:val="ConsPlusNormal"/>
        <w:ind w:firstLine="709"/>
        <w:jc w:val="both"/>
        <w:rPr>
          <w:sz w:val="28"/>
          <w:szCs w:val="28"/>
        </w:rPr>
      </w:pPr>
    </w:p>
    <w:p w:rsidR="008527F6" w:rsidRPr="000A44CA" w:rsidRDefault="008527F6" w:rsidP="008527F6">
      <w:pPr>
        <w:pStyle w:val="ConsPlusNormal"/>
        <w:ind w:firstLine="709"/>
        <w:jc w:val="both"/>
        <w:rPr>
          <w:sz w:val="28"/>
          <w:szCs w:val="28"/>
        </w:rPr>
      </w:pPr>
      <w:r w:rsidRPr="000A44CA">
        <w:rPr>
          <w:sz w:val="28"/>
          <w:szCs w:val="28"/>
        </w:rPr>
        <w:t>Утвердить программу муниципальных гарантий Барышевского сельсовета в валюте Российской Федерации:</w:t>
      </w:r>
    </w:p>
    <w:p w:rsidR="008527F6" w:rsidRPr="000A44CA" w:rsidRDefault="008527F6" w:rsidP="008527F6">
      <w:pPr>
        <w:pStyle w:val="ConsPlusNormal"/>
        <w:ind w:firstLine="709"/>
        <w:jc w:val="both"/>
        <w:rPr>
          <w:sz w:val="28"/>
          <w:szCs w:val="28"/>
        </w:rPr>
      </w:pPr>
      <w:r w:rsidRPr="000A44CA">
        <w:rPr>
          <w:sz w:val="28"/>
          <w:szCs w:val="28"/>
        </w:rPr>
        <w:t xml:space="preserve">1) на 2019 год согласно </w:t>
      </w:r>
      <w:hyperlink r:id="rId24" w:history="1">
        <w:r w:rsidRPr="000A44CA">
          <w:rPr>
            <w:sz w:val="28"/>
            <w:szCs w:val="28"/>
          </w:rPr>
          <w:t>таблице 1</w:t>
        </w:r>
      </w:hyperlink>
      <w:r w:rsidRPr="000A44CA">
        <w:rPr>
          <w:sz w:val="28"/>
          <w:szCs w:val="28"/>
        </w:rPr>
        <w:t xml:space="preserve"> приложения 15 к настоящему Решению;</w:t>
      </w:r>
    </w:p>
    <w:p w:rsidR="008527F6" w:rsidRPr="000A44CA" w:rsidRDefault="008527F6" w:rsidP="008527F6">
      <w:pPr>
        <w:pStyle w:val="ConsPlusNormal"/>
        <w:ind w:firstLine="709"/>
        <w:jc w:val="both"/>
        <w:rPr>
          <w:sz w:val="28"/>
          <w:szCs w:val="28"/>
        </w:rPr>
      </w:pPr>
      <w:r w:rsidRPr="000A44CA">
        <w:rPr>
          <w:sz w:val="28"/>
          <w:szCs w:val="28"/>
        </w:rPr>
        <w:t xml:space="preserve">2) на 2020 - 2021 годы согласно </w:t>
      </w:r>
      <w:hyperlink r:id="rId25" w:history="1">
        <w:r w:rsidRPr="000A44CA">
          <w:rPr>
            <w:sz w:val="28"/>
            <w:szCs w:val="28"/>
          </w:rPr>
          <w:t>таблице 2</w:t>
        </w:r>
      </w:hyperlink>
      <w:r w:rsidRPr="000A44CA">
        <w:rPr>
          <w:sz w:val="28"/>
          <w:szCs w:val="28"/>
        </w:rPr>
        <w:t xml:space="preserve"> приложения 15 к настоящему Решению.</w:t>
      </w:r>
    </w:p>
    <w:p w:rsidR="008527F6" w:rsidRPr="000A44CA" w:rsidRDefault="008527F6" w:rsidP="008527F6">
      <w:pPr>
        <w:pStyle w:val="ConsPlusNormal"/>
        <w:ind w:firstLine="709"/>
        <w:jc w:val="both"/>
        <w:rPr>
          <w:sz w:val="28"/>
          <w:szCs w:val="28"/>
        </w:rPr>
      </w:pPr>
    </w:p>
    <w:p w:rsidR="008527F6" w:rsidRPr="000A44CA" w:rsidRDefault="008527F6" w:rsidP="009247DE">
      <w:pPr>
        <w:pStyle w:val="ConsPlusNormal"/>
        <w:ind w:firstLine="851"/>
        <w:jc w:val="both"/>
        <w:rPr>
          <w:b/>
          <w:sz w:val="28"/>
          <w:szCs w:val="28"/>
        </w:rPr>
      </w:pPr>
      <w:r w:rsidRPr="000A44CA">
        <w:rPr>
          <w:b/>
          <w:sz w:val="28"/>
          <w:szCs w:val="28"/>
        </w:rPr>
        <w:t xml:space="preserve">Пункт 19.  Привлечение коммерческих кредитов и предоставление бюджетных кредитов </w:t>
      </w:r>
    </w:p>
    <w:p w:rsidR="008527F6" w:rsidRPr="000A44CA" w:rsidRDefault="008527F6" w:rsidP="008527F6">
      <w:pPr>
        <w:pStyle w:val="ConsPlusNormal"/>
        <w:ind w:firstLine="709"/>
        <w:jc w:val="both"/>
        <w:rPr>
          <w:sz w:val="28"/>
          <w:szCs w:val="28"/>
        </w:rPr>
      </w:pPr>
    </w:p>
    <w:p w:rsidR="008527F6" w:rsidRPr="000A44CA" w:rsidRDefault="008527F6" w:rsidP="009247DE">
      <w:pPr>
        <w:pStyle w:val="ConsPlusNormal"/>
        <w:ind w:firstLine="851"/>
        <w:jc w:val="both"/>
        <w:rPr>
          <w:sz w:val="28"/>
          <w:szCs w:val="28"/>
        </w:rPr>
      </w:pPr>
      <w:r w:rsidRPr="000A44CA">
        <w:rPr>
          <w:sz w:val="28"/>
          <w:szCs w:val="28"/>
        </w:rPr>
        <w:t>Установить, что Барышевский сельсовет Новосибирского района Новосибирской области не планирует в 2019 году и на плановый период 2020-2021 годы привлечение коммерческих кредитов, а также предоставление бюджетных кредитов юридическим лицам.</w:t>
      </w:r>
    </w:p>
    <w:p w:rsidR="008527F6" w:rsidRPr="000A44CA" w:rsidRDefault="008527F6" w:rsidP="008527F6">
      <w:pPr>
        <w:pStyle w:val="ConsPlusNormal"/>
        <w:ind w:firstLine="709"/>
        <w:jc w:val="both"/>
        <w:rPr>
          <w:sz w:val="28"/>
          <w:szCs w:val="28"/>
        </w:rPr>
      </w:pPr>
    </w:p>
    <w:p w:rsidR="008527F6" w:rsidRPr="000A44CA" w:rsidRDefault="008527F6" w:rsidP="008527F6">
      <w:pPr>
        <w:widowControl w:val="0"/>
        <w:autoSpaceDE w:val="0"/>
        <w:autoSpaceDN w:val="0"/>
        <w:adjustRightInd w:val="0"/>
        <w:rPr>
          <w:b/>
          <w:bCs/>
          <w:spacing w:val="-4"/>
        </w:rPr>
      </w:pPr>
      <w:r w:rsidRPr="000A44CA">
        <w:rPr>
          <w:b/>
          <w:bCs/>
          <w:spacing w:val="-4"/>
        </w:rPr>
        <w:t>Пункт  20.  Предпринимательская деятельность казённых учреждений</w:t>
      </w:r>
    </w:p>
    <w:p w:rsidR="008527F6" w:rsidRPr="000A44CA" w:rsidRDefault="008527F6" w:rsidP="008527F6">
      <w:pPr>
        <w:widowControl w:val="0"/>
        <w:autoSpaceDE w:val="0"/>
        <w:autoSpaceDN w:val="0"/>
        <w:adjustRightInd w:val="0"/>
        <w:rPr>
          <w:b/>
          <w:bCs/>
          <w:spacing w:val="-4"/>
        </w:rPr>
      </w:pPr>
    </w:p>
    <w:p w:rsidR="008527F6" w:rsidRPr="000A44CA" w:rsidRDefault="008527F6" w:rsidP="009247DE">
      <w:pPr>
        <w:widowControl w:val="0"/>
        <w:autoSpaceDE w:val="0"/>
        <w:autoSpaceDN w:val="0"/>
        <w:adjustRightInd w:val="0"/>
        <w:ind w:firstLine="851"/>
      </w:pPr>
      <w:r w:rsidRPr="000A44CA">
        <w:t xml:space="preserve">1.Установить, что казённые учреждения администрации Барышевского сельсовета  имеют право заниматься предпринимательской деятельностью, открывать счета для поступления средств от предпринимательской деятельности и использовать их для развития и содержания согласно смете расходов.  </w:t>
      </w:r>
    </w:p>
    <w:p w:rsidR="008527F6" w:rsidRPr="000A44CA" w:rsidRDefault="008527F6" w:rsidP="009247DE">
      <w:pPr>
        <w:widowControl w:val="0"/>
        <w:tabs>
          <w:tab w:val="left" w:pos="0"/>
        </w:tabs>
        <w:autoSpaceDE w:val="0"/>
        <w:autoSpaceDN w:val="0"/>
        <w:adjustRightInd w:val="0"/>
        <w:ind w:firstLine="851"/>
      </w:pPr>
      <w:r w:rsidRPr="000A44CA">
        <w:t xml:space="preserve">2.Заключение и оплата муниципальными казёнными учреждениями Барышевского сельсовета (далее - казённые учреждения) и органами местного самоуправления договоров, исполнение которых осуществляется за счёт средств местного бюджета, производятся в пределах утверждённых им лимитов бюджетных обязательств в соответствии с классификацией расходов бюджета и с учётом принятых и неисполненных обязательств. </w:t>
      </w:r>
    </w:p>
    <w:p w:rsidR="008527F6" w:rsidRPr="000A44CA" w:rsidRDefault="008527F6" w:rsidP="009247DE">
      <w:pPr>
        <w:widowControl w:val="0"/>
        <w:autoSpaceDE w:val="0"/>
        <w:autoSpaceDN w:val="0"/>
        <w:adjustRightInd w:val="0"/>
        <w:ind w:firstLine="851"/>
      </w:pPr>
      <w:r w:rsidRPr="000A44CA">
        <w:t>3. При нарушении казённым учреждением и органом местного самоуправления    установленного порядка учёта бюджетных обязательств санкционирование оплаты денежных обязательств казённого учреждения приостанавливается в соответствии с порядком, определённым администрацией Барышевского сельсовета Новосибирского района Новосибирской области.</w:t>
      </w:r>
    </w:p>
    <w:p w:rsidR="008527F6" w:rsidRPr="000A44CA" w:rsidRDefault="008527F6" w:rsidP="009247DE">
      <w:pPr>
        <w:widowControl w:val="0"/>
        <w:autoSpaceDE w:val="0"/>
        <w:autoSpaceDN w:val="0"/>
        <w:adjustRightInd w:val="0"/>
        <w:ind w:firstLine="851"/>
      </w:pPr>
      <w:r w:rsidRPr="000A44CA">
        <w:t>4. Установить, что казённые учреждения при заключении договоров (муниципальных контрактов) на поставку товаров (работ, услуг) вправе предусматривать авансовые платежи  в соответствии с пунктом 8 подпунктов 3 и 4 настоящего решения.</w:t>
      </w:r>
    </w:p>
    <w:p w:rsidR="008527F6" w:rsidRPr="000A44CA" w:rsidRDefault="008527F6" w:rsidP="008527F6">
      <w:pPr>
        <w:widowControl w:val="0"/>
        <w:autoSpaceDE w:val="0"/>
        <w:autoSpaceDN w:val="0"/>
        <w:adjustRightInd w:val="0"/>
      </w:pPr>
    </w:p>
    <w:p w:rsidR="009247DE" w:rsidRPr="000A44CA" w:rsidRDefault="009247DE" w:rsidP="008527F6">
      <w:pPr>
        <w:widowControl w:val="0"/>
        <w:autoSpaceDE w:val="0"/>
        <w:autoSpaceDN w:val="0"/>
        <w:adjustRightInd w:val="0"/>
        <w:rPr>
          <w:b/>
        </w:rPr>
      </w:pPr>
    </w:p>
    <w:p w:rsidR="008527F6" w:rsidRPr="000A44CA" w:rsidRDefault="008527F6" w:rsidP="009247DE">
      <w:pPr>
        <w:widowControl w:val="0"/>
        <w:autoSpaceDE w:val="0"/>
        <w:autoSpaceDN w:val="0"/>
        <w:adjustRightInd w:val="0"/>
        <w:ind w:firstLine="851"/>
        <w:rPr>
          <w:b/>
        </w:rPr>
      </w:pPr>
      <w:r w:rsidRPr="000A44CA">
        <w:rPr>
          <w:b/>
        </w:rPr>
        <w:lastRenderedPageBreak/>
        <w:t>Пункт  21.  Предоставление субсидий из местного бюджета</w:t>
      </w:r>
    </w:p>
    <w:p w:rsidR="008527F6" w:rsidRPr="000A44CA" w:rsidRDefault="008527F6" w:rsidP="008527F6">
      <w:pPr>
        <w:widowControl w:val="0"/>
        <w:autoSpaceDE w:val="0"/>
        <w:autoSpaceDN w:val="0"/>
        <w:adjustRightInd w:val="0"/>
        <w:rPr>
          <w:b/>
        </w:rPr>
      </w:pPr>
    </w:p>
    <w:p w:rsidR="008527F6" w:rsidRPr="000A44CA" w:rsidRDefault="008527F6" w:rsidP="008527F6">
      <w:pPr>
        <w:widowControl w:val="0"/>
        <w:autoSpaceDE w:val="0"/>
        <w:autoSpaceDN w:val="0"/>
        <w:adjustRightInd w:val="0"/>
      </w:pPr>
      <w:r w:rsidRPr="000A44CA">
        <w:t>Субсидии юридическим лицам, индивидуальным предпринимателям и физическим лицам- производителям товаров (работ, услуг), предоставляются в случаях, если их предоставления предусмотрено Законами Новосибирской области, Новосибирского района, нормативно-правовыми актами администрации Барышевского сельсовета Новосибирского района Новосибирской области.</w:t>
      </w:r>
    </w:p>
    <w:p w:rsidR="008527F6" w:rsidRPr="000A44CA" w:rsidRDefault="008527F6" w:rsidP="008527F6">
      <w:pPr>
        <w:widowControl w:val="0"/>
        <w:tabs>
          <w:tab w:val="left" w:pos="0"/>
          <w:tab w:val="left" w:pos="851"/>
        </w:tabs>
        <w:autoSpaceDE w:val="0"/>
        <w:autoSpaceDN w:val="0"/>
        <w:adjustRightInd w:val="0"/>
        <w:outlineLvl w:val="1"/>
      </w:pPr>
      <w:r w:rsidRPr="000A44CA">
        <w:t>Порядок предоставления указанных субсидий устанавливается администрацией Барышевского сельсовета Новосибирского района Новосибирской области.</w:t>
      </w:r>
    </w:p>
    <w:p w:rsidR="008527F6" w:rsidRPr="000A44CA" w:rsidRDefault="008527F6" w:rsidP="008527F6">
      <w:pPr>
        <w:widowControl w:val="0"/>
        <w:tabs>
          <w:tab w:val="left" w:pos="0"/>
          <w:tab w:val="left" w:pos="851"/>
        </w:tabs>
        <w:autoSpaceDE w:val="0"/>
        <w:autoSpaceDN w:val="0"/>
        <w:adjustRightInd w:val="0"/>
        <w:outlineLvl w:val="1"/>
      </w:pPr>
    </w:p>
    <w:p w:rsidR="008527F6" w:rsidRPr="000A44CA" w:rsidRDefault="008527F6" w:rsidP="009247DE">
      <w:pPr>
        <w:widowControl w:val="0"/>
        <w:shd w:val="clear" w:color="auto" w:fill="FFFFFF"/>
        <w:tabs>
          <w:tab w:val="left" w:pos="0"/>
        </w:tabs>
        <w:autoSpaceDE w:val="0"/>
        <w:autoSpaceDN w:val="0"/>
        <w:adjustRightInd w:val="0"/>
        <w:ind w:firstLine="851"/>
        <w:rPr>
          <w:b/>
        </w:rPr>
      </w:pPr>
      <w:r w:rsidRPr="000A44CA">
        <w:rPr>
          <w:b/>
        </w:rPr>
        <w:t xml:space="preserve">Пункт  22. </w:t>
      </w:r>
      <w:proofErr w:type="spellStart"/>
      <w:r w:rsidRPr="000A44CA">
        <w:rPr>
          <w:b/>
        </w:rPr>
        <w:t>Софинансирование</w:t>
      </w:r>
      <w:proofErr w:type="spellEnd"/>
      <w:r w:rsidRPr="000A44CA">
        <w:rPr>
          <w:b/>
        </w:rPr>
        <w:t xml:space="preserve"> расходов, осуществляемых за счет средств местного бюджета </w:t>
      </w:r>
    </w:p>
    <w:p w:rsidR="008527F6" w:rsidRPr="000A44CA" w:rsidRDefault="008527F6" w:rsidP="008527F6">
      <w:pPr>
        <w:widowControl w:val="0"/>
        <w:autoSpaceDE w:val="0"/>
        <w:autoSpaceDN w:val="0"/>
        <w:adjustRightInd w:val="0"/>
        <w:ind w:firstLine="540"/>
        <w:outlineLvl w:val="1"/>
      </w:pPr>
      <w:bookmarkStart w:id="1" w:name="Par249"/>
      <w:bookmarkStart w:id="2" w:name="Par270"/>
      <w:bookmarkEnd w:id="1"/>
      <w:bookmarkEnd w:id="2"/>
    </w:p>
    <w:p w:rsidR="008527F6" w:rsidRPr="000A44CA" w:rsidRDefault="008527F6" w:rsidP="009247DE">
      <w:pPr>
        <w:widowControl w:val="0"/>
        <w:autoSpaceDE w:val="0"/>
        <w:autoSpaceDN w:val="0"/>
        <w:adjustRightInd w:val="0"/>
        <w:ind w:firstLine="851"/>
        <w:outlineLvl w:val="1"/>
      </w:pPr>
      <w:r w:rsidRPr="000A44CA">
        <w:t xml:space="preserve">1. Установить, что средства бюджета Барышевского сельсовета, предусмотренные на условиях </w:t>
      </w:r>
      <w:proofErr w:type="spellStart"/>
      <w:r w:rsidRPr="000A44CA">
        <w:t>софинансирования</w:t>
      </w:r>
      <w:proofErr w:type="spellEnd"/>
      <w:r w:rsidRPr="000A44CA">
        <w:t xml:space="preserve"> расходов, осуществляемых за </w:t>
      </w:r>
      <w:r w:rsidR="00B821BB" w:rsidRPr="000A44CA">
        <w:t>счёт</w:t>
      </w:r>
      <w:r w:rsidRPr="000A44CA">
        <w:t xml:space="preserve"> средств бюджета Барышевского сельсовета, расходуются в соответствии с установленными нормативами </w:t>
      </w:r>
      <w:proofErr w:type="spellStart"/>
      <w:r w:rsidRPr="000A44CA">
        <w:t>софинансирования</w:t>
      </w:r>
      <w:proofErr w:type="spellEnd"/>
      <w:r w:rsidRPr="000A44CA">
        <w:t xml:space="preserve"> расходов, установленными нормативными правовыми актами Правительства Новосибирской области, администрацией Новосибирского </w:t>
      </w:r>
      <w:proofErr w:type="gramStart"/>
      <w:r w:rsidRPr="000A44CA">
        <w:t>района</w:t>
      </w:r>
      <w:proofErr w:type="gramEnd"/>
      <w:r w:rsidRPr="000A44CA">
        <w:t xml:space="preserve"> а также соглашениями, </w:t>
      </w:r>
      <w:r w:rsidR="00751A51" w:rsidRPr="000A44CA">
        <w:t>заключёнными</w:t>
      </w:r>
      <w:r w:rsidRPr="000A44CA">
        <w:t xml:space="preserve"> Правительством Новосибирской области и администрацией Новосибирского района,   с  администрацией Барышевского сельсовета Новосибирского района Новосибирской области.</w:t>
      </w:r>
    </w:p>
    <w:p w:rsidR="008527F6" w:rsidRPr="000A44CA" w:rsidRDefault="008527F6" w:rsidP="008527F6">
      <w:pPr>
        <w:widowControl w:val="0"/>
        <w:autoSpaceDE w:val="0"/>
        <w:autoSpaceDN w:val="0"/>
        <w:adjustRightInd w:val="0"/>
      </w:pPr>
      <w:r w:rsidRPr="000A44CA">
        <w:t xml:space="preserve">          2. </w:t>
      </w:r>
      <w:proofErr w:type="gramStart"/>
      <w:r w:rsidRPr="000A44CA">
        <w:t>Фактический объем указанных расходов бюджета Барышевского сельсовета определяется  главным распорядителем средств местного бюджета в пределах бюджетных ассигнований, утверждённых настоящим Решением, исходя из фактически поступившего объёма средств  бюджета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а также соглашениями, заключёнными Правительством Новосибирской области с органами местного самоуправления Новосибирского района Новосибирской области.</w:t>
      </w:r>
      <w:proofErr w:type="gramEnd"/>
    </w:p>
    <w:p w:rsidR="008527F6" w:rsidRPr="000A44CA" w:rsidRDefault="008527F6" w:rsidP="008527F6">
      <w:pPr>
        <w:widowControl w:val="0"/>
        <w:autoSpaceDE w:val="0"/>
        <w:autoSpaceDN w:val="0"/>
        <w:adjustRightInd w:val="0"/>
      </w:pPr>
    </w:p>
    <w:p w:rsidR="008527F6" w:rsidRPr="000A44CA" w:rsidRDefault="008527F6" w:rsidP="008527F6">
      <w:pPr>
        <w:widowControl w:val="0"/>
        <w:autoSpaceDE w:val="0"/>
        <w:autoSpaceDN w:val="0"/>
        <w:adjustRightInd w:val="0"/>
        <w:ind w:firstLine="567"/>
        <w:rPr>
          <w:b/>
          <w:bCs/>
        </w:rPr>
      </w:pPr>
      <w:r w:rsidRPr="000A44CA">
        <w:rPr>
          <w:b/>
          <w:bCs/>
        </w:rPr>
        <w:t>Пункт  23.  Особенности доведения лимитов бюджетных обязательств и санкционировании оплаты денежных обязательств</w:t>
      </w:r>
    </w:p>
    <w:p w:rsidR="008527F6" w:rsidRPr="000A44CA" w:rsidRDefault="008527F6" w:rsidP="008527F6">
      <w:pPr>
        <w:widowControl w:val="0"/>
        <w:autoSpaceDE w:val="0"/>
        <w:autoSpaceDN w:val="0"/>
        <w:adjustRightInd w:val="0"/>
        <w:ind w:firstLine="567"/>
        <w:rPr>
          <w:bCs/>
        </w:rPr>
      </w:pPr>
    </w:p>
    <w:p w:rsidR="008527F6" w:rsidRPr="000A44CA" w:rsidRDefault="008527F6" w:rsidP="008527F6">
      <w:pPr>
        <w:widowControl w:val="0"/>
        <w:autoSpaceDE w:val="0"/>
        <w:autoSpaceDN w:val="0"/>
        <w:adjustRightInd w:val="0"/>
        <w:ind w:firstLine="567"/>
      </w:pPr>
      <w:proofErr w:type="gramStart"/>
      <w:r w:rsidRPr="000A44CA">
        <w:rPr>
          <w:bCs/>
        </w:rPr>
        <w:t>1.</w:t>
      </w:r>
      <w:r w:rsidRPr="000A44CA">
        <w:t>Установить, что при отсутствии Закона и (или) иных нормативных правовых актов Новосибирской области Новосибирского района, устанавливающих распределение межбюджетных трансфертов для бюджета Барышевского сельсовета, доведение лимитов бюджетных обязательств по соответствующим расходам местного  бюджета, осуществляемым за счет соответствующих межбюджетных трансфертов из бюджетов других уровней, до главного распорядителя средств местного  бюджета осуществляется администрацией Барышевского сельсовета Новосибирского района  Новосибирской области после принятия соответствующего</w:t>
      </w:r>
      <w:proofErr w:type="gramEnd"/>
      <w:r w:rsidRPr="000A44CA">
        <w:t xml:space="preserve"> решения и (или) иного нормативного правового акта </w:t>
      </w:r>
      <w:r w:rsidRPr="000A44CA">
        <w:lastRenderedPageBreak/>
        <w:t>администрации Барышевского сельсовета Новосибирского района Новосибирской области.</w:t>
      </w:r>
    </w:p>
    <w:p w:rsidR="008527F6" w:rsidRPr="000A44CA" w:rsidRDefault="008527F6" w:rsidP="008527F6">
      <w:pPr>
        <w:widowControl w:val="0"/>
        <w:autoSpaceDE w:val="0"/>
        <w:autoSpaceDN w:val="0"/>
        <w:adjustRightInd w:val="0"/>
        <w:ind w:firstLine="567"/>
      </w:pPr>
      <w:r w:rsidRPr="000A44CA">
        <w:t xml:space="preserve">2. </w:t>
      </w:r>
      <w:proofErr w:type="gramStart"/>
      <w:r w:rsidRPr="000A44CA">
        <w:t>Установить, что при отсутствии решения и (или) нормативного правового акта Барышевского сельсовета Новосибирского района Новосибирской области, устанавливающих расходные обязательства Барышевского сельсовета Новосибирского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Барышевского сельсовета Новосибирского района Новосибирской области после принятия соответствующего решения и (или) нормативного правового акта Барышевского сельсовета Новосибирского</w:t>
      </w:r>
      <w:proofErr w:type="gramEnd"/>
      <w:r w:rsidRPr="000A44CA">
        <w:t xml:space="preserve"> района Новосибирской области. </w:t>
      </w:r>
    </w:p>
    <w:p w:rsidR="008527F6" w:rsidRPr="000A44CA" w:rsidRDefault="008527F6" w:rsidP="008527F6">
      <w:pPr>
        <w:widowControl w:val="0"/>
        <w:autoSpaceDE w:val="0"/>
        <w:autoSpaceDN w:val="0"/>
        <w:adjustRightInd w:val="0"/>
      </w:pPr>
      <w:r w:rsidRPr="000A44CA">
        <w:t>3</w:t>
      </w:r>
      <w:proofErr w:type="gramStart"/>
      <w:r w:rsidRPr="000A44CA">
        <w:t xml:space="preserve"> У</w:t>
      </w:r>
      <w:proofErr w:type="gramEnd"/>
      <w:r w:rsidRPr="000A44CA">
        <w:t>становить, что доведение лимитов бюджетных обязательств до муниципальных казённых учреждений, осуществляющих предпринимательскую и иную приносящую доход деятельность, осуществляется поэтапно в соответствии с порядком, установленным администрацией Барышевского сельсовета Новосибирского района  Новосибирской области.</w:t>
      </w:r>
    </w:p>
    <w:p w:rsidR="008527F6" w:rsidRPr="000A44CA" w:rsidRDefault="008527F6" w:rsidP="008527F6">
      <w:pPr>
        <w:widowControl w:val="0"/>
        <w:autoSpaceDE w:val="0"/>
        <w:autoSpaceDN w:val="0"/>
        <w:adjustRightInd w:val="0"/>
      </w:pPr>
      <w:r w:rsidRPr="000A44CA">
        <w:t>4. Установить, что при отсутствии нормативного правового акта Барышевского сельсовета Новосибирского района Новосибирской области, регламентирующего порядок исполнения расходного обязательства Барышевского сельсовета Новосибирского района Новосибирской области, санкционирование оплаты денежных обязательств по нему осуществляется администрацией Барышевского сельсовета Новосибирского района  Новосибирской области после принятия соответствующего нормативного правового акта Барышевского сельсовета Новосибирского района Новосибирской области.</w:t>
      </w:r>
    </w:p>
    <w:p w:rsidR="008527F6" w:rsidRPr="000A44CA" w:rsidRDefault="008527F6" w:rsidP="008527F6">
      <w:pPr>
        <w:widowControl w:val="0"/>
        <w:autoSpaceDE w:val="0"/>
        <w:autoSpaceDN w:val="0"/>
        <w:adjustRightInd w:val="0"/>
        <w:ind w:firstLine="0"/>
        <w:rPr>
          <w:b/>
        </w:rPr>
      </w:pPr>
    </w:p>
    <w:p w:rsidR="008527F6" w:rsidRPr="000A44CA" w:rsidRDefault="008527F6" w:rsidP="008527F6">
      <w:pPr>
        <w:widowControl w:val="0"/>
        <w:autoSpaceDE w:val="0"/>
        <w:autoSpaceDN w:val="0"/>
        <w:adjustRightInd w:val="0"/>
        <w:rPr>
          <w:b/>
        </w:rPr>
      </w:pPr>
      <w:r w:rsidRPr="000A44CA">
        <w:rPr>
          <w:b/>
        </w:rPr>
        <w:t>Пункт  24.  Особенности исполнения местного бюджета в 2019 году.</w:t>
      </w:r>
    </w:p>
    <w:p w:rsidR="008527F6" w:rsidRPr="000A44CA" w:rsidRDefault="008527F6" w:rsidP="008527F6">
      <w:pPr>
        <w:widowControl w:val="0"/>
        <w:autoSpaceDE w:val="0"/>
        <w:autoSpaceDN w:val="0"/>
        <w:adjustRightInd w:val="0"/>
        <w:rPr>
          <w:b/>
        </w:rPr>
      </w:pPr>
    </w:p>
    <w:p w:rsidR="008527F6" w:rsidRPr="000A44CA" w:rsidRDefault="008527F6" w:rsidP="008527F6">
      <w:pPr>
        <w:widowControl w:val="0"/>
        <w:autoSpaceDE w:val="0"/>
        <w:autoSpaceDN w:val="0"/>
        <w:adjustRightInd w:val="0"/>
        <w:outlineLvl w:val="0"/>
      </w:pPr>
      <w:r w:rsidRPr="000A44CA">
        <w:t>23.1. Установить особенности исполнения районного бюджета в 2019году:</w:t>
      </w:r>
    </w:p>
    <w:p w:rsidR="008527F6" w:rsidRPr="000A44CA" w:rsidRDefault="008527F6" w:rsidP="008527F6">
      <w:pPr>
        <w:widowControl w:val="0"/>
        <w:autoSpaceDE w:val="0"/>
        <w:autoSpaceDN w:val="0"/>
        <w:adjustRightInd w:val="0"/>
        <w:outlineLvl w:val="0"/>
      </w:pPr>
      <w:r w:rsidRPr="000A44CA">
        <w:t xml:space="preserve">- установить, что в соответствии с </w:t>
      </w:r>
      <w:hyperlink r:id="rId26" w:history="1">
        <w:r w:rsidRPr="000A44CA">
          <w:t>пунктом 3 статьи 217</w:t>
        </w:r>
      </w:hyperlink>
      <w:r w:rsidRPr="000A44CA">
        <w:t xml:space="preserve"> Бюджетного кодекса Российской Федерации следующие основания для внесения в 2019 году изменений в показатели сводной бюджетной росписи  бюджета Барышевского сельсовета (далее местный бюджет), связанные с особенностями исполнения местного бюджета и (или) перераспределения бюджетных ассигнований  главным распорядителем бюджетных средств местного бюджета:</w:t>
      </w:r>
    </w:p>
    <w:p w:rsidR="008527F6" w:rsidRPr="000A44CA" w:rsidRDefault="008527F6" w:rsidP="008527F6">
      <w:pPr>
        <w:widowControl w:val="0"/>
        <w:autoSpaceDE w:val="0"/>
        <w:autoSpaceDN w:val="0"/>
        <w:adjustRightInd w:val="0"/>
      </w:pPr>
      <w:bookmarkStart w:id="3" w:name="Par338"/>
      <w:bookmarkEnd w:id="3"/>
      <w:r w:rsidRPr="000A44CA">
        <w:t>-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8527F6" w:rsidRPr="000A44CA" w:rsidRDefault="008527F6" w:rsidP="008527F6">
      <w:pPr>
        <w:widowControl w:val="0"/>
        <w:autoSpaceDE w:val="0"/>
        <w:autoSpaceDN w:val="0"/>
        <w:adjustRightInd w:val="0"/>
      </w:pPr>
      <w:proofErr w:type="gramStart"/>
      <w:r w:rsidRPr="000A44CA">
        <w:t>- установить, что в соответствии с пунктом 8 статьи 217 Бюджетного кодекса Российской Федерации в 2019 году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администрации Барышевского сельсовета и (или) могут предусматриваться положения об установлении указанных дополнительных оснований в решения о бюджете;</w:t>
      </w:r>
      <w:proofErr w:type="gramEnd"/>
    </w:p>
    <w:p w:rsidR="008527F6" w:rsidRPr="000A44CA" w:rsidRDefault="008527F6" w:rsidP="008527F6">
      <w:pPr>
        <w:widowControl w:val="0"/>
        <w:autoSpaceDE w:val="0"/>
        <w:autoSpaceDN w:val="0"/>
        <w:adjustRightInd w:val="0"/>
      </w:pPr>
      <w:r w:rsidRPr="000A44CA">
        <w:t xml:space="preserve">- перераспределение бюджетных ассигнований, предусмотренных главному распорядителю бюджетных средств местного бюджета за счёт межбюджетных </w:t>
      </w:r>
      <w:r w:rsidRPr="000A44CA">
        <w:lastRenderedPageBreak/>
        <w:t>трансфертов из федерального и областного бюджета, между видами расходов, обусловленное изменением федерального и областного законодательства;</w:t>
      </w:r>
    </w:p>
    <w:p w:rsidR="008527F6" w:rsidRPr="000A44CA" w:rsidRDefault="008527F6" w:rsidP="008527F6">
      <w:pPr>
        <w:widowControl w:val="0"/>
        <w:autoSpaceDE w:val="0"/>
        <w:autoSpaceDN w:val="0"/>
        <w:adjustRightInd w:val="0"/>
      </w:pPr>
      <w:r w:rsidRPr="000A44CA">
        <w:t>-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8527F6" w:rsidRPr="000A44CA" w:rsidRDefault="008527F6" w:rsidP="008527F6">
      <w:pPr>
        <w:widowControl w:val="0"/>
        <w:autoSpaceDE w:val="0"/>
        <w:autoSpaceDN w:val="0"/>
        <w:adjustRightInd w:val="0"/>
      </w:pPr>
      <w:r w:rsidRPr="000A44CA">
        <w:t>-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Барышевского сельсовета Новосибирского района Новосибирской области, изъятого в казну Барышевского сельсовета;</w:t>
      </w:r>
    </w:p>
    <w:p w:rsidR="008527F6" w:rsidRPr="000A44CA" w:rsidRDefault="008527F6" w:rsidP="008527F6">
      <w:pPr>
        <w:widowControl w:val="0"/>
        <w:autoSpaceDE w:val="0"/>
        <w:autoSpaceDN w:val="0"/>
        <w:adjustRightInd w:val="0"/>
        <w:rPr>
          <w:iCs/>
        </w:rPr>
      </w:pPr>
      <w:r w:rsidRPr="000A44CA">
        <w:t>-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0A44CA">
        <w:rPr>
          <w:iCs/>
        </w:rPr>
        <w:t>бразовавшейся в отчётном финансовом году;</w:t>
      </w:r>
    </w:p>
    <w:p w:rsidR="008527F6" w:rsidRPr="000A44CA" w:rsidRDefault="008527F6" w:rsidP="008527F6">
      <w:pPr>
        <w:widowControl w:val="0"/>
        <w:autoSpaceDE w:val="0"/>
        <w:autoSpaceDN w:val="0"/>
        <w:adjustRightInd w:val="0"/>
      </w:pPr>
      <w:proofErr w:type="gramStart"/>
      <w:r w:rsidRPr="000A44CA">
        <w:t>- увеличение бюджетных ассигнований в части расходов, производимых за счёт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Барышевского сельсовета Новосибирского района Новосибирской области</w:t>
      </w:r>
      <w:proofErr w:type="gramEnd"/>
      <w:r w:rsidRPr="000A44CA">
        <w:t xml:space="preserve">, источником финансового </w:t>
      </w:r>
      <w:proofErr w:type="gramStart"/>
      <w:r w:rsidRPr="000A44CA">
        <w:t>обеспечения</w:t>
      </w:r>
      <w:proofErr w:type="gramEnd"/>
      <w:r w:rsidRPr="000A44CA">
        <w:t xml:space="preserve"> которых являются данные межбюджетные трансферты, сверх объёмов, утверждённых настоящим решением;  </w:t>
      </w:r>
    </w:p>
    <w:p w:rsidR="008527F6" w:rsidRPr="000A44CA" w:rsidRDefault="008527F6" w:rsidP="008527F6">
      <w:pPr>
        <w:widowControl w:val="0"/>
        <w:autoSpaceDE w:val="0"/>
        <w:autoSpaceDN w:val="0"/>
        <w:adjustRightInd w:val="0"/>
      </w:pPr>
      <w:r w:rsidRPr="000A44CA">
        <w:t xml:space="preserve">-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заключёнными с областными, районными органами исполнительной власти или физическими и юридическими лицами, в объёмах и на цели, которые определены соглашениями о предоставлении межбюджетных трансфертов, имеющих целевое назначение, сверх объёмов, утверждённых настоящим решением; </w:t>
      </w:r>
    </w:p>
    <w:p w:rsidR="008527F6" w:rsidRPr="000A44CA" w:rsidRDefault="008527F6" w:rsidP="008527F6">
      <w:pPr>
        <w:widowControl w:val="0"/>
        <w:autoSpaceDE w:val="0"/>
        <w:autoSpaceDN w:val="0"/>
        <w:adjustRightInd w:val="0"/>
      </w:pPr>
      <w:r w:rsidRPr="000A44CA">
        <w:t>- распределение на основании областных  нормативных правовых актов субсидий, субвенций, иных межбюджетных трансфертов, предоставленных из областного, районного бюджета или от физических и юридических лиц местному бюджету, сверх объёмов, утверждённых настоящим решением;</w:t>
      </w:r>
    </w:p>
    <w:p w:rsidR="008527F6" w:rsidRPr="000A44CA" w:rsidRDefault="008527F6" w:rsidP="008527F6">
      <w:pPr>
        <w:widowControl w:val="0"/>
        <w:autoSpaceDE w:val="0"/>
        <w:autoSpaceDN w:val="0"/>
        <w:adjustRightInd w:val="0"/>
        <w:ind w:firstLine="540"/>
        <w:rPr>
          <w:iCs/>
        </w:rPr>
      </w:pPr>
      <w:r w:rsidRPr="000A44CA">
        <w:rPr>
          <w:iC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0A44CA">
        <w:t xml:space="preserve">бюджетных средств местного бюджета </w:t>
      </w:r>
      <w:r w:rsidRPr="000A44CA">
        <w:rPr>
          <w:iCs/>
        </w:rPr>
        <w:t xml:space="preserve">для </w:t>
      </w:r>
      <w:proofErr w:type="spellStart"/>
      <w:r w:rsidRPr="000A44CA">
        <w:rPr>
          <w:iCs/>
        </w:rPr>
        <w:t>софинансирования</w:t>
      </w:r>
      <w:proofErr w:type="spellEnd"/>
      <w:r w:rsidRPr="000A44CA">
        <w:rPr>
          <w:iCs/>
        </w:rPr>
        <w:t xml:space="preserve"> расходных обязательств в целях выполнения условий предоставления субсидий из областного  бюджета;</w:t>
      </w:r>
    </w:p>
    <w:p w:rsidR="008527F6" w:rsidRPr="000A44CA" w:rsidRDefault="008527F6" w:rsidP="008527F6">
      <w:pPr>
        <w:widowControl w:val="0"/>
        <w:autoSpaceDE w:val="0"/>
        <w:autoSpaceDN w:val="0"/>
        <w:adjustRightInd w:val="0"/>
        <w:ind w:firstLine="540"/>
        <w:rPr>
          <w:iCs/>
        </w:rPr>
      </w:pPr>
      <w:r w:rsidRPr="000A44CA">
        <w:rPr>
          <w:iCs/>
        </w:rPr>
        <w:t xml:space="preserve">- увеличение бюджетных ассигнований за счёт неиспользованных остатков субсидий, субвенций и иных межбюджетных трансфертов, безвозмездных </w:t>
      </w:r>
      <w:r w:rsidRPr="000A44CA">
        <w:rPr>
          <w:iCs/>
        </w:rPr>
        <w:lastRenderedPageBreak/>
        <w:t>поступлений от физических и юридических лиц, имеющих целевое назначение, на начало текущего года.</w:t>
      </w:r>
    </w:p>
    <w:p w:rsidR="008527F6" w:rsidRPr="000A44CA" w:rsidRDefault="008527F6" w:rsidP="008527F6">
      <w:pPr>
        <w:widowControl w:val="0"/>
        <w:autoSpaceDE w:val="0"/>
        <w:autoSpaceDN w:val="0"/>
        <w:adjustRightInd w:val="0"/>
      </w:pPr>
      <w:proofErr w:type="gramStart"/>
      <w:r w:rsidRPr="000A44CA">
        <w:t>- увеличение бюджетных ассигнований за счёт безвозмездных поступлений, имеющих целевое назначение, в объёмах и на цели, которые определены соглашениями о предоставлении безвозмездных поступлений, заключёнными с областными, районными органами исполнительной власти или физическими и юридическими лицами, сверх объёмов, утверждённых настоящим решением.</w:t>
      </w:r>
      <w:proofErr w:type="gramEnd"/>
    </w:p>
    <w:p w:rsidR="008527F6" w:rsidRPr="000A44CA" w:rsidRDefault="008527F6" w:rsidP="008527F6">
      <w:pPr>
        <w:widowControl w:val="0"/>
        <w:autoSpaceDE w:val="0"/>
        <w:autoSpaceDN w:val="0"/>
        <w:adjustRightInd w:val="0"/>
      </w:pPr>
      <w:r w:rsidRPr="000A44CA">
        <w:t xml:space="preserve">23.2.Перераспределение бюджетных ассигнований между разделами, подразделами, целевыми статьями и видами расходов классификации расходов бюджетов по собственным доходам Барышевского сельсовета Новосибирского района Новосибирской области в целях уплаты  расходных обязательств и недопущения образования кредиторской задолженности. </w:t>
      </w:r>
    </w:p>
    <w:p w:rsidR="008527F6" w:rsidRPr="000A44CA" w:rsidRDefault="008527F6" w:rsidP="008527F6">
      <w:pPr>
        <w:widowControl w:val="0"/>
        <w:autoSpaceDE w:val="0"/>
        <w:autoSpaceDN w:val="0"/>
        <w:adjustRightInd w:val="0"/>
        <w:rPr>
          <w:b/>
        </w:rPr>
      </w:pPr>
    </w:p>
    <w:p w:rsidR="008527F6" w:rsidRPr="000A44CA" w:rsidRDefault="000A44CA" w:rsidP="008527F6">
      <w:pPr>
        <w:widowControl w:val="0"/>
        <w:autoSpaceDE w:val="0"/>
        <w:autoSpaceDN w:val="0"/>
        <w:adjustRightInd w:val="0"/>
        <w:rPr>
          <w:b/>
        </w:rPr>
      </w:pPr>
      <w:r>
        <w:rPr>
          <w:b/>
        </w:rPr>
        <w:t>Пункт 25.</w:t>
      </w:r>
      <w:r w:rsidR="008527F6" w:rsidRPr="000A44CA">
        <w:rPr>
          <w:b/>
        </w:rPr>
        <w:t>Вступление в силу настоящего Решения.</w:t>
      </w:r>
    </w:p>
    <w:p w:rsidR="008527F6" w:rsidRPr="000A44CA" w:rsidRDefault="008527F6" w:rsidP="008527F6">
      <w:pPr>
        <w:spacing w:line="276" w:lineRule="auto"/>
        <w:ind w:firstLine="708"/>
        <w:rPr>
          <w:rFonts w:eastAsia="Calibri"/>
          <w:lang w:eastAsia="en-US"/>
        </w:rPr>
      </w:pPr>
      <w:r w:rsidRPr="000A44CA">
        <w:t xml:space="preserve">1.Опубликовать </w:t>
      </w:r>
      <w:r w:rsidR="00DB77B8" w:rsidRPr="000A44CA">
        <w:t>бюджет</w:t>
      </w:r>
      <w:r w:rsidRPr="000A44CA">
        <w:t xml:space="preserve"> в газете </w:t>
      </w:r>
      <w:r w:rsidRPr="000A44CA">
        <w:rPr>
          <w:rFonts w:eastAsia="Calibri"/>
          <w:lang w:eastAsia="en-US"/>
        </w:rPr>
        <w:t>«Мое село. Газета Барышевского сельс</w:t>
      </w:r>
      <w:r w:rsidR="00DB77B8" w:rsidRPr="000A44CA">
        <w:rPr>
          <w:rFonts w:eastAsia="Calibri"/>
          <w:lang w:eastAsia="en-US"/>
        </w:rPr>
        <w:t xml:space="preserve">овета» и на официальном сайте </w:t>
      </w:r>
      <w:r w:rsidRPr="000A44CA">
        <w:rPr>
          <w:rFonts w:eastAsia="Calibri"/>
          <w:lang w:eastAsia="en-US"/>
        </w:rPr>
        <w:t>Барышевского сельсовета Новосибирского района Новосибирской области.</w:t>
      </w:r>
    </w:p>
    <w:p w:rsidR="008527F6" w:rsidRPr="000A44CA" w:rsidRDefault="008527F6" w:rsidP="008527F6">
      <w:pPr>
        <w:spacing w:line="276" w:lineRule="auto"/>
        <w:ind w:firstLine="708"/>
        <w:rPr>
          <w:rFonts w:eastAsia="Calibri"/>
          <w:lang w:eastAsia="en-US"/>
        </w:rPr>
      </w:pPr>
      <w:r w:rsidRPr="000A44CA">
        <w:t>2.</w:t>
      </w:r>
      <w:proofErr w:type="gramStart"/>
      <w:r w:rsidRPr="000A44CA">
        <w:t>Контроль за</w:t>
      </w:r>
      <w:proofErr w:type="gramEnd"/>
      <w:r w:rsidRPr="000A44CA">
        <w:t xml:space="preserve"> исполнением настоящего решения возложить на Главу Барышевского сельсовета</w:t>
      </w:r>
      <w:r w:rsidR="00DB77B8" w:rsidRPr="000A44CA">
        <w:t>.</w:t>
      </w:r>
    </w:p>
    <w:p w:rsidR="008527F6" w:rsidRPr="000A44CA" w:rsidRDefault="008527F6" w:rsidP="008527F6">
      <w:pPr>
        <w:autoSpaceDE w:val="0"/>
        <w:autoSpaceDN w:val="0"/>
        <w:adjustRightInd w:val="0"/>
        <w:ind w:firstLine="540"/>
      </w:pPr>
    </w:p>
    <w:p w:rsidR="008527F6" w:rsidRPr="000A44CA" w:rsidRDefault="008527F6" w:rsidP="008527F6">
      <w:pPr>
        <w:autoSpaceDE w:val="0"/>
        <w:autoSpaceDN w:val="0"/>
        <w:adjustRightInd w:val="0"/>
        <w:ind w:firstLine="540"/>
      </w:pPr>
    </w:p>
    <w:p w:rsidR="008527F6" w:rsidRPr="000A44CA" w:rsidRDefault="008527F6" w:rsidP="008527F6">
      <w:pPr>
        <w:autoSpaceDE w:val="0"/>
        <w:autoSpaceDN w:val="0"/>
        <w:adjustRightInd w:val="0"/>
        <w:ind w:firstLine="540"/>
      </w:pPr>
    </w:p>
    <w:p w:rsidR="008527F6" w:rsidRPr="000A44CA" w:rsidRDefault="008527F6" w:rsidP="008527F6">
      <w:pPr>
        <w:autoSpaceDN w:val="0"/>
        <w:ind w:firstLine="0"/>
        <w:rPr>
          <w:rFonts w:eastAsia="Calibri"/>
          <w:lang w:eastAsia="en-US"/>
        </w:rPr>
      </w:pPr>
      <w:r w:rsidRPr="000A44CA">
        <w:rPr>
          <w:rFonts w:eastAsia="Calibri"/>
          <w:lang w:eastAsia="en-US"/>
        </w:rPr>
        <w:t>Председатель Совета депутатов                       Глава Барышевского сельсовета</w:t>
      </w:r>
    </w:p>
    <w:p w:rsidR="008527F6" w:rsidRPr="000A44CA" w:rsidRDefault="008527F6" w:rsidP="008527F6">
      <w:pPr>
        <w:autoSpaceDN w:val="0"/>
        <w:ind w:firstLine="0"/>
        <w:rPr>
          <w:rFonts w:eastAsia="Calibri"/>
          <w:lang w:eastAsia="en-US"/>
        </w:rPr>
      </w:pPr>
      <w:r w:rsidRPr="000A44CA">
        <w:t>Барышевского сельсовета</w:t>
      </w:r>
    </w:p>
    <w:p w:rsidR="008527F6" w:rsidRPr="000A44CA" w:rsidRDefault="008527F6" w:rsidP="008527F6">
      <w:pPr>
        <w:autoSpaceDN w:val="0"/>
        <w:ind w:firstLine="0"/>
        <w:rPr>
          <w:rFonts w:eastAsia="Calibri"/>
          <w:lang w:eastAsia="en-US"/>
        </w:rPr>
      </w:pPr>
      <w:r w:rsidRPr="000A44CA">
        <w:rPr>
          <w:rFonts w:eastAsia="Calibri"/>
          <w:lang w:eastAsia="en-US"/>
        </w:rPr>
        <w:t>______________О.В. Боровских                      ________________А.А. Алексеев</w:t>
      </w:r>
    </w:p>
    <w:p w:rsidR="008527F6" w:rsidRPr="000A44CA" w:rsidRDefault="008527F6" w:rsidP="008527F6">
      <w:pPr>
        <w:pStyle w:val="ad"/>
        <w:tabs>
          <w:tab w:val="left" w:pos="708"/>
          <w:tab w:val="left" w:pos="1416"/>
          <w:tab w:val="left" w:pos="5242"/>
        </w:tabs>
        <w:spacing w:line="360" w:lineRule="auto"/>
        <w:ind w:left="1080"/>
        <w:jc w:val="both"/>
        <w:rPr>
          <w:rFonts w:ascii="Times New Roman" w:hAnsi="Times New Roman"/>
          <w:sz w:val="28"/>
          <w:szCs w:val="28"/>
          <w:lang w:eastAsia="ru-RU"/>
        </w:rPr>
      </w:pPr>
    </w:p>
    <w:p w:rsidR="008527F6" w:rsidRPr="000A44CA" w:rsidRDefault="008527F6" w:rsidP="008527F6">
      <w:pPr>
        <w:widowControl w:val="0"/>
        <w:autoSpaceDE w:val="0"/>
        <w:autoSpaceDN w:val="0"/>
        <w:adjustRightInd w:val="0"/>
      </w:pPr>
    </w:p>
    <w:p w:rsidR="008527F6" w:rsidRPr="000A44CA" w:rsidRDefault="008527F6" w:rsidP="008527F6">
      <w:pPr>
        <w:ind w:firstLine="0"/>
      </w:pPr>
    </w:p>
    <w:p w:rsidR="008527F6" w:rsidRPr="000A44CA" w:rsidRDefault="008527F6" w:rsidP="008527F6">
      <w:pPr>
        <w:ind w:firstLine="0"/>
      </w:pPr>
    </w:p>
    <w:p w:rsidR="008527F6" w:rsidRPr="000A44CA" w:rsidRDefault="008527F6" w:rsidP="008527F6">
      <w:pPr>
        <w:ind w:firstLine="0"/>
      </w:pPr>
    </w:p>
    <w:p w:rsidR="00751A51" w:rsidRPr="009247DE" w:rsidRDefault="00751A51" w:rsidP="008527F6">
      <w:pPr>
        <w:ind w:firstLine="0"/>
        <w:sectPr w:rsidR="00751A51" w:rsidRPr="009247DE" w:rsidSect="008527F6">
          <w:pgSz w:w="11906" w:h="16838"/>
          <w:pgMar w:top="1134" w:right="567" w:bottom="1134" w:left="1276" w:header="0" w:footer="0" w:gutter="0"/>
          <w:cols w:space="720"/>
          <w:formProt w:val="0"/>
          <w:docGrid w:linePitch="360" w:charSpace="-14337"/>
        </w:sectPr>
      </w:pPr>
    </w:p>
    <w:tbl>
      <w:tblPr>
        <w:tblW w:w="9654" w:type="dxa"/>
        <w:tblInd w:w="93" w:type="dxa"/>
        <w:tblLayout w:type="fixed"/>
        <w:tblLook w:val="04A0"/>
      </w:tblPr>
      <w:tblGrid>
        <w:gridCol w:w="1455"/>
        <w:gridCol w:w="2160"/>
        <w:gridCol w:w="6039"/>
      </w:tblGrid>
      <w:tr w:rsidR="0010793D" w:rsidRPr="0076562B" w:rsidTr="00FC5082">
        <w:trPr>
          <w:trHeight w:val="885"/>
        </w:trPr>
        <w:tc>
          <w:tcPr>
            <w:tcW w:w="9654" w:type="dxa"/>
            <w:gridSpan w:val="3"/>
            <w:tcBorders>
              <w:top w:val="nil"/>
              <w:left w:val="nil"/>
              <w:bottom w:val="nil"/>
              <w:right w:val="nil"/>
            </w:tcBorders>
            <w:shd w:val="clear" w:color="auto" w:fill="auto"/>
            <w:vAlign w:val="center"/>
            <w:hideMark/>
          </w:tcPr>
          <w:p w:rsidR="0010793D" w:rsidRPr="0076562B" w:rsidRDefault="0010793D" w:rsidP="00FC5082">
            <w:pPr>
              <w:rPr>
                <w:b/>
                <w:bCs/>
                <w:sz w:val="24"/>
                <w:szCs w:val="24"/>
              </w:rPr>
            </w:pP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Приложение №1 к решению № 2</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34 очередной сессии Совета депутатов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Барышевского сельсовета</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Новосибирского района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Новосибирской области</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от 18.12.2018г.</w:t>
            </w:r>
          </w:p>
          <w:p w:rsidR="0010793D" w:rsidRPr="0076562B" w:rsidRDefault="0010793D" w:rsidP="00FC5082">
            <w:pPr>
              <w:jc w:val="center"/>
              <w:rPr>
                <w:b/>
                <w:bCs/>
                <w:sz w:val="24"/>
                <w:szCs w:val="24"/>
              </w:rPr>
            </w:pPr>
          </w:p>
          <w:p w:rsidR="0010793D" w:rsidRPr="0076562B" w:rsidRDefault="0010793D" w:rsidP="00FC5082">
            <w:pPr>
              <w:jc w:val="center"/>
              <w:rPr>
                <w:b/>
                <w:bCs/>
                <w:sz w:val="24"/>
                <w:szCs w:val="24"/>
              </w:rPr>
            </w:pPr>
          </w:p>
          <w:p w:rsidR="0010793D" w:rsidRPr="0076562B" w:rsidRDefault="0010793D" w:rsidP="00FC5082">
            <w:pPr>
              <w:jc w:val="center"/>
              <w:rPr>
                <w:b/>
                <w:bCs/>
                <w:sz w:val="24"/>
                <w:szCs w:val="24"/>
              </w:rPr>
            </w:pPr>
            <w:r w:rsidRPr="0076562B">
              <w:rPr>
                <w:b/>
                <w:bCs/>
                <w:sz w:val="24"/>
                <w:szCs w:val="24"/>
              </w:rPr>
              <w:t>ПЕРЕЧЕНЬ ГЛАВНЫХ АДМИНИСТРАТОРОВ ДОХОДОВ  БЮДЖЕТА БАРЫШЕВСКОГО СЕЛЬСОВЕТА НОВОСИБИРСКОГО РАЙОНА НОВОСИБИРСКОЙ ОБЛАСТИ НА 2019 ГОД И ПЛАНОВЫЙ ПЕРИОД 2020-2021 ГОДОВ</w:t>
            </w:r>
          </w:p>
        </w:tc>
      </w:tr>
      <w:tr w:rsidR="0010793D" w:rsidRPr="0076562B" w:rsidTr="00FC5082">
        <w:trPr>
          <w:trHeight w:val="330"/>
        </w:trPr>
        <w:tc>
          <w:tcPr>
            <w:tcW w:w="145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1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039"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45"/>
        </w:trPr>
        <w:tc>
          <w:tcPr>
            <w:tcW w:w="145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1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039"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Таблица № 1</w:t>
            </w:r>
          </w:p>
        </w:tc>
      </w:tr>
      <w:tr w:rsidR="0010793D" w:rsidRPr="0076562B" w:rsidTr="00FC5082">
        <w:trPr>
          <w:trHeight w:val="360"/>
        </w:trPr>
        <w:tc>
          <w:tcPr>
            <w:tcW w:w="145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1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039"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r>
      <w:tr w:rsidR="0010793D" w:rsidRPr="0076562B" w:rsidTr="00FC5082">
        <w:trPr>
          <w:trHeight w:val="439"/>
        </w:trPr>
        <w:tc>
          <w:tcPr>
            <w:tcW w:w="9654" w:type="dxa"/>
            <w:gridSpan w:val="3"/>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Перечень главных администраторов налоговых и неналоговых доходов местного бюджета</w:t>
            </w:r>
          </w:p>
        </w:tc>
      </w:tr>
      <w:tr w:rsidR="0010793D" w:rsidRPr="0076562B" w:rsidTr="00FC5082">
        <w:trPr>
          <w:trHeight w:val="259"/>
        </w:trPr>
        <w:tc>
          <w:tcPr>
            <w:tcW w:w="145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1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039"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870"/>
        </w:trPr>
        <w:tc>
          <w:tcPr>
            <w:tcW w:w="36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Код бюджетной классификации Российской Федерации</w:t>
            </w:r>
          </w:p>
        </w:tc>
        <w:tc>
          <w:tcPr>
            <w:tcW w:w="6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xml:space="preserve">Наименование </w:t>
            </w:r>
          </w:p>
        </w:tc>
      </w:tr>
      <w:tr w:rsidR="0010793D" w:rsidRPr="0076562B" w:rsidTr="00FC5082">
        <w:trPr>
          <w:trHeight w:val="88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главного администратора доходов</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доходов областного бюджета</w:t>
            </w:r>
          </w:p>
        </w:tc>
        <w:tc>
          <w:tcPr>
            <w:tcW w:w="6039"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r>
      <w:tr w:rsidR="0010793D" w:rsidRPr="0076562B" w:rsidTr="00FC5082">
        <w:trPr>
          <w:trHeight w:val="58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161</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Федеральная антимонопольная служба (</w:t>
            </w:r>
            <w:proofErr w:type="gramStart"/>
            <w:r w:rsidRPr="0076562B">
              <w:rPr>
                <w:b/>
                <w:bCs/>
                <w:sz w:val="24"/>
                <w:szCs w:val="24"/>
              </w:rPr>
              <w:t>Новосибирское</w:t>
            </w:r>
            <w:proofErr w:type="gramEnd"/>
            <w:r w:rsidRPr="0076562B">
              <w:rPr>
                <w:b/>
                <w:bCs/>
                <w:sz w:val="24"/>
                <w:szCs w:val="24"/>
              </w:rPr>
              <w:t xml:space="preserve"> УФАС России)</w:t>
            </w:r>
          </w:p>
        </w:tc>
      </w:tr>
      <w:tr w:rsidR="0010793D" w:rsidRPr="0076562B" w:rsidTr="00FC5082">
        <w:trPr>
          <w:trHeight w:val="144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161</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xml:space="preserve">1 16 33050 10 0000 140 </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субъектов Российской Федерации</w:t>
            </w:r>
          </w:p>
        </w:tc>
      </w:tr>
      <w:tr w:rsidR="0010793D" w:rsidRPr="0076562B" w:rsidTr="00FC5082">
        <w:trPr>
          <w:trHeight w:val="87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Федеральная налоговая служба (Управление Федеральной налоговой службы по Новосибирской области)</w:t>
            </w:r>
          </w:p>
        </w:tc>
      </w:tr>
      <w:tr w:rsidR="0010793D" w:rsidRPr="0076562B" w:rsidTr="00FC5082">
        <w:trPr>
          <w:trHeight w:val="186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xml:space="preserve">1 01 02010 01 0000 110 </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0793D" w:rsidRPr="0076562B" w:rsidTr="00FC5082">
        <w:trPr>
          <w:trHeight w:val="283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xml:space="preserve">1 01 02020 01 0000 110 </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0793D" w:rsidRPr="0076562B" w:rsidTr="00FC5082">
        <w:trPr>
          <w:trHeight w:val="133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xml:space="preserve">1 01 02030 01 0000 110 </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0793D" w:rsidRPr="0076562B" w:rsidTr="00FC5082">
        <w:trPr>
          <w:trHeight w:val="220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xml:space="preserve">1 01 02040 01 0000 110 </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10793D" w:rsidRPr="0076562B" w:rsidTr="00FC5082">
        <w:trPr>
          <w:trHeight w:val="165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1 03 02230 01 0000 110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Акцизы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0793D" w:rsidRPr="0076562B" w:rsidTr="00FC5082">
        <w:trPr>
          <w:trHeight w:val="213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1 03 02240 01 0000 110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Акцизы на моторные масла для дизельных (или) карбюраторных (</w:t>
            </w:r>
            <w:proofErr w:type="spellStart"/>
            <w:r w:rsidRPr="0076562B">
              <w:rPr>
                <w:sz w:val="24"/>
                <w:szCs w:val="24"/>
              </w:rPr>
              <w:t>инжекторных</w:t>
            </w:r>
            <w:proofErr w:type="spellEnd"/>
            <w:r w:rsidRPr="0076562B">
              <w:rPr>
                <w:sz w:val="24"/>
                <w:szCs w:val="24"/>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0793D" w:rsidRPr="0076562B" w:rsidTr="00FC5082">
        <w:trPr>
          <w:trHeight w:val="192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1 03 02250 01 0000 110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Акцизы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0793D" w:rsidRPr="0076562B" w:rsidTr="00FC5082">
        <w:trPr>
          <w:trHeight w:val="193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1 03 02260 01 0000 10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Акцизы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0793D" w:rsidRPr="0076562B" w:rsidTr="00FC5082">
        <w:trPr>
          <w:trHeight w:val="99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1 06 01030 10 0000 110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0793D" w:rsidRPr="0076562B" w:rsidTr="00FC5082">
        <w:trPr>
          <w:trHeight w:val="102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1 06 06033 10 0000 110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Земельный налог с организаций, обладающих земельным участком, расположенным в границах сельских поселений</w:t>
            </w:r>
          </w:p>
        </w:tc>
      </w:tr>
      <w:tr w:rsidR="0010793D" w:rsidRPr="0076562B" w:rsidTr="00FC5082">
        <w:trPr>
          <w:trHeight w:val="85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1 06 06043 10 0000 110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Земельный налог с организаций, обладающих земельным участком, расположенным в границах сельских поселений</w:t>
            </w:r>
          </w:p>
        </w:tc>
      </w:tr>
      <w:tr w:rsidR="0010793D" w:rsidRPr="0076562B" w:rsidTr="00FC5082">
        <w:trPr>
          <w:trHeight w:val="99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182</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1 09 04050 10 0000 110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Земельный налог (по обязательствам, возникшим до 1 января 2006 года), мобилизуемый на территориях поселений</w:t>
            </w:r>
          </w:p>
        </w:tc>
      </w:tr>
      <w:tr w:rsidR="0010793D" w:rsidRPr="0076562B" w:rsidTr="00FC5082">
        <w:trPr>
          <w:trHeight w:val="64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Администрация Барышевского сельсовета Новосибирского района Новосибирской области</w:t>
            </w:r>
          </w:p>
        </w:tc>
      </w:tr>
      <w:tr w:rsidR="0010793D" w:rsidRPr="0076562B" w:rsidTr="00FC5082">
        <w:trPr>
          <w:trHeight w:val="213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1 11 05025 10 0000 120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участков муниципальных бюджетных и автономных учреждений)</w:t>
            </w:r>
          </w:p>
        </w:tc>
      </w:tr>
      <w:tr w:rsidR="0010793D" w:rsidRPr="0076562B" w:rsidTr="00FC5082">
        <w:trPr>
          <w:trHeight w:val="124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1 11 05075 10 0000 120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Доходы от сдачи в аренду имущества, составляющего казну сельских поселений (за исключением земельных участков)</w:t>
            </w:r>
          </w:p>
        </w:tc>
      </w:tr>
      <w:tr w:rsidR="0010793D" w:rsidRPr="0076562B" w:rsidTr="00FC5082">
        <w:trPr>
          <w:trHeight w:val="177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1 11 09045 10 0000 120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унитарных предприятий, в том числе казенных)</w:t>
            </w:r>
          </w:p>
        </w:tc>
      </w:tr>
      <w:tr w:rsidR="0010793D" w:rsidRPr="0076562B" w:rsidTr="00FC5082">
        <w:trPr>
          <w:trHeight w:val="115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1 13 01995 10 0000 130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доходы от оказания платных услуг получателями средств бюджетов поселений и компенсации затрат бюджетов поселений</w:t>
            </w:r>
          </w:p>
        </w:tc>
      </w:tr>
      <w:tr w:rsidR="0010793D" w:rsidRPr="0076562B" w:rsidTr="00FC5082">
        <w:trPr>
          <w:trHeight w:val="226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1 14 02053 10 0000 410</w:t>
            </w:r>
          </w:p>
        </w:tc>
        <w:tc>
          <w:tcPr>
            <w:tcW w:w="603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color w:val="000000"/>
                <w:sz w:val="24"/>
                <w:szCs w:val="24"/>
              </w:rPr>
            </w:pPr>
            <w:r w:rsidRPr="0076562B">
              <w:rPr>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0793D" w:rsidRPr="0076562B" w:rsidTr="00FC5082">
        <w:trPr>
          <w:trHeight w:val="228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1 14 02053 10 0000 440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0793D" w:rsidRPr="0076562B" w:rsidTr="00FC5082">
        <w:trPr>
          <w:trHeight w:val="157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1 14 06025 10 0000 430</w:t>
            </w:r>
          </w:p>
        </w:tc>
        <w:tc>
          <w:tcPr>
            <w:tcW w:w="603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color w:val="000000"/>
                <w:sz w:val="24"/>
                <w:szCs w:val="24"/>
              </w:rPr>
            </w:pPr>
            <w:proofErr w:type="gramStart"/>
            <w:r w:rsidRPr="0076562B">
              <w:rPr>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roofErr w:type="gramEnd"/>
          </w:p>
        </w:tc>
      </w:tr>
      <w:tr w:rsidR="0010793D" w:rsidRPr="0076562B" w:rsidTr="00FC5082">
        <w:trPr>
          <w:trHeight w:val="90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1 16 18050 10 0000 140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Денежные взыскания (штрафы) за нарушение бюджетного законодательства (в части бюджетов сельских поселений)</w:t>
            </w:r>
          </w:p>
        </w:tc>
      </w:tr>
      <w:tr w:rsidR="0010793D" w:rsidRPr="0076562B" w:rsidTr="00FC5082">
        <w:trPr>
          <w:trHeight w:val="133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1 16 21050 10 0000 140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10793D" w:rsidRPr="0076562B" w:rsidTr="00FC5082">
        <w:trPr>
          <w:trHeight w:val="120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1 16 23050 10 0000 140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r>
      <w:tr w:rsidR="0010793D" w:rsidRPr="0076562B" w:rsidTr="00FC5082">
        <w:trPr>
          <w:trHeight w:val="1440"/>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1 16 90050 10 0000 140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10793D" w:rsidRPr="0076562B" w:rsidTr="00FC5082">
        <w:trPr>
          <w:trHeight w:val="76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1 17 01050 10 0000 180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Невыясненные поступления, зачисляемые в бюджеты сельских поселений</w:t>
            </w:r>
          </w:p>
        </w:tc>
      </w:tr>
      <w:tr w:rsidR="0010793D" w:rsidRPr="0076562B" w:rsidTr="00FC5082">
        <w:trPr>
          <w:trHeight w:val="1155"/>
        </w:trPr>
        <w:tc>
          <w:tcPr>
            <w:tcW w:w="1455"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1 17 05050 10 0000 180</w:t>
            </w:r>
          </w:p>
        </w:tc>
        <w:tc>
          <w:tcPr>
            <w:tcW w:w="603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неналоговые доходы бюджетов сельских поселений</w:t>
            </w: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11026" w:type="dxa"/>
        <w:tblInd w:w="93" w:type="dxa"/>
        <w:tblLook w:val="04A0"/>
      </w:tblPr>
      <w:tblGrid>
        <w:gridCol w:w="2063"/>
        <w:gridCol w:w="2283"/>
        <w:gridCol w:w="5167"/>
        <w:gridCol w:w="693"/>
        <w:gridCol w:w="820"/>
      </w:tblGrid>
      <w:tr w:rsidR="0010793D" w:rsidRPr="0076562B" w:rsidTr="00FC5082">
        <w:trPr>
          <w:trHeight w:val="379"/>
        </w:trPr>
        <w:tc>
          <w:tcPr>
            <w:tcW w:w="206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28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167"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Таблица 2</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70"/>
        </w:trPr>
        <w:tc>
          <w:tcPr>
            <w:tcW w:w="206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28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167"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приложения 1</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206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28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167"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439"/>
        </w:trPr>
        <w:tc>
          <w:tcPr>
            <w:tcW w:w="9513" w:type="dxa"/>
            <w:gridSpan w:val="3"/>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Перечень главных администраторов безвозмездных поступлений</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9"/>
        </w:trPr>
        <w:tc>
          <w:tcPr>
            <w:tcW w:w="206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28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167"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870"/>
        </w:trPr>
        <w:tc>
          <w:tcPr>
            <w:tcW w:w="43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Код бюджетной классификации Российской Федерации</w:t>
            </w:r>
          </w:p>
        </w:tc>
        <w:tc>
          <w:tcPr>
            <w:tcW w:w="5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Наименование</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6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главного администратора доходов</w:t>
            </w:r>
          </w:p>
        </w:tc>
        <w:tc>
          <w:tcPr>
            <w:tcW w:w="2283"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доходов областного бюджета</w:t>
            </w:r>
          </w:p>
        </w:tc>
        <w:tc>
          <w:tcPr>
            <w:tcW w:w="5167"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30"/>
        </w:trPr>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p>
        </w:tc>
        <w:tc>
          <w:tcPr>
            <w:tcW w:w="5167"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Администрация Барышевского сельсовета</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15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 xml:space="preserve">1 19 05000 10 0000 151 </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00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 xml:space="preserve">2 02 15001 10 0000 151 </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Дотации бюджетам поселений на выравнивание бюджетной обеспеченности</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870"/>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2 02 15002 10 0000 151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Дотации бюджетам сельских поселений на поддержку мер по обеспечению сбалансированности бюджетов</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03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2 02 19999 10 0000 151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дотации бюджетам сельских поселений</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66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2 02 20041 10 0000 151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15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2 02 20077 10 0000 151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Субсидии бюджетам сельских поселений на </w:t>
            </w:r>
            <w:proofErr w:type="spellStart"/>
            <w:r w:rsidRPr="0076562B">
              <w:rPr>
                <w:sz w:val="24"/>
                <w:szCs w:val="24"/>
              </w:rPr>
              <w:t>софинансирование</w:t>
            </w:r>
            <w:proofErr w:type="spellEnd"/>
            <w:r w:rsidRPr="0076562B">
              <w:rPr>
                <w:sz w:val="24"/>
                <w:szCs w:val="24"/>
              </w:rPr>
              <w:t xml:space="preserve"> капитальных вложений в объекты муниципальной собственности</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66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2 02 20079 10 0000 151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6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2 02 20216 10 0000 151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42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2 02 25519 10 0000 151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Субсидия бюджетам сельских поселений на поддержку отрасли культуры</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42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2 02 25555 10 0000 151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585"/>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2 02 29999 10 0000 151</w:t>
            </w:r>
          </w:p>
        </w:tc>
        <w:tc>
          <w:tcPr>
            <w:tcW w:w="516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субсидии бюджетам сельских поселений</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15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2 02 35118 10 0000 151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90"/>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2 02 30024 10 0000 151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Субвенции бюджетам сельских поселений на выполнение передаваемых полномочий субъектов Российской Федерации</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90"/>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2 02 39999 10 0000 151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субвенции бюджетам сельских поселений</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24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2 02 45160 10 0000 151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06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2 02 49999 10 0000 151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межбюджетные трансферты, передаваемые бюджетам сельских поселений</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185"/>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2 02 90024 10 0000 151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безвозмездные поступления в бюджеты сельских поселений от бюджетов субъектов Российской Федерации</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00"/>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2 07 05030 10 0000 180</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безвозмездные поступления в бюджеты сельских поселений</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230"/>
        </w:trPr>
        <w:tc>
          <w:tcPr>
            <w:tcW w:w="206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283" w:type="dxa"/>
            <w:tcBorders>
              <w:top w:val="nil"/>
              <w:left w:val="single" w:sz="4" w:space="0" w:color="auto"/>
              <w:bottom w:val="single" w:sz="4" w:space="0" w:color="auto"/>
              <w:right w:val="nil"/>
            </w:tcBorders>
            <w:shd w:val="clear" w:color="auto" w:fill="auto"/>
            <w:vAlign w:val="center"/>
            <w:hideMark/>
          </w:tcPr>
          <w:p w:rsidR="0010793D" w:rsidRPr="0076562B" w:rsidRDefault="0010793D" w:rsidP="00FC5082">
            <w:pPr>
              <w:jc w:val="center"/>
              <w:rPr>
                <w:sz w:val="24"/>
                <w:szCs w:val="24"/>
              </w:rPr>
            </w:pPr>
            <w:r w:rsidRPr="0076562B">
              <w:rPr>
                <w:sz w:val="24"/>
                <w:szCs w:val="24"/>
              </w:rPr>
              <w:t>2 19 60010 10 0000 151</w:t>
            </w:r>
          </w:p>
        </w:tc>
        <w:tc>
          <w:tcPr>
            <w:tcW w:w="516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9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16632" w:type="dxa"/>
        <w:tblInd w:w="93" w:type="dxa"/>
        <w:tblLook w:val="04A0"/>
      </w:tblPr>
      <w:tblGrid>
        <w:gridCol w:w="2260"/>
        <w:gridCol w:w="2125"/>
        <w:gridCol w:w="5327"/>
        <w:gridCol w:w="3460"/>
        <w:gridCol w:w="3460"/>
      </w:tblGrid>
      <w:tr w:rsidR="0010793D" w:rsidRPr="0076562B" w:rsidTr="00FC5082">
        <w:trPr>
          <w:trHeight w:val="825"/>
        </w:trPr>
        <w:tc>
          <w:tcPr>
            <w:tcW w:w="9712" w:type="dxa"/>
            <w:gridSpan w:val="3"/>
            <w:tcBorders>
              <w:top w:val="nil"/>
              <w:left w:val="nil"/>
              <w:bottom w:val="nil"/>
              <w:right w:val="nil"/>
            </w:tcBorders>
            <w:shd w:val="clear" w:color="auto" w:fill="auto"/>
            <w:vAlign w:val="center"/>
            <w:hideMark/>
          </w:tcPr>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lastRenderedPageBreak/>
              <w:t>Приложение №2  к решению № 3</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34 очередной сессии Совета депутатов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Барышевского сельсовета</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Новосибирского района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Новосибирской области</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от 18.12.2018г.</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p>
          <w:p w:rsidR="0010793D" w:rsidRPr="0076562B" w:rsidRDefault="0010793D" w:rsidP="00FC5082">
            <w:pPr>
              <w:jc w:val="center"/>
              <w:rPr>
                <w:b/>
                <w:bCs/>
                <w:sz w:val="24"/>
                <w:szCs w:val="24"/>
              </w:rPr>
            </w:pPr>
            <w:r w:rsidRPr="0076562B">
              <w:rPr>
                <w:b/>
                <w:bCs/>
                <w:sz w:val="24"/>
                <w:szCs w:val="24"/>
              </w:rPr>
              <w:t xml:space="preserve">ПЕРЕЧЕНЬ ГЛАВНЫХ </w:t>
            </w:r>
            <w:proofErr w:type="gramStart"/>
            <w:r w:rsidRPr="0076562B">
              <w:rPr>
                <w:b/>
                <w:bCs/>
                <w:sz w:val="24"/>
                <w:szCs w:val="24"/>
              </w:rPr>
              <w:t>АДМИНИСТРАТОРОВ ИСТОЧНИКОВ ФИНАНСИРОВАНИЯ ДЕФИЦИТА МЕСТНОГО БЮДЖЕТА</w:t>
            </w:r>
            <w:proofErr w:type="gramEnd"/>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210"/>
        </w:trPr>
        <w:tc>
          <w:tcPr>
            <w:tcW w:w="22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2125"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5327"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690"/>
        </w:trPr>
        <w:tc>
          <w:tcPr>
            <w:tcW w:w="4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Код бюджетной классификации Российской Федерации</w:t>
            </w:r>
          </w:p>
        </w:tc>
        <w:tc>
          <w:tcPr>
            <w:tcW w:w="5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Наименование</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color w:val="000000"/>
                <w:sz w:val="24"/>
                <w:szCs w:val="24"/>
              </w:rPr>
            </w:pPr>
            <w:r w:rsidRPr="0076562B">
              <w:rPr>
                <w:color w:val="000000"/>
                <w:sz w:val="24"/>
                <w:szCs w:val="24"/>
              </w:rPr>
              <w:t> </w:t>
            </w:r>
          </w:p>
        </w:tc>
      </w:tr>
      <w:tr w:rsidR="0010793D" w:rsidRPr="0076562B" w:rsidTr="00FC5082">
        <w:trPr>
          <w:trHeight w:val="300"/>
        </w:trPr>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главного администратора источников финансирования дефицита бюджета</w:t>
            </w:r>
          </w:p>
        </w:tc>
        <w:tc>
          <w:tcPr>
            <w:tcW w:w="2125" w:type="dxa"/>
            <w:vMerge w:val="restart"/>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источников финансирования дефицита бюджета</w:t>
            </w:r>
          </w:p>
        </w:tc>
        <w:tc>
          <w:tcPr>
            <w:tcW w:w="5327"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1260"/>
        </w:trPr>
        <w:tc>
          <w:tcPr>
            <w:tcW w:w="2260" w:type="dxa"/>
            <w:vMerge/>
            <w:tcBorders>
              <w:top w:val="nil"/>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2125" w:type="dxa"/>
            <w:vMerge/>
            <w:tcBorders>
              <w:top w:val="nil"/>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5327"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189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212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его компетенции</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63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01 05 02 01 10 0000 510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Увеличение прочих остатков денежных средств бюджетов поселений</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63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01 05 02 01 10 0000 610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Уменьшение прочих остатков денежных средств бюджетов поселений</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97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01 02 00 00 10 0000 810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Получение кредитов от кредитных организаций Российской Федерации бюджетами поселений в валюте Российской Федерации</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97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01 02 00 00 10 0000 810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Погашение кредитов бюджетами поселений кредитов от кредитных организаций в валюте Российской Федерации</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126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01 03 00 00 10 0000 710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94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01 03 00 00 10 0000 810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Погашение кредитов другим бюджетам бюджетной системы Российской Федерации бюджетами поселений в валюте Российской Федерации</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94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01 06 05 01 10 0000 640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Возврат бюджетных кредитов, предоставленных юридическим лицам из бюджета поселений в валюте Российской Федерации</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94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01 06 05 01 10 0000 540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Предоставление бюджетных кредитов юридическим лицам из бюджета поселений в валюте Российской Федерации</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63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01 06 06 01 10 0000 550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Увеличение иных финансовых активов в собственности сельских поселений</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63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01 06 06 01 10 0000 650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Уменьшение иных финансовых активов в собственности сельских поселений</w:t>
            </w: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94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01 06 06 00 10 0000 710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Привлечение прочих </w:t>
            </w:r>
            <w:proofErr w:type="gramStart"/>
            <w:r w:rsidRPr="0076562B">
              <w:rPr>
                <w:sz w:val="24"/>
                <w:szCs w:val="24"/>
              </w:rPr>
              <w:t>источников внутреннего финансирования дефицитов бюджетов сельских поселений</w:t>
            </w:r>
            <w:proofErr w:type="gramEnd"/>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r w:rsidR="0010793D" w:rsidRPr="0076562B" w:rsidTr="00FC5082">
        <w:trPr>
          <w:trHeight w:val="94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21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01 06 06 00 10 0000 810</w:t>
            </w:r>
          </w:p>
        </w:tc>
        <w:tc>
          <w:tcPr>
            <w:tcW w:w="5327"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Погашение обязательств за счет прочих </w:t>
            </w:r>
            <w:proofErr w:type="gramStart"/>
            <w:r w:rsidRPr="0076562B">
              <w:rPr>
                <w:sz w:val="24"/>
                <w:szCs w:val="24"/>
              </w:rPr>
              <w:t>источников внутреннего финансирования дефицитов бюджетов сельских поселений</w:t>
            </w:r>
            <w:proofErr w:type="gramEnd"/>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c>
          <w:tcPr>
            <w:tcW w:w="3460" w:type="dxa"/>
            <w:tcBorders>
              <w:top w:val="nil"/>
              <w:left w:val="nil"/>
              <w:bottom w:val="nil"/>
              <w:right w:val="nil"/>
            </w:tcBorders>
            <w:shd w:val="clear" w:color="auto" w:fill="auto"/>
            <w:noWrap/>
            <w:vAlign w:val="bottom"/>
            <w:hideMark/>
          </w:tcPr>
          <w:p w:rsidR="0010793D" w:rsidRPr="0076562B" w:rsidRDefault="0010793D" w:rsidP="00FC5082">
            <w:pPr>
              <w:rPr>
                <w:color w:val="000000"/>
                <w:sz w:val="24"/>
                <w:szCs w:val="24"/>
              </w:rPr>
            </w:pP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9654" w:type="dxa"/>
        <w:tblInd w:w="93" w:type="dxa"/>
        <w:tblLook w:val="04A0"/>
      </w:tblPr>
      <w:tblGrid>
        <w:gridCol w:w="2500"/>
        <w:gridCol w:w="4000"/>
        <w:gridCol w:w="3154"/>
      </w:tblGrid>
      <w:tr w:rsidR="0010793D" w:rsidRPr="0076562B" w:rsidTr="00FC5082">
        <w:trPr>
          <w:trHeight w:val="435"/>
        </w:trPr>
        <w:tc>
          <w:tcPr>
            <w:tcW w:w="9654" w:type="dxa"/>
            <w:gridSpan w:val="3"/>
            <w:tcBorders>
              <w:top w:val="nil"/>
              <w:left w:val="nil"/>
              <w:bottom w:val="nil"/>
              <w:right w:val="nil"/>
            </w:tcBorders>
            <w:shd w:val="clear" w:color="auto" w:fill="auto"/>
            <w:noWrap/>
            <w:vAlign w:val="bottom"/>
            <w:hideMark/>
          </w:tcPr>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lastRenderedPageBreak/>
              <w:t>Приложение №</w:t>
            </w:r>
            <w:r>
              <w:rPr>
                <w:bCs/>
                <w:color w:val="000000"/>
                <w:sz w:val="24"/>
                <w:szCs w:val="24"/>
                <w:bdr w:val="none" w:sz="0" w:space="0" w:color="auto" w:frame="1"/>
              </w:rPr>
              <w:t>3</w:t>
            </w:r>
            <w:r w:rsidRPr="0076562B">
              <w:rPr>
                <w:bCs/>
                <w:color w:val="000000"/>
                <w:sz w:val="24"/>
                <w:szCs w:val="24"/>
                <w:bdr w:val="none" w:sz="0" w:space="0" w:color="auto" w:frame="1"/>
              </w:rPr>
              <w:t xml:space="preserve">  к решению № 3</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34 очередной сессии Совета депутатов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Барышевского сельсовета</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Новосибирского района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Новосибирской области</w:t>
            </w:r>
          </w:p>
          <w:p w:rsidR="0010793D" w:rsidRDefault="0010793D" w:rsidP="00FC5082">
            <w:pPr>
              <w:jc w:val="center"/>
              <w:rPr>
                <w:bCs/>
                <w:color w:val="000000"/>
                <w:sz w:val="24"/>
                <w:szCs w:val="24"/>
                <w:bdr w:val="none" w:sz="0" w:space="0" w:color="auto" w:frame="1"/>
              </w:rPr>
            </w:pPr>
            <w:r w:rsidRPr="0076562B">
              <w:rPr>
                <w:bCs/>
                <w:color w:val="000000"/>
                <w:sz w:val="24"/>
                <w:szCs w:val="24"/>
                <w:bdr w:val="none" w:sz="0" w:space="0" w:color="auto" w:frame="1"/>
              </w:rPr>
              <w:t>от 18.12.2018г</w:t>
            </w:r>
            <w:r>
              <w:rPr>
                <w:bCs/>
                <w:color w:val="000000"/>
                <w:sz w:val="24"/>
                <w:szCs w:val="24"/>
                <w:bdr w:val="none" w:sz="0" w:space="0" w:color="auto" w:frame="1"/>
              </w:rPr>
              <w:t>.</w:t>
            </w:r>
          </w:p>
          <w:p w:rsidR="0010793D" w:rsidRDefault="0010793D" w:rsidP="00FC5082">
            <w:pPr>
              <w:jc w:val="center"/>
              <w:rPr>
                <w:b/>
                <w:bCs/>
                <w:sz w:val="24"/>
                <w:szCs w:val="24"/>
              </w:rPr>
            </w:pPr>
          </w:p>
          <w:p w:rsidR="0010793D" w:rsidRPr="0076562B" w:rsidRDefault="0010793D" w:rsidP="00FC5082">
            <w:pPr>
              <w:jc w:val="center"/>
              <w:rPr>
                <w:b/>
                <w:bCs/>
                <w:sz w:val="24"/>
                <w:szCs w:val="24"/>
              </w:rPr>
            </w:pPr>
            <w:r w:rsidRPr="0076562B">
              <w:rPr>
                <w:b/>
                <w:bCs/>
                <w:sz w:val="24"/>
                <w:szCs w:val="24"/>
              </w:rPr>
              <w:t xml:space="preserve">Доходы местного бюджета  Барышевского  сельсовета на 2019 год </w:t>
            </w:r>
          </w:p>
        </w:tc>
      </w:tr>
      <w:tr w:rsidR="0010793D" w:rsidRPr="0076562B" w:rsidTr="00FC5082">
        <w:trPr>
          <w:trHeight w:val="330"/>
        </w:trPr>
        <w:tc>
          <w:tcPr>
            <w:tcW w:w="250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400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3154"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руб.</w:t>
            </w:r>
          </w:p>
        </w:tc>
      </w:tr>
      <w:tr w:rsidR="0010793D" w:rsidRPr="0076562B" w:rsidTr="00FC5082">
        <w:trPr>
          <w:trHeight w:val="25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Код</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xml:space="preserve">Наименование </w:t>
            </w:r>
          </w:p>
        </w:tc>
        <w:tc>
          <w:tcPr>
            <w:tcW w:w="3154"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2019</w:t>
            </w:r>
          </w:p>
        </w:tc>
      </w:tr>
      <w:tr w:rsidR="0010793D" w:rsidRPr="0076562B" w:rsidTr="00FC5082">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w:t>
            </w:r>
          </w:p>
        </w:tc>
        <w:tc>
          <w:tcPr>
            <w:tcW w:w="400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Налоговые доходы</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40637911,64</w:t>
            </w:r>
          </w:p>
        </w:tc>
      </w:tr>
      <w:tr w:rsidR="0010793D" w:rsidRPr="0076562B" w:rsidTr="00FC5082">
        <w:trPr>
          <w:trHeight w:val="79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100 1 03 02000 00 0000 110</w:t>
            </w:r>
          </w:p>
        </w:tc>
        <w:tc>
          <w:tcPr>
            <w:tcW w:w="400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proofErr w:type="gramStart"/>
            <w:r w:rsidRPr="0076562B">
              <w:rPr>
                <w:b/>
                <w:bCs/>
                <w:sz w:val="24"/>
                <w:szCs w:val="24"/>
              </w:rPr>
              <w:t>Акцизы по подакцизным товарам (</w:t>
            </w:r>
            <w:proofErr w:type="spellStart"/>
            <w:r w:rsidRPr="0076562B">
              <w:rPr>
                <w:b/>
                <w:bCs/>
                <w:sz w:val="24"/>
                <w:szCs w:val="24"/>
              </w:rPr>
              <w:t>прдукции</w:t>
            </w:r>
            <w:proofErr w:type="spellEnd"/>
            <w:r w:rsidRPr="0076562B">
              <w:rPr>
                <w:b/>
                <w:bCs/>
                <w:sz w:val="24"/>
                <w:szCs w:val="24"/>
              </w:rPr>
              <w:t>), производимым на территории Российской Федерации)</w:t>
            </w:r>
            <w:proofErr w:type="gramEnd"/>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811511,64</w:t>
            </w:r>
          </w:p>
        </w:tc>
      </w:tr>
      <w:tr w:rsidR="0010793D" w:rsidRPr="0076562B" w:rsidTr="00FC5082">
        <w:trPr>
          <w:trHeight w:val="12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100 1 03 02230 01 0000 110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294275,32</w:t>
            </w:r>
          </w:p>
        </w:tc>
      </w:tr>
      <w:tr w:rsidR="0010793D" w:rsidRPr="0076562B" w:rsidTr="00FC5082">
        <w:trPr>
          <w:trHeight w:val="12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100 1 03 02240 01 0000 110</w:t>
            </w:r>
          </w:p>
        </w:tc>
        <w:tc>
          <w:tcPr>
            <w:tcW w:w="400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Доходы от уплаты акцизов на моторные масла для дизельных и (или) карбюраторных (</w:t>
            </w:r>
            <w:proofErr w:type="spellStart"/>
            <w:r w:rsidRPr="0076562B">
              <w:rPr>
                <w:sz w:val="24"/>
                <w:szCs w:val="24"/>
              </w:rPr>
              <w:t>инжекторных</w:t>
            </w:r>
            <w:proofErr w:type="spellEnd"/>
            <w:r w:rsidRPr="0076562B">
              <w:rPr>
                <w:sz w:val="24"/>
                <w:szCs w:val="24"/>
              </w:rPr>
              <w:t xml:space="preserve">) двигателей, подлежащие распределению между бюджетами субъектов РФ и местными бюджетами с </w:t>
            </w:r>
            <w:proofErr w:type="spellStart"/>
            <w:r w:rsidRPr="0076562B">
              <w:rPr>
                <w:sz w:val="24"/>
                <w:szCs w:val="24"/>
              </w:rPr>
              <w:t>учето</w:t>
            </w:r>
            <w:proofErr w:type="spellEnd"/>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2061,86</w:t>
            </w:r>
          </w:p>
        </w:tc>
      </w:tr>
      <w:tr w:rsidR="0010793D" w:rsidRPr="0076562B" w:rsidTr="00FC5082">
        <w:trPr>
          <w:trHeight w:val="12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100 1 03 02250 01 0000 110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569895,56</w:t>
            </w:r>
          </w:p>
        </w:tc>
      </w:tr>
      <w:tr w:rsidR="0010793D" w:rsidRPr="0076562B" w:rsidTr="00FC5082">
        <w:trPr>
          <w:trHeight w:val="12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100 1 03 02260 01 0000 110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-54721,1</w:t>
            </w:r>
          </w:p>
        </w:tc>
      </w:tr>
      <w:tr w:rsidR="0010793D" w:rsidRPr="0076562B" w:rsidTr="00FC5082">
        <w:trPr>
          <w:trHeight w:val="54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182 1 01 00000 00 0000 000</w:t>
            </w:r>
          </w:p>
        </w:tc>
        <w:tc>
          <w:tcPr>
            <w:tcW w:w="400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Налоги на прибыль, доходы</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18632600</w:t>
            </w:r>
          </w:p>
        </w:tc>
      </w:tr>
      <w:tr w:rsidR="0010793D" w:rsidRPr="0076562B" w:rsidTr="00FC5082">
        <w:trPr>
          <w:trHeight w:val="14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182 1 01 02010 01 0000 110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76562B">
              <w:rPr>
                <w:sz w:val="24"/>
                <w:szCs w:val="24"/>
              </w:rPr>
              <w:lastRenderedPageBreak/>
              <w:t>статьями 227,227.1 и 228 Налогового кодекса Российской Федерации</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lastRenderedPageBreak/>
              <w:t> </w:t>
            </w:r>
          </w:p>
        </w:tc>
      </w:tr>
      <w:tr w:rsidR="0010793D" w:rsidRPr="0076562B" w:rsidTr="00FC5082">
        <w:trPr>
          <w:trHeight w:val="15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182 1 01 02020 01 0000 110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Налог на доходы физических лиц с доходов, полученных от осуществления деятельности физических лиц, зарегистрированными в качестве индивидуальных предпринимателей, нотариусов</w:t>
            </w:r>
            <w:proofErr w:type="gramStart"/>
            <w:r w:rsidRPr="0076562B">
              <w:rPr>
                <w:sz w:val="24"/>
                <w:szCs w:val="24"/>
              </w:rPr>
              <w:t xml:space="preserve"> ,</w:t>
            </w:r>
            <w:proofErr w:type="gramEnd"/>
            <w:r w:rsidRPr="0076562B">
              <w:rPr>
                <w:sz w:val="24"/>
                <w:szCs w:val="24"/>
              </w:rPr>
              <w:t xml:space="preserve">занимающихся частной практикой, адвокатов, учредивших адвокатские кабинеты и других лиц, </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r>
      <w:tr w:rsidR="0010793D" w:rsidRPr="0076562B" w:rsidTr="00FC5082">
        <w:trPr>
          <w:trHeight w:val="8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182 1 06 00000 00 0000 000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Налоги на имущество</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1234700</w:t>
            </w:r>
          </w:p>
        </w:tc>
      </w:tr>
      <w:tr w:rsidR="0010793D" w:rsidRPr="0076562B" w:rsidTr="00FC5082">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182 1 06 01000 00 0000 110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Налог на имущество физических лиц </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r>
      <w:tr w:rsidR="0010793D" w:rsidRPr="0076562B" w:rsidTr="00FC5082">
        <w:trPr>
          <w:trHeight w:val="114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182 1 06 01030 10 0000 110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Налог на имущество физических лиц, взимаемых по ставкам, принимаемым к объектам налогообложения, расположенным в границах поселений</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r>
      <w:tr w:rsidR="0010793D" w:rsidRPr="0076562B" w:rsidTr="00FC5082">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182 1 06 06000 00 0000 110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Земельный налог</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19959100</w:t>
            </w:r>
          </w:p>
        </w:tc>
      </w:tr>
      <w:tr w:rsidR="0010793D" w:rsidRPr="0076562B" w:rsidTr="00FC5082">
        <w:trPr>
          <w:trHeight w:val="97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182 1 06 06013 10 0000 110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Земельный налог, взимаемый по ставке, установленной подпунктом 1 пункта 1 статьи 394 НК РФ, зачисляемый в бюджеты поселений</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r>
      <w:tr w:rsidR="0010793D" w:rsidRPr="0076562B" w:rsidTr="00FC5082">
        <w:trPr>
          <w:trHeight w:val="76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182 1 06 06023 10 0000 110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Земельный налог, взимаемый по ставке, установленной подпунктом 2 пункта 1 статьи 394 НК РФ, зачисляемый в бюджеты поселений</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r>
      <w:tr w:rsidR="0010793D" w:rsidRPr="0076562B" w:rsidTr="00FC5082">
        <w:trPr>
          <w:trHeight w:val="46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proofErr w:type="gramStart"/>
            <w:r w:rsidRPr="0076562B">
              <w:rPr>
                <w:b/>
                <w:bCs/>
                <w:sz w:val="24"/>
                <w:szCs w:val="24"/>
              </w:rPr>
              <w:t>Неналоговый</w:t>
            </w:r>
            <w:proofErr w:type="gramEnd"/>
            <w:r w:rsidRPr="0076562B">
              <w:rPr>
                <w:b/>
                <w:bCs/>
                <w:sz w:val="24"/>
                <w:szCs w:val="24"/>
              </w:rPr>
              <w:t xml:space="preserve"> доходы</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6580001</w:t>
            </w:r>
          </w:p>
        </w:tc>
      </w:tr>
      <w:tr w:rsidR="0010793D" w:rsidRPr="0076562B" w:rsidTr="00FC5082">
        <w:trPr>
          <w:trHeight w:val="15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555 1 11 09045 10 0000 120</w:t>
            </w:r>
          </w:p>
        </w:tc>
        <w:tc>
          <w:tcPr>
            <w:tcW w:w="400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154"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480000</w:t>
            </w:r>
          </w:p>
        </w:tc>
      </w:tr>
      <w:tr w:rsidR="0010793D" w:rsidRPr="0076562B" w:rsidTr="00FC5082">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555 1 13 01995 10 0000 130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Прочие доходы от оказания платных услуг получателями </w:t>
            </w:r>
            <w:proofErr w:type="spellStart"/>
            <w:r w:rsidRPr="0076562B">
              <w:rPr>
                <w:sz w:val="24"/>
                <w:szCs w:val="24"/>
              </w:rPr>
              <w:t>средсв</w:t>
            </w:r>
            <w:proofErr w:type="spellEnd"/>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100000</w:t>
            </w:r>
          </w:p>
        </w:tc>
      </w:tr>
      <w:tr w:rsidR="0010793D" w:rsidRPr="0076562B" w:rsidTr="00FC5082">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555 1 14 02053 10 0000 410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Доходы от реализации имущества находящегося в ведении </w:t>
            </w:r>
            <w:r w:rsidRPr="0076562B">
              <w:rPr>
                <w:sz w:val="24"/>
                <w:szCs w:val="24"/>
              </w:rPr>
              <w:lastRenderedPageBreak/>
              <w:t>органов поселения</w:t>
            </w:r>
          </w:p>
        </w:tc>
        <w:tc>
          <w:tcPr>
            <w:tcW w:w="3154"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lastRenderedPageBreak/>
              <w:t>6000000</w:t>
            </w:r>
          </w:p>
        </w:tc>
      </w:tr>
      <w:tr w:rsidR="0010793D" w:rsidRPr="0076562B" w:rsidTr="00FC5082">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lastRenderedPageBreak/>
              <w:t>000 1 00 00000 00 0000 000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 xml:space="preserve">Итого доходов собственных </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47217912,64</w:t>
            </w:r>
          </w:p>
        </w:tc>
      </w:tr>
      <w:tr w:rsidR="0010793D" w:rsidRPr="0076562B" w:rsidTr="00FC5082">
        <w:trPr>
          <w:trHeight w:val="6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000 2 02 00000 00 0000 000</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 xml:space="preserve">Безвозмездные поступления от других бюджетов бюджетной системы РФ </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5851700</w:t>
            </w:r>
          </w:p>
        </w:tc>
      </w:tr>
      <w:tr w:rsidR="0010793D" w:rsidRPr="0076562B" w:rsidTr="00FC5082">
        <w:trPr>
          <w:trHeight w:val="24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в том числе:</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r>
      <w:tr w:rsidR="0010793D" w:rsidRPr="0076562B" w:rsidTr="00FC5082">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555 2 02 01001 10 0000 151</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Дотации бюджетам поселений на выравнивание уровня бюджетной обеспеченности</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5387900</w:t>
            </w:r>
          </w:p>
        </w:tc>
      </w:tr>
      <w:tr w:rsidR="0010793D" w:rsidRPr="0076562B" w:rsidTr="00FC5082">
        <w:trPr>
          <w:trHeight w:val="96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555 2 02 03015 10 0000 151</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Субвенции бюджетам поселений на осуществление полномочий по первичному воинскому учету на территориях, где </w:t>
            </w:r>
            <w:proofErr w:type="spellStart"/>
            <w:r w:rsidRPr="0076562B">
              <w:rPr>
                <w:sz w:val="24"/>
                <w:szCs w:val="24"/>
              </w:rPr>
              <w:t>отсутсвуют</w:t>
            </w:r>
            <w:proofErr w:type="spellEnd"/>
            <w:r w:rsidRPr="0076562B">
              <w:rPr>
                <w:sz w:val="24"/>
                <w:szCs w:val="24"/>
              </w:rPr>
              <w:t xml:space="preserve"> военные комиссариаты.</w:t>
            </w:r>
          </w:p>
        </w:tc>
        <w:tc>
          <w:tcPr>
            <w:tcW w:w="3154"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463700</w:t>
            </w:r>
          </w:p>
        </w:tc>
      </w:tr>
      <w:tr w:rsidR="0010793D" w:rsidRPr="0076562B" w:rsidTr="00FC5082">
        <w:trPr>
          <w:trHeight w:val="96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555 2 02 03024 10 0000 151</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Субвенции бюджетам поселений на осуществление полномочий по решению вопросов в сфере административных </w:t>
            </w:r>
            <w:proofErr w:type="spellStart"/>
            <w:r w:rsidRPr="0076562B">
              <w:rPr>
                <w:sz w:val="24"/>
                <w:szCs w:val="24"/>
              </w:rPr>
              <w:t>правонврушений</w:t>
            </w:r>
            <w:proofErr w:type="spellEnd"/>
          </w:p>
        </w:tc>
        <w:tc>
          <w:tcPr>
            <w:tcW w:w="3154"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100</w:t>
            </w:r>
          </w:p>
        </w:tc>
      </w:tr>
      <w:tr w:rsidR="0010793D" w:rsidRPr="0076562B" w:rsidTr="00FC5082">
        <w:trPr>
          <w:trHeight w:val="3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w:t>
            </w:r>
          </w:p>
        </w:tc>
        <w:tc>
          <w:tcPr>
            <w:tcW w:w="400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Всего доходов</w:t>
            </w:r>
          </w:p>
        </w:tc>
        <w:tc>
          <w:tcPr>
            <w:tcW w:w="315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53069612,64</w:t>
            </w:r>
          </w:p>
        </w:tc>
      </w:tr>
      <w:tr w:rsidR="0010793D" w:rsidRPr="0076562B" w:rsidTr="00FC5082">
        <w:trPr>
          <w:trHeight w:val="255"/>
        </w:trPr>
        <w:tc>
          <w:tcPr>
            <w:tcW w:w="250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4000" w:type="dxa"/>
            <w:tcBorders>
              <w:top w:val="nil"/>
              <w:left w:val="nil"/>
              <w:bottom w:val="nil"/>
              <w:right w:val="nil"/>
            </w:tcBorders>
            <w:shd w:val="clear" w:color="auto" w:fill="auto"/>
            <w:vAlign w:val="bottom"/>
            <w:hideMark/>
          </w:tcPr>
          <w:p w:rsidR="0010793D" w:rsidRPr="0076562B" w:rsidRDefault="0010793D" w:rsidP="00FC5082">
            <w:pPr>
              <w:rPr>
                <w:sz w:val="24"/>
                <w:szCs w:val="24"/>
              </w:rPr>
            </w:pPr>
          </w:p>
        </w:tc>
        <w:tc>
          <w:tcPr>
            <w:tcW w:w="315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9951" w:type="dxa"/>
        <w:tblInd w:w="93" w:type="dxa"/>
        <w:tblLook w:val="04A0"/>
      </w:tblPr>
      <w:tblGrid>
        <w:gridCol w:w="2568"/>
        <w:gridCol w:w="3969"/>
        <w:gridCol w:w="1490"/>
        <w:gridCol w:w="1422"/>
        <w:gridCol w:w="266"/>
        <w:gridCol w:w="236"/>
      </w:tblGrid>
      <w:tr w:rsidR="0010793D" w:rsidRPr="0076562B" w:rsidTr="00FC5082">
        <w:trPr>
          <w:trHeight w:val="435"/>
        </w:trPr>
        <w:tc>
          <w:tcPr>
            <w:tcW w:w="9951" w:type="dxa"/>
            <w:gridSpan w:val="6"/>
            <w:tcBorders>
              <w:top w:val="nil"/>
              <w:left w:val="nil"/>
              <w:bottom w:val="nil"/>
              <w:right w:val="nil"/>
            </w:tcBorders>
            <w:shd w:val="clear" w:color="auto" w:fill="auto"/>
            <w:noWrap/>
            <w:vAlign w:val="bottom"/>
            <w:hideMark/>
          </w:tcPr>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lastRenderedPageBreak/>
              <w:t>Приложение №4 к решению № 3</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34 очередной сессии Совета депутатов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Барышевского сельсовета</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Новосибирского района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Новосибирской области</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от 18.12.2018г.</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p>
          <w:p w:rsidR="0010793D" w:rsidRPr="0076562B" w:rsidRDefault="0010793D" w:rsidP="00FC5082">
            <w:pPr>
              <w:rPr>
                <w:b/>
                <w:bCs/>
                <w:sz w:val="24"/>
                <w:szCs w:val="24"/>
              </w:rPr>
            </w:pPr>
            <w:r w:rsidRPr="0076562B">
              <w:rPr>
                <w:b/>
                <w:bCs/>
                <w:sz w:val="24"/>
                <w:szCs w:val="24"/>
              </w:rPr>
              <w:t>Доходы местного бюджета Барышевского  сельсовета на плановый период 2020-2021 годов</w:t>
            </w:r>
          </w:p>
        </w:tc>
      </w:tr>
      <w:tr w:rsidR="0010793D" w:rsidRPr="0076562B" w:rsidTr="00FC5082">
        <w:trPr>
          <w:trHeight w:val="330"/>
        </w:trPr>
        <w:tc>
          <w:tcPr>
            <w:tcW w:w="2568"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3969"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9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2"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руб.</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255"/>
        </w:trPr>
        <w:tc>
          <w:tcPr>
            <w:tcW w:w="2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Код</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xml:space="preserve">Наименование </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2020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2021</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25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w:t>
            </w:r>
          </w:p>
        </w:tc>
        <w:tc>
          <w:tcPr>
            <w:tcW w:w="3969"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Налоговые доходы</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35836400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36122900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72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100 1 03 02000 00 0000 110</w:t>
            </w:r>
          </w:p>
        </w:tc>
        <w:tc>
          <w:tcPr>
            <w:tcW w:w="396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proofErr w:type="gramStart"/>
            <w:r w:rsidRPr="0076562B">
              <w:rPr>
                <w:b/>
                <w:bCs/>
                <w:sz w:val="24"/>
                <w:szCs w:val="24"/>
              </w:rPr>
              <w:t>Акцизы по подакцизным товарам (</w:t>
            </w:r>
            <w:proofErr w:type="spellStart"/>
            <w:r w:rsidRPr="0076562B">
              <w:rPr>
                <w:b/>
                <w:bCs/>
                <w:sz w:val="24"/>
                <w:szCs w:val="24"/>
              </w:rPr>
              <w:t>прдукции</w:t>
            </w:r>
            <w:proofErr w:type="spellEnd"/>
            <w:r w:rsidRPr="0076562B">
              <w:rPr>
                <w:b/>
                <w:bCs/>
                <w:sz w:val="24"/>
                <w:szCs w:val="24"/>
              </w:rPr>
              <w:t>), производимым на территории Российской Федерации)</w:t>
            </w:r>
            <w:proofErr w:type="gramEnd"/>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839800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862400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130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100 1 03 02230 01 0000 110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127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100 1 03 02240 01 0000 110</w:t>
            </w:r>
          </w:p>
        </w:tc>
        <w:tc>
          <w:tcPr>
            <w:tcW w:w="396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Доходы от уплаты акцизов на моторные масла для дизельных и (или) карбюраторных (</w:t>
            </w:r>
            <w:proofErr w:type="spellStart"/>
            <w:r w:rsidRPr="0076562B">
              <w:rPr>
                <w:sz w:val="24"/>
                <w:szCs w:val="24"/>
              </w:rPr>
              <w:t>инжекторных</w:t>
            </w:r>
            <w:proofErr w:type="spellEnd"/>
            <w:r w:rsidRPr="0076562B">
              <w:rPr>
                <w:sz w:val="24"/>
                <w:szCs w:val="24"/>
              </w:rPr>
              <w:t xml:space="preserve">) двигателей, подлежащие распределению между бюджетами субъектов РФ и местными бюджетами с </w:t>
            </w:r>
            <w:proofErr w:type="spellStart"/>
            <w:r w:rsidRPr="0076562B">
              <w:rPr>
                <w:sz w:val="24"/>
                <w:szCs w:val="24"/>
              </w:rPr>
              <w:t>учето</w:t>
            </w:r>
            <w:proofErr w:type="spellEnd"/>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141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100 1 03 02250 01 0000 110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48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182 1 01 00000 00 0000 000</w:t>
            </w:r>
          </w:p>
        </w:tc>
        <w:tc>
          <w:tcPr>
            <w:tcW w:w="3969"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Налоги на прибыль, доходы</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12592700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13348300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144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182 1 01 02010 01 0000 110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12584400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13339500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1635"/>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182 1 01 02020 01 0000 110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Налог на доходы физических лиц с доходов, полученных от осуществления деятельности физических лиц, зарегистрированными в качестве индивидуальных предпринимателей, нотариусов</w:t>
            </w:r>
            <w:proofErr w:type="gramStart"/>
            <w:r w:rsidRPr="0076562B">
              <w:rPr>
                <w:sz w:val="24"/>
                <w:szCs w:val="24"/>
              </w:rPr>
              <w:t xml:space="preserve"> ,</w:t>
            </w:r>
            <w:proofErr w:type="gramEnd"/>
            <w:r w:rsidRPr="0076562B">
              <w:rPr>
                <w:sz w:val="24"/>
                <w:szCs w:val="24"/>
              </w:rPr>
              <w:t xml:space="preserve">занимающихся частной практикой, адвокатов, учредивших адвокатские кабинеты и других лиц, </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8300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8800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79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182 1 06 00000 00 0000 000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Налоги на имущество</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1291200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1112000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69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182 1 06 01000 00 0000 110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Налог на имущество физических лиц </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85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182 1 06 01030 10 0000 110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Налог на имущество физических лиц, взимаемых по ставкам, принимаемым к объектам налогообложения, расположенным в границах поселений</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43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182 1 06 06000 00 0000 110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Земельный налог</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21112700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20800200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79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182 1 06 06013 10 0000 110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Земельный налог, взимаемый по ставке, установленной подпунктом 1 пункта 1 статьи 394 НК РФ, зачисляемый в бюджеты поселений</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76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182 1 06 06023 10 0000 110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Земельный налог, взимаемый по ставке, установленной подпунктом 2 пункта 1 статьи 394 НК РФ, зачисляемый в бюджеты поселений</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66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182 1 09 04053 10 0000 110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Земельный налог (по </w:t>
            </w:r>
            <w:proofErr w:type="spellStart"/>
            <w:r w:rsidRPr="0076562B">
              <w:rPr>
                <w:sz w:val="24"/>
                <w:szCs w:val="24"/>
              </w:rPr>
              <w:t>обязательствам</w:t>
            </w:r>
            <w:proofErr w:type="gramStart"/>
            <w:r w:rsidRPr="0076562B">
              <w:rPr>
                <w:sz w:val="24"/>
                <w:szCs w:val="24"/>
              </w:rPr>
              <w:t>,в</w:t>
            </w:r>
            <w:proofErr w:type="gramEnd"/>
            <w:r w:rsidRPr="0076562B">
              <w:rPr>
                <w:sz w:val="24"/>
                <w:szCs w:val="24"/>
              </w:rPr>
              <w:t>озникшим</w:t>
            </w:r>
            <w:proofErr w:type="spellEnd"/>
            <w:r w:rsidRPr="0076562B">
              <w:rPr>
                <w:sz w:val="24"/>
                <w:szCs w:val="24"/>
              </w:rPr>
              <w:t xml:space="preserve"> до 1 января 2006 года)</w:t>
            </w:r>
            <w:proofErr w:type="spellStart"/>
            <w:r w:rsidRPr="0076562B">
              <w:rPr>
                <w:sz w:val="24"/>
                <w:szCs w:val="24"/>
              </w:rPr>
              <w:t>мобилизуеммый</w:t>
            </w:r>
            <w:proofErr w:type="spellEnd"/>
            <w:r w:rsidRPr="0076562B">
              <w:rPr>
                <w:sz w:val="24"/>
                <w:szCs w:val="24"/>
              </w:rPr>
              <w:t xml:space="preserve"> на территориях поселений</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 </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46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proofErr w:type="gramStart"/>
            <w:r w:rsidRPr="0076562B">
              <w:rPr>
                <w:b/>
                <w:bCs/>
                <w:sz w:val="24"/>
                <w:szCs w:val="24"/>
              </w:rPr>
              <w:t>Неналоговый</w:t>
            </w:r>
            <w:proofErr w:type="gramEnd"/>
            <w:r w:rsidRPr="0076562B">
              <w:rPr>
                <w:b/>
                <w:bCs/>
                <w:sz w:val="24"/>
                <w:szCs w:val="24"/>
              </w:rPr>
              <w:t xml:space="preserve"> доходы</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580000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580400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144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555 1 11 09045 10 0000 120</w:t>
            </w:r>
          </w:p>
        </w:tc>
        <w:tc>
          <w:tcPr>
            <w:tcW w:w="3969"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9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480000</w:t>
            </w:r>
          </w:p>
        </w:tc>
        <w:tc>
          <w:tcPr>
            <w:tcW w:w="1422"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480000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51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555 1 13 01995 10 0000 130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Прочие доходы от оказания платных услуг получателями </w:t>
            </w:r>
            <w:proofErr w:type="spellStart"/>
            <w:r w:rsidRPr="0076562B">
              <w:rPr>
                <w:sz w:val="24"/>
                <w:szCs w:val="24"/>
              </w:rPr>
              <w:t>средсв</w:t>
            </w:r>
            <w:proofErr w:type="spellEnd"/>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100000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100400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25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000 1 00 00000 00 0000 000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 xml:space="preserve">Итого доходов собственных </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36416400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36703300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54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lastRenderedPageBreak/>
              <w:t>000 2 02 00000 00 0000 000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 xml:space="preserve">Безвозмездные поступления от других бюджетов бюджетной системы РФ </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5604900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4491100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51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555 2 02 01001 10 0000 151</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Дотации бюджетам поселений на выравнивание уровня бюджетной обеспеченности</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5141100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4017900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103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555 2 02 03015 10 0000 151</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Субвенции бюджетам поселений на осуществление полномочий по первичному воинскому учету на территориях, где </w:t>
            </w:r>
            <w:proofErr w:type="spellStart"/>
            <w:r w:rsidRPr="0076562B">
              <w:rPr>
                <w:sz w:val="24"/>
                <w:szCs w:val="24"/>
              </w:rPr>
              <w:t>отсутсвуют</w:t>
            </w:r>
            <w:proofErr w:type="spellEnd"/>
            <w:r w:rsidRPr="0076562B">
              <w:rPr>
                <w:sz w:val="24"/>
                <w:szCs w:val="24"/>
              </w:rPr>
              <w:t xml:space="preserve"> военные комиссариаты.</w:t>
            </w:r>
          </w:p>
        </w:tc>
        <w:tc>
          <w:tcPr>
            <w:tcW w:w="149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463700</w:t>
            </w:r>
          </w:p>
        </w:tc>
        <w:tc>
          <w:tcPr>
            <w:tcW w:w="1422"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473100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72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555 2 02 03024 10 0000 151</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Субвенции бюджетам поселений на осуществление полномочий по решению вопросов в сфере административных </w:t>
            </w:r>
            <w:proofErr w:type="spellStart"/>
            <w:r w:rsidRPr="0076562B">
              <w:rPr>
                <w:sz w:val="24"/>
                <w:szCs w:val="24"/>
              </w:rPr>
              <w:t>правонврушений</w:t>
            </w:r>
            <w:proofErr w:type="spellEnd"/>
          </w:p>
        </w:tc>
        <w:tc>
          <w:tcPr>
            <w:tcW w:w="149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100</w:t>
            </w:r>
          </w:p>
        </w:tc>
        <w:tc>
          <w:tcPr>
            <w:tcW w:w="1422"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jc w:val="center"/>
              <w:rPr>
                <w:sz w:val="24"/>
                <w:szCs w:val="24"/>
              </w:rPr>
            </w:pPr>
            <w:r w:rsidRPr="0076562B">
              <w:rPr>
                <w:sz w:val="24"/>
                <w:szCs w:val="24"/>
              </w:rPr>
              <w:t>100</w:t>
            </w:r>
          </w:p>
        </w:tc>
        <w:tc>
          <w:tcPr>
            <w:tcW w:w="266" w:type="dxa"/>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630"/>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Всего доходов</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42021300</w:t>
            </w:r>
          </w:p>
        </w:tc>
        <w:tc>
          <w:tcPr>
            <w:tcW w:w="1422"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41194400</w:t>
            </w:r>
          </w:p>
        </w:tc>
        <w:tc>
          <w:tcPr>
            <w:tcW w:w="266" w:type="dxa"/>
            <w:vAlign w:val="center"/>
            <w:hideMark/>
          </w:tcPr>
          <w:p w:rsidR="0010793D" w:rsidRPr="0076562B" w:rsidRDefault="0010793D" w:rsidP="00FC5082">
            <w:pPr>
              <w:rPr>
                <w:sz w:val="24"/>
                <w:szCs w:val="24"/>
              </w:rPr>
            </w:pPr>
          </w:p>
          <w:p w:rsidR="0010793D" w:rsidRPr="0076562B" w:rsidRDefault="0010793D" w:rsidP="00FC5082">
            <w:pPr>
              <w:rPr>
                <w:sz w:val="24"/>
                <w:szCs w:val="24"/>
              </w:rPr>
            </w:pPr>
          </w:p>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bl>
    <w:p w:rsidR="0010793D" w:rsidRPr="0076562B" w:rsidRDefault="0010793D" w:rsidP="0010793D">
      <w:pPr>
        <w:rPr>
          <w:b/>
          <w:bCs/>
          <w:sz w:val="24"/>
          <w:szCs w:val="24"/>
        </w:rPr>
        <w:sectPr w:rsidR="0010793D" w:rsidRPr="0076562B" w:rsidSect="0076562B">
          <w:pgSz w:w="11906" w:h="16838"/>
          <w:pgMar w:top="1134" w:right="567" w:bottom="1134" w:left="1418" w:header="708" w:footer="708" w:gutter="0"/>
          <w:cols w:space="708"/>
          <w:docGrid w:linePitch="360"/>
        </w:sectPr>
      </w:pPr>
    </w:p>
    <w:tbl>
      <w:tblPr>
        <w:tblW w:w="9951" w:type="dxa"/>
        <w:tblInd w:w="93" w:type="dxa"/>
        <w:tblLayout w:type="fixed"/>
        <w:tblLook w:val="04A0"/>
      </w:tblPr>
      <w:tblGrid>
        <w:gridCol w:w="2568"/>
        <w:gridCol w:w="3969"/>
        <w:gridCol w:w="1490"/>
        <w:gridCol w:w="992"/>
        <w:gridCol w:w="236"/>
        <w:gridCol w:w="194"/>
        <w:gridCol w:w="64"/>
        <w:gridCol w:w="202"/>
        <w:gridCol w:w="236"/>
      </w:tblGrid>
      <w:tr w:rsidR="0010793D" w:rsidRPr="0076562B" w:rsidTr="00FC5082">
        <w:trPr>
          <w:gridAfter w:val="2"/>
          <w:wAfter w:w="438" w:type="dxa"/>
          <w:trHeight w:val="915"/>
        </w:trPr>
        <w:tc>
          <w:tcPr>
            <w:tcW w:w="2568"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6451" w:type="dxa"/>
            <w:gridSpan w:val="3"/>
            <w:tcBorders>
              <w:top w:val="nil"/>
              <w:left w:val="nil"/>
              <w:bottom w:val="nil"/>
              <w:right w:val="nil"/>
            </w:tcBorders>
            <w:shd w:val="clear" w:color="auto" w:fill="auto"/>
            <w:vAlign w:val="bottom"/>
            <w:hideMark/>
          </w:tcPr>
          <w:p w:rsidR="0010793D" w:rsidRPr="0076562B" w:rsidRDefault="0010793D" w:rsidP="00FC5082">
            <w:pPr>
              <w:jc w:val="right"/>
              <w:rPr>
                <w:sz w:val="24"/>
                <w:szCs w:val="24"/>
              </w:rPr>
            </w:pPr>
          </w:p>
          <w:p w:rsidR="0010793D" w:rsidRPr="0076562B" w:rsidRDefault="0010793D" w:rsidP="00FC5082">
            <w:pPr>
              <w:jc w:val="right"/>
              <w:rPr>
                <w:sz w:val="24"/>
                <w:szCs w:val="24"/>
              </w:rPr>
            </w:pPr>
          </w:p>
          <w:p w:rsidR="0010793D" w:rsidRPr="0076562B" w:rsidRDefault="0010793D" w:rsidP="00FC5082">
            <w:pPr>
              <w:jc w:val="right"/>
              <w:rPr>
                <w:sz w:val="24"/>
                <w:szCs w:val="24"/>
              </w:rPr>
            </w:pPr>
            <w:r w:rsidRPr="0076562B">
              <w:rPr>
                <w:sz w:val="24"/>
                <w:szCs w:val="24"/>
              </w:rPr>
              <w:t>Приложение № 11                                                                                                                             к Решению     Совета депутатов  Барышевского сельсовета                                            на 2019 год и плановый период 2020 и 2021 годов</w:t>
            </w:r>
          </w:p>
        </w:tc>
        <w:tc>
          <w:tcPr>
            <w:tcW w:w="236" w:type="dxa"/>
            <w:vAlign w:val="center"/>
            <w:hideMark/>
          </w:tcPr>
          <w:p w:rsidR="0010793D" w:rsidRPr="0076562B" w:rsidRDefault="0010793D" w:rsidP="00FC5082">
            <w:pPr>
              <w:rPr>
                <w:sz w:val="24"/>
                <w:szCs w:val="24"/>
              </w:rPr>
            </w:pPr>
          </w:p>
        </w:tc>
        <w:tc>
          <w:tcPr>
            <w:tcW w:w="258" w:type="dxa"/>
            <w:gridSpan w:val="2"/>
            <w:vAlign w:val="center"/>
            <w:hideMark/>
          </w:tcPr>
          <w:p w:rsidR="0010793D" w:rsidRPr="0076562B" w:rsidRDefault="0010793D" w:rsidP="00FC5082">
            <w:pPr>
              <w:rPr>
                <w:sz w:val="24"/>
                <w:szCs w:val="24"/>
              </w:rPr>
            </w:pPr>
          </w:p>
        </w:tc>
      </w:tr>
      <w:tr w:rsidR="0010793D" w:rsidRPr="0076562B" w:rsidTr="00FC5082">
        <w:trPr>
          <w:trHeight w:val="360"/>
        </w:trPr>
        <w:tc>
          <w:tcPr>
            <w:tcW w:w="2568"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3969" w:type="dxa"/>
            <w:tcBorders>
              <w:top w:val="nil"/>
              <w:left w:val="nil"/>
              <w:bottom w:val="nil"/>
              <w:right w:val="nil"/>
            </w:tcBorders>
            <w:shd w:val="clear" w:color="auto" w:fill="auto"/>
            <w:vAlign w:val="bottom"/>
            <w:hideMark/>
          </w:tcPr>
          <w:p w:rsidR="0010793D" w:rsidRPr="0076562B" w:rsidRDefault="0010793D" w:rsidP="00FC5082">
            <w:pPr>
              <w:rPr>
                <w:sz w:val="24"/>
                <w:szCs w:val="24"/>
              </w:rPr>
            </w:pPr>
          </w:p>
        </w:tc>
        <w:tc>
          <w:tcPr>
            <w:tcW w:w="149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2" w:type="dxa"/>
            <w:gridSpan w:val="3"/>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Таблица</w:t>
            </w:r>
            <w:proofErr w:type="gramStart"/>
            <w:r w:rsidRPr="0076562B">
              <w:rPr>
                <w:sz w:val="24"/>
                <w:szCs w:val="24"/>
              </w:rPr>
              <w:t>2</w:t>
            </w:r>
            <w:proofErr w:type="gramEnd"/>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330"/>
        </w:trPr>
        <w:tc>
          <w:tcPr>
            <w:tcW w:w="2568"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3969" w:type="dxa"/>
            <w:tcBorders>
              <w:top w:val="nil"/>
              <w:left w:val="nil"/>
              <w:bottom w:val="nil"/>
              <w:right w:val="nil"/>
            </w:tcBorders>
            <w:shd w:val="clear" w:color="auto" w:fill="auto"/>
            <w:vAlign w:val="bottom"/>
            <w:hideMark/>
          </w:tcPr>
          <w:p w:rsidR="0010793D" w:rsidRPr="0076562B" w:rsidRDefault="0010793D" w:rsidP="00FC5082">
            <w:pPr>
              <w:rPr>
                <w:sz w:val="24"/>
                <w:szCs w:val="24"/>
              </w:rPr>
            </w:pPr>
          </w:p>
        </w:tc>
        <w:tc>
          <w:tcPr>
            <w:tcW w:w="149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2" w:type="dxa"/>
            <w:gridSpan w:val="3"/>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330"/>
        </w:trPr>
        <w:tc>
          <w:tcPr>
            <w:tcW w:w="8027" w:type="dxa"/>
            <w:gridSpan w:val="3"/>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xml:space="preserve">                                             Источники финансирования дефицита </w:t>
            </w:r>
          </w:p>
        </w:tc>
        <w:tc>
          <w:tcPr>
            <w:tcW w:w="1422" w:type="dxa"/>
            <w:gridSpan w:val="3"/>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375"/>
        </w:trPr>
        <w:tc>
          <w:tcPr>
            <w:tcW w:w="9951" w:type="dxa"/>
            <w:gridSpan w:val="9"/>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xml:space="preserve">местного бюджета Барышевского сельсовета на плановый период 2018-2019 годов </w:t>
            </w:r>
          </w:p>
        </w:tc>
      </w:tr>
      <w:tr w:rsidR="0010793D" w:rsidRPr="0076562B" w:rsidTr="00FC5082">
        <w:trPr>
          <w:trHeight w:val="225"/>
        </w:trPr>
        <w:tc>
          <w:tcPr>
            <w:tcW w:w="2568"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3969"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149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2" w:type="dxa"/>
            <w:gridSpan w:val="3"/>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225"/>
        </w:trPr>
        <w:tc>
          <w:tcPr>
            <w:tcW w:w="2568"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3969"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149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2" w:type="dxa"/>
            <w:gridSpan w:val="3"/>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руб.</w:t>
            </w: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225"/>
        </w:trPr>
        <w:tc>
          <w:tcPr>
            <w:tcW w:w="2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Код</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xml:space="preserve">Наименование </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2020</w:t>
            </w:r>
          </w:p>
        </w:tc>
        <w:tc>
          <w:tcPr>
            <w:tcW w:w="14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2021</w:t>
            </w: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79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555 01 05 02 01 10 0000 510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Увеличение </w:t>
            </w:r>
            <w:proofErr w:type="gramStart"/>
            <w:r w:rsidRPr="0076562B">
              <w:rPr>
                <w:sz w:val="24"/>
                <w:szCs w:val="24"/>
              </w:rPr>
              <w:t>остатков денежных средств финансовых резервов бюджетов поселений</w:t>
            </w:r>
            <w:proofErr w:type="gramEnd"/>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42021300</w:t>
            </w:r>
          </w:p>
        </w:tc>
        <w:tc>
          <w:tcPr>
            <w:tcW w:w="1422" w:type="dxa"/>
            <w:gridSpan w:val="3"/>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41194400</w:t>
            </w: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61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555 01 05 02 01 10 0000610</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Уменьшение остатков средств бюджета</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42021300</w:t>
            </w:r>
          </w:p>
        </w:tc>
        <w:tc>
          <w:tcPr>
            <w:tcW w:w="1422" w:type="dxa"/>
            <w:gridSpan w:val="3"/>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41194400</w:t>
            </w: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55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Результат исполнения бюджет</w:t>
            </w:r>
            <w:proofErr w:type="gramStart"/>
            <w:r w:rsidRPr="0076562B">
              <w:rPr>
                <w:sz w:val="24"/>
                <w:szCs w:val="24"/>
              </w:rPr>
              <w:t>а(</w:t>
            </w:r>
            <w:proofErr w:type="gramEnd"/>
            <w:r w:rsidRPr="0076562B">
              <w:rPr>
                <w:sz w:val="24"/>
                <w:szCs w:val="24"/>
              </w:rPr>
              <w:t>дефицит/профицит)</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0</w:t>
            </w:r>
          </w:p>
        </w:tc>
        <w:tc>
          <w:tcPr>
            <w:tcW w:w="1422" w:type="dxa"/>
            <w:gridSpan w:val="3"/>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0</w:t>
            </w: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r w:rsidR="0010793D" w:rsidRPr="0076562B" w:rsidTr="00FC5082">
        <w:trPr>
          <w:trHeight w:val="585"/>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w:t>
            </w:r>
          </w:p>
        </w:tc>
        <w:tc>
          <w:tcPr>
            <w:tcW w:w="3969"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Итого источников внутреннего финансирования дефицита бюджета</w:t>
            </w:r>
          </w:p>
        </w:tc>
        <w:tc>
          <w:tcPr>
            <w:tcW w:w="1490"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0</w:t>
            </w:r>
          </w:p>
        </w:tc>
        <w:tc>
          <w:tcPr>
            <w:tcW w:w="1422" w:type="dxa"/>
            <w:gridSpan w:val="3"/>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0</w:t>
            </w:r>
          </w:p>
        </w:tc>
        <w:tc>
          <w:tcPr>
            <w:tcW w:w="266" w:type="dxa"/>
            <w:gridSpan w:val="2"/>
            <w:vAlign w:val="center"/>
            <w:hideMark/>
          </w:tcPr>
          <w:p w:rsidR="0010793D" w:rsidRPr="0076562B" w:rsidRDefault="0010793D" w:rsidP="00FC5082">
            <w:pPr>
              <w:rPr>
                <w:sz w:val="24"/>
                <w:szCs w:val="24"/>
              </w:rPr>
            </w:pPr>
          </w:p>
        </w:tc>
        <w:tc>
          <w:tcPr>
            <w:tcW w:w="236" w:type="dxa"/>
            <w:vAlign w:val="center"/>
            <w:hideMark/>
          </w:tcPr>
          <w:p w:rsidR="0010793D" w:rsidRPr="0076562B" w:rsidRDefault="0010793D" w:rsidP="00FC5082">
            <w:pPr>
              <w:rPr>
                <w:sz w:val="24"/>
                <w:szCs w:val="24"/>
              </w:rPr>
            </w:pP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lastRenderedPageBreak/>
        <w:t>Приложение №5 к решению № 3</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34 очередной сессии Совета депутатов </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Барышевского сельсовета</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Новосибирского района </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Новосибирской области</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от 18.12.2018г.</w:t>
      </w:r>
    </w:p>
    <w:p w:rsidR="0010793D" w:rsidRPr="0076562B" w:rsidRDefault="0010793D" w:rsidP="0010793D">
      <w:pPr>
        <w:pStyle w:val="af1"/>
        <w:ind w:left="900" w:firstLine="0"/>
        <w:jc w:val="right"/>
        <w:outlineLvl w:val="0"/>
        <w:rPr>
          <w:sz w:val="24"/>
          <w:szCs w:val="24"/>
        </w:rPr>
      </w:pPr>
    </w:p>
    <w:p w:rsidR="0010793D" w:rsidRPr="0076562B" w:rsidRDefault="0010793D" w:rsidP="0010793D">
      <w:pPr>
        <w:rPr>
          <w:sz w:val="24"/>
          <w:szCs w:val="24"/>
        </w:rPr>
      </w:pPr>
    </w:p>
    <w:tbl>
      <w:tblPr>
        <w:tblW w:w="10321" w:type="dxa"/>
        <w:tblInd w:w="-432" w:type="dxa"/>
        <w:tblLook w:val="04A0"/>
      </w:tblPr>
      <w:tblGrid>
        <w:gridCol w:w="525"/>
        <w:gridCol w:w="6819"/>
        <w:gridCol w:w="2977"/>
      </w:tblGrid>
      <w:tr w:rsidR="0010793D" w:rsidRPr="0076562B" w:rsidTr="00FC5082">
        <w:trPr>
          <w:gridBefore w:val="1"/>
          <w:wBefore w:w="525" w:type="dxa"/>
          <w:trHeight w:val="80"/>
        </w:trPr>
        <w:tc>
          <w:tcPr>
            <w:tcW w:w="9796" w:type="dxa"/>
            <w:gridSpan w:val="2"/>
            <w:noWrap/>
            <w:vAlign w:val="bottom"/>
            <w:hideMark/>
          </w:tcPr>
          <w:p w:rsidR="0010793D" w:rsidRPr="0076562B" w:rsidRDefault="0010793D" w:rsidP="00FC5082">
            <w:pPr>
              <w:jc w:val="center"/>
              <w:rPr>
                <w:b/>
                <w:bCs/>
                <w:sz w:val="24"/>
                <w:szCs w:val="24"/>
              </w:rPr>
            </w:pPr>
            <w:r w:rsidRPr="0076562B">
              <w:rPr>
                <w:b/>
                <w:bCs/>
                <w:sz w:val="24"/>
                <w:szCs w:val="24"/>
              </w:rPr>
              <w:t>Нормативы распределения доходов  между бюджетами бюджетной системы Российской Федерации в части налоговых и неналоговых доходов</w:t>
            </w:r>
          </w:p>
        </w:tc>
      </w:tr>
      <w:tr w:rsidR="0010793D" w:rsidRPr="0076562B" w:rsidTr="00FC5082">
        <w:trPr>
          <w:gridBefore w:val="1"/>
          <w:wBefore w:w="525" w:type="dxa"/>
          <w:trHeight w:val="315"/>
        </w:trPr>
        <w:tc>
          <w:tcPr>
            <w:tcW w:w="9796" w:type="dxa"/>
            <w:gridSpan w:val="2"/>
            <w:noWrap/>
            <w:vAlign w:val="bottom"/>
          </w:tcPr>
          <w:p w:rsidR="0010793D" w:rsidRPr="0076562B" w:rsidRDefault="0010793D" w:rsidP="00FC5082">
            <w:pPr>
              <w:jc w:val="center"/>
              <w:rPr>
                <w:b/>
                <w:bCs/>
                <w:sz w:val="24"/>
                <w:szCs w:val="24"/>
              </w:rPr>
            </w:pPr>
          </w:p>
        </w:tc>
      </w:tr>
      <w:tr w:rsidR="0010793D" w:rsidRPr="0076562B" w:rsidTr="00FC5082">
        <w:trPr>
          <w:gridBefore w:val="1"/>
          <w:wBefore w:w="525" w:type="dxa"/>
          <w:trHeight w:val="315"/>
        </w:trPr>
        <w:tc>
          <w:tcPr>
            <w:tcW w:w="9796" w:type="dxa"/>
            <w:gridSpan w:val="2"/>
            <w:noWrap/>
            <w:vAlign w:val="bottom"/>
            <w:hideMark/>
          </w:tcPr>
          <w:p w:rsidR="0010793D" w:rsidRPr="0076562B" w:rsidRDefault="0010793D" w:rsidP="00FC5082">
            <w:pPr>
              <w:jc w:val="center"/>
              <w:rPr>
                <w:b/>
                <w:bCs/>
                <w:sz w:val="24"/>
                <w:szCs w:val="24"/>
              </w:rPr>
            </w:pPr>
            <w:r w:rsidRPr="0076562B">
              <w:rPr>
                <w:b/>
                <w:bCs/>
                <w:sz w:val="24"/>
                <w:szCs w:val="24"/>
              </w:rPr>
              <w:t>на 2019 год и плановый период 2020 и 2021 годов</w:t>
            </w:r>
          </w:p>
        </w:tc>
      </w:tr>
      <w:tr w:rsidR="0010793D" w:rsidRPr="0076562B" w:rsidTr="00FC5082">
        <w:trPr>
          <w:gridBefore w:val="1"/>
          <w:wBefore w:w="525" w:type="dxa"/>
          <w:trHeight w:val="94"/>
        </w:trPr>
        <w:tc>
          <w:tcPr>
            <w:tcW w:w="9796" w:type="dxa"/>
            <w:gridSpan w:val="2"/>
            <w:noWrap/>
            <w:vAlign w:val="bottom"/>
          </w:tcPr>
          <w:p w:rsidR="0010793D" w:rsidRPr="0076562B" w:rsidRDefault="0010793D" w:rsidP="00FC5082">
            <w:pPr>
              <w:rPr>
                <w:bCs/>
                <w:sz w:val="24"/>
                <w:szCs w:val="24"/>
              </w:rPr>
            </w:pPr>
          </w:p>
        </w:tc>
      </w:tr>
      <w:tr w:rsidR="0010793D" w:rsidRPr="0076562B" w:rsidTr="00FC5082">
        <w:trPr>
          <w:trHeight w:val="649"/>
        </w:trPr>
        <w:tc>
          <w:tcPr>
            <w:tcW w:w="7344" w:type="dxa"/>
            <w:gridSpan w:val="2"/>
            <w:tcBorders>
              <w:top w:val="single" w:sz="4" w:space="0" w:color="auto"/>
              <w:left w:val="single" w:sz="4" w:space="0" w:color="auto"/>
              <w:bottom w:val="single" w:sz="4" w:space="0" w:color="auto"/>
              <w:right w:val="single" w:sz="4" w:space="0" w:color="auto"/>
            </w:tcBorders>
            <w:noWrap/>
            <w:vAlign w:val="bottom"/>
            <w:hideMark/>
          </w:tcPr>
          <w:p w:rsidR="0010793D" w:rsidRPr="0076562B" w:rsidRDefault="0010793D" w:rsidP="00FC5082">
            <w:pPr>
              <w:jc w:val="center"/>
              <w:rPr>
                <w:b/>
                <w:bCs/>
                <w:sz w:val="24"/>
                <w:szCs w:val="24"/>
              </w:rPr>
            </w:pPr>
            <w:r w:rsidRPr="0076562B">
              <w:rPr>
                <w:b/>
                <w:bCs/>
                <w:sz w:val="24"/>
                <w:szCs w:val="24"/>
              </w:rPr>
              <w:t xml:space="preserve">Наименование </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
                <w:bCs/>
                <w:sz w:val="24"/>
                <w:szCs w:val="24"/>
              </w:rPr>
            </w:pPr>
            <w:r w:rsidRPr="0076562B">
              <w:rPr>
                <w:b/>
                <w:bCs/>
                <w:sz w:val="24"/>
                <w:szCs w:val="24"/>
              </w:rPr>
              <w:t>Норматив отчисления в местный бюджет</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 xml:space="preserve">Прочие доходы от оказания платных услуг получателями средств бюджетов поселений </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Доходы от реализации иного имущества</w:t>
            </w:r>
            <w:proofErr w:type="gramStart"/>
            <w:r w:rsidRPr="0076562B">
              <w:rPr>
                <w:sz w:val="24"/>
                <w:szCs w:val="24"/>
              </w:rPr>
              <w:t xml:space="preserve"> ,</w:t>
            </w:r>
            <w:proofErr w:type="gramEnd"/>
            <w:r w:rsidRPr="0076562B">
              <w:rPr>
                <w:sz w:val="24"/>
                <w:szCs w:val="24"/>
              </w:rPr>
              <w:t>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Доходы от реализации иного имущества</w:t>
            </w:r>
            <w:proofErr w:type="gramStart"/>
            <w:r w:rsidRPr="0076562B">
              <w:rPr>
                <w:sz w:val="24"/>
                <w:szCs w:val="24"/>
              </w:rPr>
              <w:t xml:space="preserve"> ,</w:t>
            </w:r>
            <w:proofErr w:type="gramEnd"/>
            <w:r w:rsidRPr="0076562B">
              <w:rPr>
                <w:sz w:val="24"/>
                <w:szCs w:val="24"/>
              </w:rPr>
              <w:t>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Денежные взыскания (штрафы) за нарушения бюджетного законодательств</w:t>
            </w:r>
            <w:proofErr w:type="gramStart"/>
            <w:r w:rsidRPr="0076562B">
              <w:rPr>
                <w:sz w:val="24"/>
                <w:szCs w:val="24"/>
              </w:rPr>
              <w:t>а(</w:t>
            </w:r>
            <w:proofErr w:type="gramEnd"/>
            <w:r w:rsidRPr="0076562B">
              <w:rPr>
                <w:sz w:val="24"/>
                <w:szCs w:val="24"/>
              </w:rPr>
              <w:t xml:space="preserve"> в части бюджетов поселения</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1008"/>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 xml:space="preserve">Денежные взыскания (штрафы) и иные </w:t>
            </w:r>
            <w:proofErr w:type="gramStart"/>
            <w:r w:rsidRPr="0076562B">
              <w:rPr>
                <w:sz w:val="24"/>
                <w:szCs w:val="24"/>
              </w:rPr>
              <w:t>суммы</w:t>
            </w:r>
            <w:proofErr w:type="gramEnd"/>
            <w:r w:rsidRPr="0076562B">
              <w:rPr>
                <w:sz w:val="24"/>
                <w:szCs w:val="24"/>
              </w:rPr>
              <w:t xml:space="preserve"> взыскиваемые с лиц, виновных совершении преступления, и возмещение ущерба имуществу зачисляемые в бюджеты поселений</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Доходы от возмещения ущерба при возникновении страховых случаев, когда выгода приобретателями по договорам страхования выступают получатели средств бюджетов поселений</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sz w:val="24"/>
                <w:szCs w:val="24"/>
              </w:rPr>
            </w:pPr>
            <w:r w:rsidRPr="0076562B">
              <w:rPr>
                <w:sz w:val="24"/>
                <w:szCs w:val="24"/>
              </w:rPr>
              <w:t xml:space="preserve">Денежные взыскания (штрафы) за нарушение водного </w:t>
            </w:r>
            <w:proofErr w:type="gramStart"/>
            <w:r w:rsidRPr="0076562B">
              <w:rPr>
                <w:sz w:val="24"/>
                <w:szCs w:val="24"/>
              </w:rPr>
              <w:t>законодательства</w:t>
            </w:r>
            <w:proofErr w:type="gramEnd"/>
            <w:r w:rsidRPr="0076562B">
              <w:rPr>
                <w:sz w:val="24"/>
                <w:szCs w:val="24"/>
              </w:rPr>
              <w:t xml:space="preserve"> установленное на водных объектах, находящихся в собственности поселений.</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 xml:space="preserve">Денежные взыскания (штрафы) за нарушение лесного </w:t>
            </w:r>
            <w:proofErr w:type="gramStart"/>
            <w:r w:rsidRPr="0076562B">
              <w:rPr>
                <w:sz w:val="24"/>
                <w:szCs w:val="24"/>
              </w:rPr>
              <w:t>законодательства</w:t>
            </w:r>
            <w:proofErr w:type="gramEnd"/>
            <w:r w:rsidRPr="0076562B">
              <w:rPr>
                <w:sz w:val="24"/>
                <w:szCs w:val="24"/>
              </w:rPr>
              <w:t xml:space="preserve"> установленное на лесных участках, находящихся в собственности поселений.</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Невыясненные поступления, зачисляемые в бюджеты поселений</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81"/>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Прочие неналоговые доходы бюджетов  поселений</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457"/>
        </w:trPr>
        <w:tc>
          <w:tcPr>
            <w:tcW w:w="7344" w:type="dxa"/>
            <w:gridSpan w:val="2"/>
            <w:tcBorders>
              <w:top w:val="single" w:sz="4" w:space="0" w:color="auto"/>
              <w:left w:val="single" w:sz="4" w:space="0" w:color="auto"/>
              <w:bottom w:val="single" w:sz="4" w:space="0" w:color="auto"/>
              <w:right w:val="single" w:sz="4" w:space="0" w:color="auto"/>
            </w:tcBorders>
            <w:noWrap/>
            <w:vAlign w:val="center"/>
            <w:hideMark/>
          </w:tcPr>
          <w:p w:rsidR="0010793D" w:rsidRPr="0076562B" w:rsidRDefault="0010793D" w:rsidP="00FC5082">
            <w:pPr>
              <w:rPr>
                <w:sz w:val="24"/>
                <w:szCs w:val="24"/>
              </w:rPr>
            </w:pPr>
            <w:r w:rsidRPr="0076562B">
              <w:rPr>
                <w:sz w:val="24"/>
                <w:szCs w:val="24"/>
              </w:rPr>
              <w:t>Возврат остатков субсидий и субвенций из бюджетов поселения</w:t>
            </w:r>
          </w:p>
        </w:tc>
        <w:tc>
          <w:tcPr>
            <w:tcW w:w="2977"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bl>
    <w:p w:rsidR="0010793D" w:rsidRPr="0076562B" w:rsidRDefault="0010793D" w:rsidP="0010793D">
      <w:pPr>
        <w:rPr>
          <w:sz w:val="24"/>
          <w:szCs w:val="24"/>
        </w:rPr>
      </w:pPr>
      <w:r w:rsidRPr="0076562B">
        <w:rPr>
          <w:sz w:val="24"/>
          <w:szCs w:val="24"/>
        </w:rPr>
        <w:br w:type="page"/>
      </w:r>
    </w:p>
    <w:p w:rsidR="0010793D" w:rsidRPr="0076562B" w:rsidRDefault="0010793D" w:rsidP="0010793D">
      <w:pPr>
        <w:rPr>
          <w:sz w:val="24"/>
          <w:szCs w:val="24"/>
        </w:rPr>
      </w:pP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Приложение №6 к решению № 3</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34 очередной сессии Совета депутатов </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Барышевского сельсовета</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Новосибирского района </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Новосибирской области</w:t>
      </w:r>
    </w:p>
    <w:p w:rsidR="0010793D" w:rsidRPr="0076562B" w:rsidRDefault="0010793D" w:rsidP="0010793D">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от 18.12.2018г.</w:t>
      </w:r>
    </w:p>
    <w:p w:rsidR="0010793D" w:rsidRPr="0076562B" w:rsidRDefault="0010793D" w:rsidP="0010793D">
      <w:pPr>
        <w:jc w:val="right"/>
        <w:rPr>
          <w:sz w:val="24"/>
          <w:szCs w:val="24"/>
        </w:rPr>
      </w:pPr>
    </w:p>
    <w:p w:rsidR="0010793D" w:rsidRPr="0076562B" w:rsidRDefault="0010793D" w:rsidP="0010793D">
      <w:pPr>
        <w:rPr>
          <w:sz w:val="24"/>
          <w:szCs w:val="24"/>
        </w:rPr>
      </w:pPr>
    </w:p>
    <w:tbl>
      <w:tblPr>
        <w:tblW w:w="9796" w:type="dxa"/>
        <w:tblInd w:w="93" w:type="dxa"/>
        <w:tblLook w:val="04A0"/>
      </w:tblPr>
      <w:tblGrid>
        <w:gridCol w:w="9796"/>
      </w:tblGrid>
      <w:tr w:rsidR="0010793D" w:rsidRPr="0076562B" w:rsidTr="00FC5082">
        <w:trPr>
          <w:trHeight w:val="371"/>
        </w:trPr>
        <w:tc>
          <w:tcPr>
            <w:tcW w:w="9796" w:type="dxa"/>
            <w:noWrap/>
            <w:vAlign w:val="bottom"/>
          </w:tcPr>
          <w:p w:rsidR="0010793D" w:rsidRPr="0076562B" w:rsidRDefault="0010793D" w:rsidP="00FC5082">
            <w:pPr>
              <w:jc w:val="center"/>
              <w:rPr>
                <w:b/>
                <w:bCs/>
                <w:sz w:val="24"/>
                <w:szCs w:val="24"/>
              </w:rPr>
            </w:pPr>
          </w:p>
        </w:tc>
      </w:tr>
      <w:tr w:rsidR="0010793D" w:rsidRPr="0076562B" w:rsidTr="00FC5082">
        <w:trPr>
          <w:trHeight w:val="278"/>
        </w:trPr>
        <w:tc>
          <w:tcPr>
            <w:tcW w:w="9796" w:type="dxa"/>
            <w:noWrap/>
            <w:vAlign w:val="bottom"/>
            <w:hideMark/>
          </w:tcPr>
          <w:p w:rsidR="0010793D" w:rsidRPr="0076562B" w:rsidRDefault="0010793D" w:rsidP="00FC5082">
            <w:pPr>
              <w:jc w:val="center"/>
              <w:rPr>
                <w:b/>
                <w:bCs/>
                <w:sz w:val="24"/>
                <w:szCs w:val="24"/>
              </w:rPr>
            </w:pPr>
            <w:r w:rsidRPr="0076562B">
              <w:rPr>
                <w:b/>
                <w:bCs/>
                <w:sz w:val="24"/>
                <w:szCs w:val="24"/>
              </w:rPr>
              <w:t>Нормативы распределения доходов</w:t>
            </w:r>
          </w:p>
        </w:tc>
      </w:tr>
      <w:tr w:rsidR="0010793D" w:rsidRPr="0076562B" w:rsidTr="00FC5082">
        <w:trPr>
          <w:trHeight w:val="294"/>
        </w:trPr>
        <w:tc>
          <w:tcPr>
            <w:tcW w:w="9796" w:type="dxa"/>
            <w:noWrap/>
            <w:vAlign w:val="bottom"/>
            <w:hideMark/>
          </w:tcPr>
          <w:p w:rsidR="0010793D" w:rsidRPr="0076562B" w:rsidRDefault="0010793D" w:rsidP="00FC5082">
            <w:pPr>
              <w:jc w:val="center"/>
              <w:rPr>
                <w:b/>
                <w:bCs/>
                <w:sz w:val="24"/>
                <w:szCs w:val="24"/>
              </w:rPr>
            </w:pPr>
            <w:r w:rsidRPr="0076562B">
              <w:rPr>
                <w:b/>
                <w:bCs/>
                <w:sz w:val="24"/>
                <w:szCs w:val="24"/>
              </w:rPr>
              <w:t xml:space="preserve">между бюджетами бюджетной системы РФ </w:t>
            </w:r>
          </w:p>
        </w:tc>
      </w:tr>
      <w:tr w:rsidR="0010793D" w:rsidRPr="0076562B" w:rsidTr="00FC5082">
        <w:trPr>
          <w:trHeight w:val="278"/>
        </w:trPr>
        <w:tc>
          <w:tcPr>
            <w:tcW w:w="9796" w:type="dxa"/>
            <w:noWrap/>
            <w:vAlign w:val="bottom"/>
          </w:tcPr>
          <w:p w:rsidR="0010793D" w:rsidRPr="0076562B" w:rsidRDefault="0010793D" w:rsidP="00FC5082">
            <w:pPr>
              <w:jc w:val="center"/>
              <w:rPr>
                <w:b/>
                <w:bCs/>
                <w:sz w:val="24"/>
                <w:szCs w:val="24"/>
              </w:rPr>
            </w:pPr>
            <w:r w:rsidRPr="0076562B">
              <w:rPr>
                <w:b/>
                <w:bCs/>
                <w:sz w:val="24"/>
                <w:szCs w:val="24"/>
              </w:rPr>
              <w:t>в части безвозмездных поступлений из федерального и областного бюджетов</w:t>
            </w:r>
          </w:p>
          <w:p w:rsidR="0010793D" w:rsidRPr="0076562B" w:rsidRDefault="0010793D" w:rsidP="00FC5082">
            <w:pPr>
              <w:rPr>
                <w:b/>
                <w:bCs/>
                <w:sz w:val="24"/>
                <w:szCs w:val="24"/>
              </w:rPr>
            </w:pPr>
          </w:p>
        </w:tc>
      </w:tr>
    </w:tbl>
    <w:p w:rsidR="0010793D" w:rsidRPr="0076562B" w:rsidRDefault="0010793D" w:rsidP="0010793D">
      <w:pPr>
        <w:rPr>
          <w:sz w:val="24"/>
          <w:szCs w:val="24"/>
        </w:rPr>
      </w:pPr>
    </w:p>
    <w:tbl>
      <w:tblPr>
        <w:tblW w:w="10348" w:type="dxa"/>
        <w:tblInd w:w="-459" w:type="dxa"/>
        <w:tblLayout w:type="fixed"/>
        <w:tblLook w:val="04A0"/>
      </w:tblPr>
      <w:tblGrid>
        <w:gridCol w:w="7512"/>
        <w:gridCol w:w="2836"/>
      </w:tblGrid>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vAlign w:val="bottom"/>
            <w:hideMark/>
          </w:tcPr>
          <w:p w:rsidR="0010793D" w:rsidRPr="0076562B" w:rsidRDefault="0010793D" w:rsidP="00FC5082">
            <w:pPr>
              <w:jc w:val="center"/>
              <w:rPr>
                <w:b/>
                <w:bCs/>
                <w:sz w:val="24"/>
                <w:szCs w:val="24"/>
              </w:rPr>
            </w:pPr>
            <w:r w:rsidRPr="0076562B">
              <w:rPr>
                <w:b/>
                <w:bCs/>
                <w:sz w:val="24"/>
                <w:szCs w:val="24"/>
              </w:rPr>
              <w:t>Наименование вида доходов  местного бюджета</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
                <w:bCs/>
                <w:sz w:val="24"/>
                <w:szCs w:val="24"/>
              </w:rPr>
            </w:pPr>
            <w:r w:rsidRPr="0076562B">
              <w:rPr>
                <w:b/>
                <w:bCs/>
                <w:sz w:val="24"/>
                <w:szCs w:val="24"/>
              </w:rPr>
              <w:t xml:space="preserve">Норматив отчисления </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sz w:val="24"/>
                <w:szCs w:val="24"/>
              </w:rPr>
            </w:pPr>
            <w:r w:rsidRPr="0076562B">
              <w:rPr>
                <w:sz w:val="24"/>
                <w:szCs w:val="24"/>
              </w:rPr>
              <w:t>Дотации бюджетам поселений на выравнивание уровня бюджетной обеспеченности</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sz w:val="24"/>
                <w:szCs w:val="24"/>
              </w:rPr>
            </w:pPr>
            <w:r w:rsidRPr="0076562B">
              <w:rPr>
                <w:sz w:val="24"/>
                <w:szCs w:val="24"/>
              </w:rPr>
              <w:t>Дотации бюджетам поселений на  поддержку мер по обеспечению сбалансированности бюджетов</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
                <w:bCs/>
                <w:sz w:val="24"/>
                <w:szCs w:val="24"/>
              </w:rPr>
            </w:pPr>
            <w:r w:rsidRPr="0076562B">
              <w:rPr>
                <w:bCs/>
                <w:sz w:val="24"/>
                <w:szCs w:val="24"/>
              </w:rPr>
              <w:t>100%</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sz w:val="24"/>
                <w:szCs w:val="24"/>
              </w:rPr>
            </w:pPr>
            <w:r w:rsidRPr="0076562B">
              <w:rPr>
                <w:sz w:val="24"/>
                <w:szCs w:val="24"/>
              </w:rPr>
              <w:t xml:space="preserve">Субсидии бюджетам поселений на строительство, модернизацию, ремонт содержание автомобильных  дорог общего пользования, в том числе дорог в поселениях </w:t>
            </w:r>
            <w:proofErr w:type="gramStart"/>
            <w:r w:rsidRPr="0076562B">
              <w:rPr>
                <w:sz w:val="24"/>
                <w:szCs w:val="24"/>
              </w:rPr>
              <w:t xml:space="preserve">( </w:t>
            </w:r>
            <w:proofErr w:type="gramEnd"/>
            <w:r w:rsidRPr="0076562B">
              <w:rPr>
                <w:sz w:val="24"/>
                <w:szCs w:val="24"/>
              </w:rPr>
              <w:t>за исключением автомобильных дорог федерального значения)</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sz w:val="24"/>
                <w:szCs w:val="24"/>
              </w:rPr>
            </w:pPr>
            <w:r w:rsidRPr="0076562B">
              <w:rPr>
                <w:color w:val="000000"/>
                <w:sz w:val="24"/>
                <w:szCs w:val="24"/>
              </w:rPr>
              <w:t>Субвенции бюджетам поселений на обеспечение мероприятий по капитальному  ремонту многоквартирных  домов  за счет средств  бюджетов</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
                <w:bCs/>
                <w:sz w:val="24"/>
                <w:szCs w:val="24"/>
              </w:rPr>
            </w:pPr>
            <w:r w:rsidRPr="0076562B">
              <w:rPr>
                <w:bCs/>
                <w:sz w:val="24"/>
                <w:szCs w:val="24"/>
              </w:rPr>
              <w:t>100%</w:t>
            </w:r>
          </w:p>
        </w:tc>
      </w:tr>
      <w:tr w:rsidR="0010793D" w:rsidRPr="0076562B" w:rsidTr="00FC5082">
        <w:trPr>
          <w:trHeight w:val="247"/>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color w:val="000000"/>
                <w:sz w:val="24"/>
                <w:szCs w:val="24"/>
              </w:rPr>
            </w:pPr>
            <w:r w:rsidRPr="0076562B">
              <w:rPr>
                <w:color w:val="000000"/>
                <w:sz w:val="24"/>
                <w:szCs w:val="24"/>
              </w:rPr>
              <w:t>Прочие субвенции бюджетам поселений</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
                <w:bCs/>
                <w:sz w:val="24"/>
                <w:szCs w:val="24"/>
              </w:rPr>
            </w:pPr>
            <w:r w:rsidRPr="0076562B">
              <w:rPr>
                <w:bCs/>
                <w:sz w:val="24"/>
                <w:szCs w:val="24"/>
              </w:rPr>
              <w:t>100%</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sz w:val="24"/>
                <w:szCs w:val="24"/>
              </w:rPr>
            </w:pPr>
            <w:r w:rsidRPr="0076562B">
              <w:rPr>
                <w:color w:val="00000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
                <w:bCs/>
                <w:sz w:val="24"/>
                <w:szCs w:val="24"/>
              </w:rPr>
            </w:pPr>
            <w:r w:rsidRPr="0076562B">
              <w:rPr>
                <w:bCs/>
                <w:sz w:val="24"/>
                <w:szCs w:val="24"/>
              </w:rPr>
              <w:t>100%</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color w:val="000000"/>
                <w:sz w:val="24"/>
                <w:szCs w:val="24"/>
              </w:rPr>
            </w:pPr>
            <w:r w:rsidRPr="0076562B">
              <w:rPr>
                <w:color w:val="000000"/>
                <w:sz w:val="24"/>
                <w:szCs w:val="24"/>
              </w:rPr>
              <w:t>Субвенции бюджетам поселений на выполнение передаваемых полномочий субъектов Российской Федерации</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
                <w:bCs/>
                <w:sz w:val="24"/>
                <w:szCs w:val="24"/>
              </w:rPr>
            </w:pPr>
            <w:r w:rsidRPr="0076562B">
              <w:rPr>
                <w:bCs/>
                <w:sz w:val="24"/>
                <w:szCs w:val="24"/>
              </w:rPr>
              <w:t>100%</w:t>
            </w:r>
          </w:p>
        </w:tc>
      </w:tr>
      <w:tr w:rsidR="0010793D" w:rsidRPr="0076562B" w:rsidTr="00FC5082">
        <w:trPr>
          <w:trHeight w:val="1012"/>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sz w:val="24"/>
                <w:szCs w:val="24"/>
              </w:rPr>
            </w:pPr>
            <w:r w:rsidRPr="0076562B">
              <w:rPr>
                <w:sz w:val="24"/>
                <w:szCs w:val="24"/>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color w:val="000000"/>
                <w:sz w:val="24"/>
                <w:szCs w:val="24"/>
              </w:rPr>
            </w:pPr>
            <w:r w:rsidRPr="0076562B">
              <w:rPr>
                <w:color w:val="000000"/>
                <w:sz w:val="24"/>
                <w:szCs w:val="24"/>
              </w:rPr>
              <w:t>Субвенции бюджетам поселений на строительство   и модернизацию автомобильных дорог общего пользования</w:t>
            </w:r>
            <w:proofErr w:type="gramStart"/>
            <w:r w:rsidRPr="0076562B">
              <w:rPr>
                <w:color w:val="000000"/>
                <w:sz w:val="24"/>
                <w:szCs w:val="24"/>
              </w:rPr>
              <w:t xml:space="preserve"> ,</w:t>
            </w:r>
            <w:proofErr w:type="gramEnd"/>
            <w:r w:rsidRPr="0076562B">
              <w:rPr>
                <w:color w:val="000000"/>
                <w:sz w:val="24"/>
                <w:szCs w:val="24"/>
              </w:rPr>
              <w:t>в том числе дорог в поселениях (за исключением автомобильных дорог федерального значения</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color w:val="000000"/>
                <w:sz w:val="24"/>
                <w:szCs w:val="24"/>
              </w:rPr>
            </w:pPr>
            <w:r w:rsidRPr="0076562B">
              <w:rPr>
                <w:color w:val="000000"/>
                <w:sz w:val="24"/>
                <w:szCs w:val="24"/>
              </w:rPr>
              <w:t>Прочие межбюджетные трансферты из районного фонда финансовой поддержки населения поселений</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Cs/>
                <w:sz w:val="24"/>
                <w:szCs w:val="24"/>
              </w:rPr>
            </w:pPr>
            <w:r w:rsidRPr="0076562B">
              <w:rPr>
                <w:bCs/>
                <w:sz w:val="24"/>
                <w:szCs w:val="24"/>
              </w:rPr>
              <w:t>100%</w:t>
            </w:r>
          </w:p>
        </w:tc>
      </w:tr>
      <w:tr w:rsidR="0010793D" w:rsidRPr="0076562B" w:rsidTr="00FC5082">
        <w:trPr>
          <w:trHeight w:val="510"/>
        </w:trPr>
        <w:tc>
          <w:tcPr>
            <w:tcW w:w="7512" w:type="dxa"/>
            <w:tcBorders>
              <w:top w:val="single" w:sz="4" w:space="0" w:color="auto"/>
              <w:left w:val="single" w:sz="4" w:space="0" w:color="auto"/>
              <w:bottom w:val="single" w:sz="4" w:space="0" w:color="auto"/>
              <w:right w:val="single" w:sz="4" w:space="0" w:color="auto"/>
            </w:tcBorders>
            <w:noWrap/>
            <w:hideMark/>
          </w:tcPr>
          <w:p w:rsidR="0010793D" w:rsidRPr="0076562B" w:rsidRDefault="0010793D" w:rsidP="00FC5082">
            <w:pPr>
              <w:rPr>
                <w:color w:val="000000"/>
                <w:sz w:val="24"/>
                <w:szCs w:val="24"/>
              </w:rPr>
            </w:pPr>
            <w:r w:rsidRPr="0076562B">
              <w:rPr>
                <w:color w:val="000000"/>
                <w:sz w:val="24"/>
                <w:szCs w:val="24"/>
              </w:rPr>
              <w:t>Перечисления из бюджетов поселений (в бюджеты поселений</w:t>
            </w:r>
            <w:proofErr w:type="gramStart"/>
            <w:r w:rsidRPr="0076562B">
              <w:rPr>
                <w:color w:val="000000"/>
                <w:sz w:val="24"/>
                <w:szCs w:val="24"/>
              </w:rPr>
              <w:t>)д</w:t>
            </w:r>
            <w:proofErr w:type="gramEnd"/>
            <w:r w:rsidRPr="0076562B">
              <w:rPr>
                <w:color w:val="000000"/>
                <w:sz w:val="24"/>
                <w:szCs w:val="24"/>
              </w:rPr>
              <w:t>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36" w:type="dxa"/>
            <w:tcBorders>
              <w:top w:val="single" w:sz="4" w:space="0" w:color="auto"/>
              <w:left w:val="nil"/>
              <w:bottom w:val="single" w:sz="4" w:space="0" w:color="auto"/>
              <w:right w:val="single" w:sz="4" w:space="0" w:color="auto"/>
            </w:tcBorders>
            <w:vAlign w:val="bottom"/>
            <w:hideMark/>
          </w:tcPr>
          <w:p w:rsidR="0010793D" w:rsidRPr="0076562B" w:rsidRDefault="0010793D" w:rsidP="00FC5082">
            <w:pPr>
              <w:jc w:val="center"/>
              <w:rPr>
                <w:b/>
                <w:bCs/>
                <w:sz w:val="24"/>
                <w:szCs w:val="24"/>
              </w:rPr>
            </w:pPr>
            <w:r w:rsidRPr="0076562B">
              <w:rPr>
                <w:bCs/>
                <w:sz w:val="24"/>
                <w:szCs w:val="24"/>
              </w:rPr>
              <w:t>100%</w:t>
            </w:r>
          </w:p>
        </w:tc>
      </w:tr>
    </w:tbl>
    <w:p w:rsidR="0010793D" w:rsidRPr="0076562B" w:rsidRDefault="0010793D" w:rsidP="0010793D">
      <w:pPr>
        <w:rPr>
          <w:sz w:val="24"/>
          <w:szCs w:val="24"/>
        </w:rPr>
      </w:pPr>
    </w:p>
    <w:p w:rsidR="0010793D" w:rsidRPr="0076562B" w:rsidRDefault="0010793D" w:rsidP="0010793D">
      <w:pPr>
        <w:jc w:val="right"/>
        <w:rPr>
          <w:sz w:val="24"/>
          <w:szCs w:val="24"/>
        </w:rPr>
      </w:pPr>
    </w:p>
    <w:p w:rsidR="0010793D" w:rsidRPr="0076562B" w:rsidRDefault="0010793D" w:rsidP="0010793D">
      <w:pPr>
        <w:jc w:val="right"/>
        <w:rPr>
          <w:sz w:val="24"/>
          <w:szCs w:val="24"/>
        </w:rPr>
        <w:sectPr w:rsidR="0010793D" w:rsidRPr="0076562B" w:rsidSect="0076562B">
          <w:pgSz w:w="11906" w:h="16838"/>
          <w:pgMar w:top="1134" w:right="567" w:bottom="1134" w:left="1418" w:header="708" w:footer="708" w:gutter="0"/>
          <w:cols w:space="708"/>
          <w:docGrid w:linePitch="360"/>
        </w:sectPr>
      </w:pPr>
    </w:p>
    <w:tbl>
      <w:tblPr>
        <w:tblW w:w="9639" w:type="dxa"/>
        <w:tblInd w:w="93" w:type="dxa"/>
        <w:tblLook w:val="04A0"/>
      </w:tblPr>
      <w:tblGrid>
        <w:gridCol w:w="4268"/>
        <w:gridCol w:w="522"/>
        <w:gridCol w:w="549"/>
        <w:gridCol w:w="2080"/>
        <w:gridCol w:w="680"/>
        <w:gridCol w:w="1540"/>
      </w:tblGrid>
      <w:tr w:rsidR="0010793D" w:rsidRPr="0076562B" w:rsidTr="00FC5082">
        <w:trPr>
          <w:trHeight w:val="1875"/>
        </w:trPr>
        <w:tc>
          <w:tcPr>
            <w:tcW w:w="9639" w:type="dxa"/>
            <w:gridSpan w:val="6"/>
            <w:tcBorders>
              <w:top w:val="nil"/>
              <w:left w:val="nil"/>
              <w:bottom w:val="nil"/>
              <w:right w:val="nil"/>
            </w:tcBorders>
            <w:shd w:val="clear" w:color="auto" w:fill="auto"/>
            <w:vAlign w:val="bottom"/>
            <w:hideMark/>
          </w:tcPr>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lastRenderedPageBreak/>
              <w:t>Приложение №7  к решению № 3</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34 очередной сессии Совета депутатов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Барышевского сельсовета</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 xml:space="preserve">Новосибирского района </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Новосибирской области</w:t>
            </w:r>
          </w:p>
          <w:p w:rsidR="0010793D" w:rsidRPr="0076562B" w:rsidRDefault="0010793D" w:rsidP="00FC5082">
            <w:pPr>
              <w:shd w:val="clear" w:color="auto" w:fill="FFFFFF"/>
              <w:autoSpaceDN w:val="0"/>
              <w:jc w:val="right"/>
              <w:textAlignment w:val="top"/>
              <w:rPr>
                <w:bCs/>
                <w:color w:val="000000"/>
                <w:sz w:val="24"/>
                <w:szCs w:val="24"/>
                <w:bdr w:val="none" w:sz="0" w:space="0" w:color="auto" w:frame="1"/>
              </w:rPr>
            </w:pPr>
            <w:r w:rsidRPr="0076562B">
              <w:rPr>
                <w:bCs/>
                <w:color w:val="000000"/>
                <w:sz w:val="24"/>
                <w:szCs w:val="24"/>
                <w:bdr w:val="none" w:sz="0" w:space="0" w:color="auto" w:frame="1"/>
              </w:rPr>
              <w:t>от 18.12.2018г.</w:t>
            </w:r>
          </w:p>
          <w:p w:rsidR="0010793D" w:rsidRPr="0076562B" w:rsidRDefault="0010793D" w:rsidP="00FC5082">
            <w:pPr>
              <w:jc w:val="center"/>
              <w:rPr>
                <w:b/>
                <w:bCs/>
                <w:sz w:val="24"/>
                <w:szCs w:val="24"/>
              </w:rPr>
            </w:pPr>
          </w:p>
          <w:p w:rsidR="0010793D" w:rsidRPr="0076562B" w:rsidRDefault="0010793D" w:rsidP="00FC5082">
            <w:pPr>
              <w:jc w:val="center"/>
              <w:rPr>
                <w:b/>
                <w:bCs/>
                <w:sz w:val="24"/>
                <w:szCs w:val="24"/>
              </w:rPr>
            </w:pPr>
            <w:r w:rsidRPr="0076562B">
              <w:rPr>
                <w:b/>
                <w:bCs/>
                <w:sz w:val="24"/>
                <w:szCs w:val="24"/>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И ПОДГРУППАМ ВИДОВ РАСХОДОВ КЛАССИФИКАЦИИ РАСХОДОВ БЮДЖЕТОВ  2019 ГОД И ПЛАНОВЫЙ ПЕРИОД 2020</w:t>
            </w:r>
            <w:proofErr w:type="gramStart"/>
            <w:r w:rsidRPr="0076562B">
              <w:rPr>
                <w:b/>
                <w:bCs/>
                <w:sz w:val="24"/>
                <w:szCs w:val="24"/>
              </w:rPr>
              <w:t xml:space="preserve"> И</w:t>
            </w:r>
            <w:proofErr w:type="gramEnd"/>
            <w:r w:rsidRPr="0076562B">
              <w:rPr>
                <w:b/>
                <w:bCs/>
                <w:sz w:val="24"/>
                <w:szCs w:val="24"/>
              </w:rPr>
              <w:t xml:space="preserve"> 2021 ГОДОВ</w:t>
            </w:r>
          </w:p>
        </w:tc>
      </w:tr>
      <w:tr w:rsidR="0010793D" w:rsidRPr="0076562B" w:rsidTr="00FC5082">
        <w:trPr>
          <w:trHeight w:val="360"/>
        </w:trPr>
        <w:tc>
          <w:tcPr>
            <w:tcW w:w="4268"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522"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549"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208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154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r>
      <w:tr w:rsidR="0010793D" w:rsidRPr="0076562B" w:rsidTr="00FC5082">
        <w:trPr>
          <w:trHeight w:val="315"/>
        </w:trPr>
        <w:tc>
          <w:tcPr>
            <w:tcW w:w="4268"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2"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49"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08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2220" w:type="dxa"/>
            <w:gridSpan w:val="2"/>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Таблица 1</w:t>
            </w:r>
          </w:p>
        </w:tc>
      </w:tr>
      <w:tr w:rsidR="0010793D" w:rsidRPr="0076562B" w:rsidTr="00FC5082">
        <w:trPr>
          <w:trHeight w:val="255"/>
        </w:trPr>
        <w:tc>
          <w:tcPr>
            <w:tcW w:w="4268"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2"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49"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08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154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r>
      <w:tr w:rsidR="0010793D" w:rsidRPr="0076562B" w:rsidTr="00FC5082">
        <w:trPr>
          <w:trHeight w:val="1185"/>
        </w:trPr>
        <w:tc>
          <w:tcPr>
            <w:tcW w:w="9639" w:type="dxa"/>
            <w:gridSpan w:val="6"/>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w:t>
            </w:r>
            <w:proofErr w:type="gramStart"/>
            <w:r w:rsidRPr="0076562B">
              <w:rPr>
                <w:b/>
                <w:bCs/>
                <w:sz w:val="24"/>
                <w:szCs w:val="24"/>
              </w:rPr>
              <w:t xml:space="preserve"> )</w:t>
            </w:r>
            <w:proofErr w:type="gramEnd"/>
            <w:r w:rsidRPr="0076562B">
              <w:rPr>
                <w:b/>
                <w:bCs/>
                <w:sz w:val="24"/>
                <w:szCs w:val="24"/>
              </w:rPr>
              <w:t>, группам и подгруппам видов расходов классификации расходов бюджетов на 2019 год</w:t>
            </w:r>
          </w:p>
        </w:tc>
      </w:tr>
      <w:tr w:rsidR="0010793D" w:rsidRPr="0076562B" w:rsidTr="00FC5082">
        <w:trPr>
          <w:trHeight w:val="390"/>
        </w:trPr>
        <w:tc>
          <w:tcPr>
            <w:tcW w:w="4268"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2"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49"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20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54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r>
      <w:tr w:rsidR="0010793D" w:rsidRPr="0076562B" w:rsidTr="00FC5082">
        <w:trPr>
          <w:trHeight w:val="330"/>
        </w:trPr>
        <w:tc>
          <w:tcPr>
            <w:tcW w:w="4268"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2"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49"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080" w:type="dxa"/>
            <w:tcBorders>
              <w:top w:val="nil"/>
              <w:left w:val="nil"/>
              <w:bottom w:val="nil"/>
              <w:right w:val="nil"/>
            </w:tcBorders>
            <w:shd w:val="clear" w:color="auto" w:fill="auto"/>
            <w:noWrap/>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40"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r w:rsidRPr="0076562B">
              <w:rPr>
                <w:sz w:val="24"/>
                <w:szCs w:val="24"/>
              </w:rPr>
              <w:t>рублей</w:t>
            </w:r>
          </w:p>
        </w:tc>
      </w:tr>
      <w:tr w:rsidR="0010793D" w:rsidRPr="0076562B" w:rsidTr="00FC5082">
        <w:trPr>
          <w:trHeight w:val="64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Наименование</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РЗ</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proofErr w:type="gramStart"/>
            <w:r w:rsidRPr="0076562B">
              <w:rPr>
                <w:sz w:val="24"/>
                <w:szCs w:val="24"/>
              </w:rPr>
              <w:t>ПР</w:t>
            </w:r>
            <w:proofErr w:type="gramEnd"/>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ВР</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Сумма</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Общегосударственные вопросы</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25 957 533,64</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высшего должностного лица субъекта Российской Федерации и муниципального образования</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918 887,00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высшего должностного лица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918 887,00</w:t>
            </w:r>
          </w:p>
        </w:tc>
      </w:tr>
      <w:tr w:rsidR="0010793D" w:rsidRPr="0076562B" w:rsidTr="00FC5082">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918 887,00</w:t>
            </w:r>
          </w:p>
        </w:tc>
      </w:tr>
      <w:tr w:rsidR="0010793D" w:rsidRPr="0076562B" w:rsidTr="00FC5082">
        <w:trPr>
          <w:trHeight w:val="15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714 597,00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Непрограммные направления областного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на выплаты по оплате труда работников муниципальных органов </w:t>
            </w:r>
            <w:proofErr w:type="spellStart"/>
            <w:proofErr w:type="gramStart"/>
            <w:r w:rsidRPr="0076562B">
              <w:rPr>
                <w:sz w:val="24"/>
                <w:szCs w:val="24"/>
              </w:rPr>
              <w:t>органов</w:t>
            </w:r>
            <w:proofErr w:type="spellEnd"/>
            <w:proofErr w:type="gramEnd"/>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714 597,00</w:t>
            </w:r>
          </w:p>
        </w:tc>
      </w:tr>
      <w:tr w:rsidR="0010793D" w:rsidRPr="0076562B" w:rsidTr="00FC5082">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714 597,00</w:t>
            </w:r>
          </w:p>
        </w:tc>
      </w:tr>
      <w:tr w:rsidR="0010793D" w:rsidRPr="0076562B" w:rsidTr="00FC5082">
        <w:trPr>
          <w:trHeight w:val="15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6 396 500,00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6 396 400,00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государственных (муниципальных органов)</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5 651 400,00</w:t>
            </w:r>
          </w:p>
        </w:tc>
      </w:tr>
      <w:tr w:rsidR="0010793D" w:rsidRPr="0076562B" w:rsidTr="00FC5082">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5 651 400,00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5 651 400,00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функций государственных (муниципальных) органов</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745 000,00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125 000,00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125 000,00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620 000,00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620 000,00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Осуществление вопросов в сфере административных правонарушений</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Прочая закупка товаров, работ и услуг </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244</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r>
      <w:tr w:rsidR="0010793D" w:rsidRPr="0076562B" w:rsidTr="00FC5082">
        <w:trPr>
          <w:trHeight w:val="126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06</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1 150 000,00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1 150 000,00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контрольно-счетного органа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1 150 000,00</w:t>
            </w:r>
          </w:p>
        </w:tc>
      </w:tr>
      <w:tr w:rsidR="0010793D" w:rsidRPr="0076562B" w:rsidTr="00FC5082">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1 150 000,00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Резервные фонды</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Резервный фонд Барышевского сельсовета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Резервные средства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870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Другие общегосударственные вопросы</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16 577 549,64</w:t>
            </w:r>
          </w:p>
        </w:tc>
      </w:tr>
      <w:tr w:rsidR="0010793D" w:rsidRPr="0076562B" w:rsidTr="00FC5082">
        <w:trPr>
          <w:trHeight w:val="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 </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деятельности (оказание услуг) государственных учреждений</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16 577 549,64</w:t>
            </w:r>
          </w:p>
        </w:tc>
      </w:tr>
      <w:tr w:rsidR="0010793D" w:rsidRPr="0076562B" w:rsidTr="00FC5082">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4 399 227,00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казенных учреждений</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4 399 227,00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11 894 822,64</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11 894 822,64</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283 500,00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283 500,00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оборона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463 700,00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Мобилизационная и вневойсковая подготовка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463 700,00</w:t>
            </w:r>
          </w:p>
        </w:tc>
      </w:tr>
      <w:tr w:rsidR="0010793D" w:rsidRPr="0076562B" w:rsidTr="00FC5082">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местного бюджета на осуществление первичного воинского учета на территориях, где отсутствуют </w:t>
            </w:r>
            <w:proofErr w:type="spellStart"/>
            <w:r w:rsidRPr="0076562B">
              <w:rPr>
                <w:sz w:val="24"/>
                <w:szCs w:val="24"/>
              </w:rPr>
              <w:t>вленныекоммисариаты</w:t>
            </w:r>
            <w:proofErr w:type="spellEnd"/>
            <w:r w:rsidRPr="0076562B">
              <w:rPr>
                <w:sz w:val="24"/>
                <w:szCs w:val="24"/>
              </w:rPr>
              <w:t xml:space="preserve"> в рамках </w:t>
            </w:r>
            <w:proofErr w:type="spellStart"/>
            <w:r w:rsidRPr="0076562B">
              <w:rPr>
                <w:sz w:val="24"/>
                <w:szCs w:val="24"/>
              </w:rPr>
              <w:t>непрограммных</w:t>
            </w:r>
            <w:proofErr w:type="spellEnd"/>
            <w:r w:rsidRPr="0076562B">
              <w:rPr>
                <w:sz w:val="24"/>
                <w:szCs w:val="24"/>
              </w:rPr>
              <w:t xml:space="preserve"> расходов федеральных органов власти за счет средств федерального бюджета </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463 700,00</w:t>
            </w:r>
          </w:p>
        </w:tc>
      </w:tr>
      <w:tr w:rsidR="0010793D" w:rsidRPr="0076562B" w:rsidTr="00FC5082">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399 600,00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Расхода на выплату персоналу государственных (муниципальных) органов</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399 600,00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64 100,00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64 100,00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безопасность и правоохранительная деятельность</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901 400,00</w:t>
            </w:r>
          </w:p>
        </w:tc>
      </w:tr>
      <w:tr w:rsidR="0010793D" w:rsidRPr="0076562B" w:rsidTr="00FC5082">
        <w:trPr>
          <w:trHeight w:val="126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901 400,00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901 400,00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901 400,00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экономика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4 740 000,00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Дорожное хозяйство (дорожные фонды)</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3 840 000,00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деятельности государственных (муниципальных) учреждений в сфере дорожного хозяйства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3 840 000,00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3 840 000,00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3 840 000,00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Другие вопросы в области национальной экономики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Жилищно-коммунальное хозяйство</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7 600 000,00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Жилищное хозяйство</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Коммунальное хозяйство</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3 600 000,00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в сфере коммунального хозяйства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Благоустройство</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3 500 000,00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 xml:space="preserve">Реализация </w:t>
            </w:r>
            <w:proofErr w:type="spellStart"/>
            <w:r w:rsidRPr="0076562B">
              <w:rPr>
                <w:b/>
                <w:bCs/>
                <w:i/>
                <w:iCs/>
                <w:sz w:val="24"/>
                <w:szCs w:val="24"/>
              </w:rPr>
              <w:t>мороприятий</w:t>
            </w:r>
            <w:proofErr w:type="spellEnd"/>
            <w:r w:rsidRPr="0076562B">
              <w:rPr>
                <w:b/>
                <w:bCs/>
                <w:i/>
                <w:iCs/>
                <w:sz w:val="24"/>
                <w:szCs w:val="24"/>
              </w:rPr>
              <w:t xml:space="preserve"> по освещению территории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1 500 000,00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1 500 000,00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1 500 000,00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 xml:space="preserve">Реализация мероприятий по благоустройству дорог </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содержание мест захоронений</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озеленение территории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вывоз мусора на территории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500 000,00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lastRenderedPageBreak/>
              <w:t>Реализация мероприятий по благоустройству мест отдыха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1 200 000,00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1 200 000,00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1 200 000,00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Образование</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Молодежная политика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Культура, кинематография</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12 305 979,00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Культура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12 005 979,00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12 005 979,00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казенных учреждений</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5 350 939,00</w:t>
            </w:r>
          </w:p>
        </w:tc>
      </w:tr>
      <w:tr w:rsidR="0010793D" w:rsidRPr="0076562B" w:rsidTr="00FC5082">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5 350 939,00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казенных учреждений</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5 350 939,00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по обеспечению деятельности учреждения</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6 655 040,00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6 640 040,00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6 640 040,00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Другие вопросы в области культуры, кинематографии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Социальная политика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551 000,00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Пенсионное обеспечение</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551 000,00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Доплаты к пенсиям муниципальных служащих субъектов Российской Федерации</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551 000,00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Социальное обеспечение и иные выплаты населению</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551 000,00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Публичные нормативные социальные выплаты гражданам </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310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551 000,00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Физическая культура и спорт</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250 000,00</w:t>
            </w:r>
          </w:p>
        </w:tc>
      </w:tr>
      <w:tr w:rsidR="0010793D" w:rsidRPr="0076562B" w:rsidTr="00FC5082">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Физическая культура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в области здравоохранения, спорта и физической культуры</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r>
      <w:tr w:rsidR="0010793D" w:rsidRPr="0076562B" w:rsidTr="00FC5082">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r>
      <w:tr w:rsidR="0010793D" w:rsidRPr="0076562B" w:rsidTr="00FC5082">
        <w:trPr>
          <w:trHeight w:val="9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2"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49"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r>
      <w:tr w:rsidR="0010793D" w:rsidRPr="0076562B" w:rsidTr="00FC5082">
        <w:trPr>
          <w:trHeight w:val="315"/>
        </w:trPr>
        <w:tc>
          <w:tcPr>
            <w:tcW w:w="80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Итого расходов</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53 069 612,64</w:t>
            </w:r>
          </w:p>
        </w:tc>
      </w:tr>
      <w:tr w:rsidR="0010793D" w:rsidRPr="0076562B" w:rsidTr="00FC5082">
        <w:trPr>
          <w:trHeight w:val="240"/>
        </w:trPr>
        <w:tc>
          <w:tcPr>
            <w:tcW w:w="4268"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2"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49"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0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4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4268"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2"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49"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0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4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bl>
    <w:p w:rsidR="0010793D" w:rsidRDefault="0010793D" w:rsidP="0010793D">
      <w:pPr>
        <w:rPr>
          <w:sz w:val="24"/>
          <w:szCs w:val="24"/>
        </w:rPr>
      </w:pPr>
    </w:p>
    <w:p w:rsidR="0010793D" w:rsidRDefault="0010793D" w:rsidP="0010793D">
      <w:pPr>
        <w:rPr>
          <w:sz w:val="24"/>
          <w:szCs w:val="24"/>
        </w:rPr>
      </w:pPr>
    </w:p>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11273" w:type="dxa"/>
        <w:tblInd w:w="-459" w:type="dxa"/>
        <w:tblLayout w:type="fixed"/>
        <w:tblLook w:val="04A0"/>
      </w:tblPr>
      <w:tblGrid>
        <w:gridCol w:w="3402"/>
        <w:gridCol w:w="520"/>
        <w:gridCol w:w="523"/>
        <w:gridCol w:w="1275"/>
        <w:gridCol w:w="680"/>
        <w:gridCol w:w="1538"/>
        <w:gridCol w:w="2375"/>
        <w:gridCol w:w="960"/>
      </w:tblGrid>
      <w:tr w:rsidR="0010793D" w:rsidRPr="0076562B" w:rsidTr="00FC5082">
        <w:trPr>
          <w:trHeight w:val="1875"/>
        </w:trPr>
        <w:tc>
          <w:tcPr>
            <w:tcW w:w="7938" w:type="dxa"/>
            <w:gridSpan w:val="6"/>
            <w:tcBorders>
              <w:top w:val="nil"/>
              <w:left w:val="nil"/>
              <w:bottom w:val="nil"/>
              <w:right w:val="nil"/>
            </w:tcBorders>
            <w:shd w:val="clear" w:color="auto" w:fill="auto"/>
            <w:vAlign w:val="bottom"/>
            <w:hideMark/>
          </w:tcPr>
          <w:p w:rsidR="0010793D"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lastRenderedPageBreak/>
              <w:t xml:space="preserve">Приложение </w:t>
            </w:r>
            <w:r>
              <w:rPr>
                <w:rFonts w:ascii="Arial" w:hAnsi="Arial" w:cs="Arial"/>
                <w:bCs/>
                <w:color w:val="000000"/>
                <w:sz w:val="24"/>
                <w:szCs w:val="24"/>
                <w:bdr w:val="none" w:sz="0" w:space="0" w:color="auto" w:frame="1"/>
              </w:rPr>
              <w:t xml:space="preserve">№7  </w:t>
            </w:r>
            <w:r w:rsidRPr="0076562B">
              <w:rPr>
                <w:rFonts w:ascii="Arial" w:hAnsi="Arial" w:cs="Arial"/>
                <w:bCs/>
                <w:color w:val="000000"/>
                <w:sz w:val="24"/>
                <w:szCs w:val="24"/>
                <w:bdr w:val="none" w:sz="0" w:space="0" w:color="auto" w:frame="1"/>
              </w:rPr>
              <w:t xml:space="preserve">к решению № </w:t>
            </w:r>
            <w:r>
              <w:rPr>
                <w:rFonts w:ascii="Arial" w:hAnsi="Arial" w:cs="Arial"/>
                <w:bCs/>
                <w:color w:val="000000"/>
                <w:sz w:val="24"/>
                <w:szCs w:val="24"/>
                <w:bdr w:val="none" w:sz="0" w:space="0" w:color="auto" w:frame="1"/>
              </w:rPr>
              <w:t>3</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sz w:val="24"/>
                <w:szCs w:val="24"/>
              </w:rPr>
              <w:t>Таблица 2</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 xml:space="preserve">34 очередной сессии Совета депутатов </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Барышевского сельсовета</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 xml:space="preserve">Новосибирского района </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Новосибирской области</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от 18.12.2018г.</w:t>
            </w:r>
          </w:p>
          <w:p w:rsidR="0010793D" w:rsidRDefault="0010793D" w:rsidP="00FC5082">
            <w:pPr>
              <w:jc w:val="center"/>
              <w:rPr>
                <w:b/>
                <w:bCs/>
                <w:sz w:val="24"/>
                <w:szCs w:val="24"/>
              </w:rPr>
            </w:pPr>
          </w:p>
          <w:p w:rsidR="0010793D" w:rsidRPr="0076562B" w:rsidRDefault="0010793D" w:rsidP="00FC5082">
            <w:pPr>
              <w:jc w:val="center"/>
              <w:rPr>
                <w:b/>
                <w:bCs/>
                <w:sz w:val="24"/>
                <w:szCs w:val="24"/>
              </w:rPr>
            </w:pPr>
            <w:r w:rsidRPr="0076562B">
              <w:rPr>
                <w:b/>
                <w:bCs/>
                <w:sz w:val="24"/>
                <w:szCs w:val="24"/>
              </w:rPr>
              <w:t xml:space="preserve">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И ПОДГРУППАМ ВИДОВ РАСХОДОВ КЛАССИФИКАЦИИ РАСХОДОВ БЮДЖЕТОВ  2019 ГОД </w:t>
            </w:r>
            <w:proofErr w:type="spellStart"/>
            <w:r w:rsidRPr="0076562B">
              <w:rPr>
                <w:b/>
                <w:bCs/>
                <w:sz w:val="24"/>
                <w:szCs w:val="24"/>
              </w:rPr>
              <w:t>ГОД</w:t>
            </w:r>
            <w:proofErr w:type="spellEnd"/>
            <w:r w:rsidRPr="0076562B">
              <w:rPr>
                <w:b/>
                <w:bCs/>
                <w:sz w:val="24"/>
                <w:szCs w:val="24"/>
              </w:rPr>
              <w:t xml:space="preserve"> И ПЛАНОВЫЙ ПЕРИОД 2020</w:t>
            </w:r>
            <w:proofErr w:type="gramStart"/>
            <w:r w:rsidRPr="0076562B">
              <w:rPr>
                <w:b/>
                <w:bCs/>
                <w:sz w:val="24"/>
                <w:szCs w:val="24"/>
              </w:rPr>
              <w:t xml:space="preserve"> И</w:t>
            </w:r>
            <w:proofErr w:type="gramEnd"/>
            <w:r w:rsidRPr="0076562B">
              <w:rPr>
                <w:b/>
                <w:bCs/>
                <w:sz w:val="24"/>
                <w:szCs w:val="24"/>
              </w:rPr>
              <w:t xml:space="preserve"> 2021 ГОДОВ</w:t>
            </w:r>
          </w:p>
        </w:tc>
        <w:tc>
          <w:tcPr>
            <w:tcW w:w="237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185"/>
        </w:trPr>
        <w:tc>
          <w:tcPr>
            <w:tcW w:w="7938" w:type="dxa"/>
            <w:gridSpan w:val="6"/>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w:t>
            </w:r>
            <w:proofErr w:type="gramStart"/>
            <w:r w:rsidRPr="0076562B">
              <w:rPr>
                <w:b/>
                <w:bCs/>
                <w:sz w:val="24"/>
                <w:szCs w:val="24"/>
              </w:rPr>
              <w:t xml:space="preserve"> )</w:t>
            </w:r>
            <w:proofErr w:type="gramEnd"/>
            <w:r w:rsidRPr="0076562B">
              <w:rPr>
                <w:b/>
                <w:bCs/>
                <w:sz w:val="24"/>
                <w:szCs w:val="24"/>
              </w:rPr>
              <w:t>, группам и подгруппам видов расходов классификации расходов бюджетов на 2020-2021 годы</w:t>
            </w:r>
          </w:p>
        </w:tc>
        <w:tc>
          <w:tcPr>
            <w:tcW w:w="237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90"/>
        </w:trPr>
        <w:tc>
          <w:tcPr>
            <w:tcW w:w="3402"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275"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538"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2375"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30"/>
        </w:trPr>
        <w:tc>
          <w:tcPr>
            <w:tcW w:w="3402"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275" w:type="dxa"/>
            <w:tcBorders>
              <w:top w:val="nil"/>
              <w:left w:val="nil"/>
              <w:bottom w:val="nil"/>
              <w:right w:val="nil"/>
            </w:tcBorders>
            <w:shd w:val="clear" w:color="auto" w:fill="auto"/>
            <w:noWrap/>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38"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p>
        </w:tc>
        <w:tc>
          <w:tcPr>
            <w:tcW w:w="2375"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r w:rsidRPr="0076562B">
              <w:rPr>
                <w:sz w:val="24"/>
                <w:szCs w:val="24"/>
              </w:rPr>
              <w:t xml:space="preserve"> рублей</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4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Наименование</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РЗ</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proofErr w:type="gramStart"/>
            <w:r w:rsidRPr="0076562B">
              <w:rPr>
                <w:sz w:val="24"/>
                <w:szCs w:val="24"/>
              </w:rPr>
              <w:t>ПР</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ВР</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2020 год</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2021 год</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Общегосударственные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ind w:right="-108"/>
              <w:jc w:val="right"/>
              <w:rPr>
                <w:b/>
                <w:bCs/>
                <w:sz w:val="24"/>
                <w:szCs w:val="24"/>
              </w:rPr>
            </w:pPr>
            <w:r w:rsidRPr="0076562B">
              <w:rPr>
                <w:b/>
                <w:bCs/>
                <w:sz w:val="24"/>
                <w:szCs w:val="24"/>
              </w:rPr>
              <w:t>16 034 494,36</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16 519 692,60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742 855,36</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высшего должностного лица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607 141,00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областного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на выплаты по оплате труда работников муниципальных органов </w:t>
            </w:r>
            <w:proofErr w:type="spellStart"/>
            <w:proofErr w:type="gramStart"/>
            <w:r w:rsidRPr="0076562B">
              <w:rPr>
                <w:sz w:val="24"/>
                <w:szCs w:val="24"/>
              </w:rPr>
              <w:t>органов</w:t>
            </w:r>
            <w:proofErr w:type="spellEnd"/>
            <w:proofErr w:type="gramEnd"/>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89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6 727 456,00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7 012 654,24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6 962 554,24</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7 012 554,24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функций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850 000,00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450 000,00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450 000,00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Осуществление вопросов в сфере административных правонарушений</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Прочая закупка товаров, работ и услуг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244</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06</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314 347,00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314 347,00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Безвозмездные перечисления бюджетам</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Резервные фонды</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Резервный фонд Барышевского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Резервные средства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w:t>
            </w:r>
            <w:r w:rsidRPr="0076562B">
              <w:rPr>
                <w:sz w:val="24"/>
                <w:szCs w:val="24"/>
              </w:rPr>
              <w:lastRenderedPageBreak/>
              <w:t>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1</w:t>
            </w:r>
            <w:r w:rsidRPr="0076562B">
              <w:rPr>
                <w:sz w:val="24"/>
                <w:szCs w:val="24"/>
              </w:rPr>
              <w:lastRenderedPageBreak/>
              <w:t>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55.</w:t>
            </w:r>
            <w:r w:rsidRPr="0076562B">
              <w:rPr>
                <w:sz w:val="24"/>
                <w:szCs w:val="24"/>
              </w:rPr>
              <w:lastRenderedPageBreak/>
              <w:t>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8</w:t>
            </w:r>
            <w:r w:rsidRPr="0076562B">
              <w:rPr>
                <w:sz w:val="24"/>
                <w:szCs w:val="24"/>
              </w:rPr>
              <w:lastRenderedPageBreak/>
              <w:t>70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lastRenderedPageBreak/>
              <w:t xml:space="preserve">200 </w:t>
            </w:r>
            <w:r w:rsidRPr="0076562B">
              <w:rPr>
                <w:sz w:val="24"/>
                <w:szCs w:val="24"/>
              </w:rPr>
              <w:lastRenderedPageBreak/>
              <w:t>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lastRenderedPageBreak/>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7 442 695,00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7 642 695,00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деятельности (оказание услуг) государственных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7 242 695,00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7 442 695,00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оборона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443 600,00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457 400,00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443 600,00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457 400,00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 xml:space="preserve">Расходы местного бюджета на осуществление первичного воинского учета на территориях, где отсутствуют </w:t>
            </w:r>
            <w:proofErr w:type="spellStart"/>
            <w:r w:rsidRPr="0076562B">
              <w:rPr>
                <w:sz w:val="24"/>
                <w:szCs w:val="24"/>
              </w:rPr>
              <w:t>вленныекоммисариаты</w:t>
            </w:r>
            <w:proofErr w:type="spellEnd"/>
            <w:r w:rsidRPr="0076562B">
              <w:rPr>
                <w:sz w:val="24"/>
                <w:szCs w:val="24"/>
              </w:rPr>
              <w:t xml:space="preserve"> в рамках </w:t>
            </w:r>
            <w:proofErr w:type="spellStart"/>
            <w:r w:rsidRPr="0076562B">
              <w:rPr>
                <w:sz w:val="24"/>
                <w:szCs w:val="24"/>
              </w:rPr>
              <w:t>непрограммных</w:t>
            </w:r>
            <w:proofErr w:type="spellEnd"/>
            <w:r w:rsidRPr="0076562B">
              <w:rPr>
                <w:sz w:val="24"/>
                <w:szCs w:val="24"/>
              </w:rPr>
              <w:t xml:space="preserve"> расходов федеральных органов власти за счет средств федерального бюджета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443 600,00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457 400,00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404 800,00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416 400,00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Расхода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404 800,00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416 400,00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38 800,00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38 800,00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870 000,00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880 000,00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870 000,00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880 000,00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870 000,00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880 000,00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870 000,00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880 000,00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экономика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4 216 393,00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5 164 693,00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3 816 393,00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4 764 693,00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Расходы на обеспечение деятельности государственных (муниципальных) учреждений в сфере дорожного хозяйства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55.0.00.01319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3 816 393,00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4 764 693,00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55.0.00.01319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3 816 393,00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4 764 693,00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55.0.00.01319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3 816 393,00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4 764 693,00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Жилищно-коммунальное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9 550 000,00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8 291 614,40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Жилищное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250 000,00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Коммунальное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в сфере коммунального хозяйства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Благоустройство</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9 000 000,00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7 691 614,40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9 000 000,00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7 691 614,40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по освещению территории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3 700 000,00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3 700 000,00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 xml:space="preserve">Реализация мероприятий по благоустройству дорог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3 500 000,00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2 791 614,40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2 791 614,40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2 791 614,40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содержание мест захоронений</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озеленение территории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lastRenderedPageBreak/>
              <w:t>Реализация мероприятий на вывоз мусора на территории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500 000,00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600 000,00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по благоустройству мест отдыха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1 000 000,00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1 000 000,00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1 000 000,00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Образование</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Молодежная политика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Культура, кинематография</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8 809 200,00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9 115 000,00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Культура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8 509 200,00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8 815 000,00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55.0.03.01900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8 509 200,00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8 815 000,00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5 194 200,00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5 194 200,00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5 194 200,00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по обеспечению деятельности учреждения</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3 315 000,00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Другие вопросы в области культуры, кинематографии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Социальная политика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573 000,00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Пенсионное обеспечение</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573 000,00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Доплаты к пенсиям муниципальных служащих субъектов Российской Федерации</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573 000,00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Социальное обеспечение и иные выплаты </w:t>
            </w:r>
            <w:r w:rsidRPr="0076562B">
              <w:rPr>
                <w:sz w:val="24"/>
                <w:szCs w:val="24"/>
              </w:rPr>
              <w:lastRenderedPageBreak/>
              <w:t>населению</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w:t>
            </w:r>
            <w:r w:rsidRPr="0076562B">
              <w:rPr>
                <w:sz w:val="24"/>
                <w:szCs w:val="24"/>
              </w:rPr>
              <w:lastRenderedPageBreak/>
              <w:t>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300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573 000,00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 xml:space="preserve">Публичные нормативные социальные выплаты гражданам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310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573 000,00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Физическая культура и спорт</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Физическая культура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в области здравоохранения, спорта и физической культуры</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Условно 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w:t>
            </w:r>
          </w:p>
        </w:tc>
        <w:tc>
          <w:tcPr>
            <w:tcW w:w="127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55.0.00.09999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924 612,64</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 </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64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Итого расходов</w:t>
            </w:r>
          </w:p>
        </w:tc>
        <w:tc>
          <w:tcPr>
            <w:tcW w:w="1538"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42 021 300,00</w:t>
            </w:r>
          </w:p>
        </w:tc>
        <w:tc>
          <w:tcPr>
            <w:tcW w:w="2375"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41 194 400,00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40"/>
        </w:trPr>
        <w:tc>
          <w:tcPr>
            <w:tcW w:w="3402"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27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38"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37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3402"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27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38"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375"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10746" w:type="dxa"/>
        <w:tblInd w:w="-743" w:type="dxa"/>
        <w:tblLook w:val="04A0"/>
      </w:tblPr>
      <w:tblGrid>
        <w:gridCol w:w="4253"/>
        <w:gridCol w:w="1680"/>
        <w:gridCol w:w="1910"/>
        <w:gridCol w:w="470"/>
        <w:gridCol w:w="523"/>
        <w:gridCol w:w="1910"/>
      </w:tblGrid>
      <w:tr w:rsidR="0010793D" w:rsidRPr="0076562B" w:rsidTr="00FC5082">
        <w:trPr>
          <w:gridAfter w:val="3"/>
          <w:wAfter w:w="2903" w:type="dxa"/>
          <w:trHeight w:val="1200"/>
        </w:trPr>
        <w:tc>
          <w:tcPr>
            <w:tcW w:w="7843" w:type="dxa"/>
            <w:gridSpan w:val="3"/>
            <w:tcBorders>
              <w:top w:val="nil"/>
              <w:left w:val="nil"/>
              <w:bottom w:val="nil"/>
              <w:right w:val="nil"/>
            </w:tcBorders>
            <w:shd w:val="clear" w:color="auto" w:fill="auto"/>
            <w:vAlign w:val="center"/>
            <w:hideMark/>
          </w:tcPr>
          <w:p w:rsidR="0010793D"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lastRenderedPageBreak/>
              <w:t xml:space="preserve">Приложение </w:t>
            </w:r>
            <w:r>
              <w:rPr>
                <w:rFonts w:ascii="Arial" w:hAnsi="Arial" w:cs="Arial"/>
                <w:bCs/>
                <w:color w:val="000000"/>
                <w:sz w:val="24"/>
                <w:szCs w:val="24"/>
                <w:bdr w:val="none" w:sz="0" w:space="0" w:color="auto" w:frame="1"/>
              </w:rPr>
              <w:t xml:space="preserve">№7  </w:t>
            </w:r>
            <w:r w:rsidRPr="0076562B">
              <w:rPr>
                <w:rFonts w:ascii="Arial" w:hAnsi="Arial" w:cs="Arial"/>
                <w:bCs/>
                <w:color w:val="000000"/>
                <w:sz w:val="24"/>
                <w:szCs w:val="24"/>
                <w:bdr w:val="none" w:sz="0" w:space="0" w:color="auto" w:frame="1"/>
              </w:rPr>
              <w:t xml:space="preserve">к решению № </w:t>
            </w:r>
            <w:r>
              <w:rPr>
                <w:rFonts w:ascii="Arial" w:hAnsi="Arial" w:cs="Arial"/>
                <w:bCs/>
                <w:color w:val="000000"/>
                <w:sz w:val="24"/>
                <w:szCs w:val="24"/>
                <w:bdr w:val="none" w:sz="0" w:space="0" w:color="auto" w:frame="1"/>
              </w:rPr>
              <w:t>3</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sz w:val="24"/>
                <w:szCs w:val="24"/>
              </w:rPr>
              <w:t>Таблица 2</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 xml:space="preserve">34 очередной сессии Совета депутатов </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Барышевского сельсовета</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 xml:space="preserve">Новосибирского района </w:t>
            </w:r>
          </w:p>
          <w:p w:rsidR="0010793D" w:rsidRPr="0076562B" w:rsidRDefault="0010793D" w:rsidP="00FC5082">
            <w:pPr>
              <w:shd w:val="clear" w:color="auto" w:fill="FFFFFF"/>
              <w:autoSpaceDN w:val="0"/>
              <w:jc w:val="right"/>
              <w:textAlignment w:val="top"/>
              <w:rPr>
                <w:rFonts w:ascii="Arial" w:hAnsi="Arial" w:cs="Arial"/>
                <w:bCs/>
                <w:color w:val="000000"/>
                <w:sz w:val="24"/>
                <w:szCs w:val="24"/>
                <w:bdr w:val="none" w:sz="0" w:space="0" w:color="auto" w:frame="1"/>
              </w:rPr>
            </w:pPr>
            <w:r w:rsidRPr="0076562B">
              <w:rPr>
                <w:rFonts w:ascii="Arial" w:hAnsi="Arial" w:cs="Arial"/>
                <w:bCs/>
                <w:color w:val="000000"/>
                <w:sz w:val="24"/>
                <w:szCs w:val="24"/>
                <w:bdr w:val="none" w:sz="0" w:space="0" w:color="auto" w:frame="1"/>
              </w:rPr>
              <w:t>Новосибирской области</w:t>
            </w:r>
          </w:p>
          <w:p w:rsidR="0010793D" w:rsidRDefault="0010793D" w:rsidP="00FC5082">
            <w:pPr>
              <w:ind w:left="-377" w:firstLine="377"/>
              <w:jc w:val="right"/>
              <w:rPr>
                <w:b/>
                <w:bCs/>
                <w:sz w:val="24"/>
                <w:szCs w:val="24"/>
              </w:rPr>
            </w:pPr>
            <w:r w:rsidRPr="0076562B">
              <w:rPr>
                <w:rFonts w:ascii="Arial" w:hAnsi="Arial" w:cs="Arial"/>
                <w:bCs/>
                <w:color w:val="000000"/>
                <w:sz w:val="24"/>
                <w:szCs w:val="24"/>
                <w:bdr w:val="none" w:sz="0" w:space="0" w:color="auto" w:frame="1"/>
              </w:rPr>
              <w:t>от 18.12.2018г.</w:t>
            </w:r>
          </w:p>
          <w:p w:rsidR="0010793D" w:rsidRDefault="0010793D" w:rsidP="00FC5082">
            <w:pPr>
              <w:ind w:left="-377" w:firstLine="377"/>
              <w:jc w:val="center"/>
              <w:rPr>
                <w:b/>
                <w:bCs/>
                <w:sz w:val="24"/>
                <w:szCs w:val="24"/>
              </w:rPr>
            </w:pPr>
          </w:p>
          <w:p w:rsidR="0010793D" w:rsidRDefault="0010793D" w:rsidP="00FC5082">
            <w:pPr>
              <w:ind w:left="-377" w:firstLine="377"/>
              <w:jc w:val="center"/>
              <w:rPr>
                <w:b/>
                <w:bCs/>
                <w:sz w:val="24"/>
                <w:szCs w:val="24"/>
              </w:rPr>
            </w:pPr>
          </w:p>
          <w:p w:rsidR="0010793D" w:rsidRDefault="0010793D" w:rsidP="00FC5082">
            <w:pPr>
              <w:ind w:left="-377" w:firstLine="377"/>
              <w:jc w:val="center"/>
              <w:rPr>
                <w:b/>
                <w:bCs/>
                <w:sz w:val="24"/>
                <w:szCs w:val="24"/>
              </w:rPr>
            </w:pPr>
          </w:p>
          <w:p w:rsidR="0010793D" w:rsidRPr="0076562B" w:rsidRDefault="0010793D" w:rsidP="00FC5082">
            <w:pPr>
              <w:ind w:left="-377" w:firstLine="377"/>
              <w:jc w:val="center"/>
              <w:rPr>
                <w:b/>
                <w:bCs/>
                <w:sz w:val="24"/>
                <w:szCs w:val="24"/>
              </w:rPr>
            </w:pPr>
            <w:r w:rsidRPr="0076562B">
              <w:rPr>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w:t>
            </w:r>
            <w:proofErr w:type="gramStart"/>
            <w:r w:rsidRPr="0076562B">
              <w:rPr>
                <w:b/>
                <w:bCs/>
                <w:sz w:val="24"/>
                <w:szCs w:val="24"/>
              </w:rPr>
              <w:t xml:space="preserve"> И</w:t>
            </w:r>
            <w:proofErr w:type="gramEnd"/>
            <w:r w:rsidRPr="0076562B">
              <w:rPr>
                <w:b/>
                <w:bCs/>
                <w:sz w:val="24"/>
                <w:szCs w:val="24"/>
              </w:rPr>
              <w:t xml:space="preserve"> 2021 ГОДОВ</w:t>
            </w:r>
          </w:p>
        </w:tc>
      </w:tr>
      <w:tr w:rsidR="0010793D" w:rsidRPr="0076562B" w:rsidTr="00FC5082">
        <w:trPr>
          <w:trHeight w:val="255"/>
        </w:trPr>
        <w:tc>
          <w:tcPr>
            <w:tcW w:w="4253"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680" w:type="dxa"/>
            <w:tcBorders>
              <w:top w:val="nil"/>
              <w:left w:val="nil"/>
              <w:bottom w:val="nil"/>
              <w:right w:val="nil"/>
            </w:tcBorders>
            <w:shd w:val="clear" w:color="auto" w:fill="auto"/>
            <w:vAlign w:val="center"/>
            <w:hideMark/>
          </w:tcPr>
          <w:p w:rsidR="0010793D" w:rsidRPr="0076562B" w:rsidRDefault="0010793D" w:rsidP="00FC5082">
            <w:pPr>
              <w:jc w:val="center"/>
              <w:rPr>
                <w:sz w:val="24"/>
                <w:szCs w:val="24"/>
              </w:rPr>
            </w:pPr>
          </w:p>
        </w:tc>
        <w:tc>
          <w:tcPr>
            <w:tcW w:w="1910" w:type="dxa"/>
            <w:tcBorders>
              <w:top w:val="nil"/>
              <w:left w:val="nil"/>
              <w:bottom w:val="nil"/>
              <w:right w:val="nil"/>
            </w:tcBorders>
            <w:shd w:val="clear" w:color="auto" w:fill="auto"/>
            <w:vAlign w:val="center"/>
            <w:hideMark/>
          </w:tcPr>
          <w:p w:rsidR="0010793D" w:rsidRPr="0076562B" w:rsidRDefault="0010793D" w:rsidP="00FC5082">
            <w:pPr>
              <w:jc w:val="center"/>
              <w:rPr>
                <w:sz w:val="24"/>
                <w:szCs w:val="24"/>
              </w:rPr>
            </w:pPr>
          </w:p>
        </w:tc>
        <w:tc>
          <w:tcPr>
            <w:tcW w:w="470" w:type="dxa"/>
            <w:tcBorders>
              <w:top w:val="nil"/>
              <w:left w:val="nil"/>
              <w:bottom w:val="nil"/>
              <w:right w:val="nil"/>
            </w:tcBorders>
            <w:shd w:val="clear" w:color="auto" w:fill="auto"/>
            <w:vAlign w:val="center"/>
            <w:hideMark/>
          </w:tcPr>
          <w:p w:rsidR="0010793D" w:rsidRPr="0076562B" w:rsidRDefault="0010793D" w:rsidP="00FC5082">
            <w:pPr>
              <w:jc w:val="center"/>
              <w:rPr>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center"/>
              <w:rPr>
                <w:sz w:val="24"/>
                <w:szCs w:val="24"/>
              </w:rPr>
            </w:pPr>
          </w:p>
        </w:tc>
        <w:tc>
          <w:tcPr>
            <w:tcW w:w="1910" w:type="dxa"/>
            <w:tcBorders>
              <w:top w:val="nil"/>
              <w:left w:val="nil"/>
              <w:bottom w:val="nil"/>
              <w:right w:val="nil"/>
            </w:tcBorders>
            <w:shd w:val="clear" w:color="auto" w:fill="auto"/>
            <w:vAlign w:val="center"/>
            <w:hideMark/>
          </w:tcPr>
          <w:p w:rsidR="0010793D" w:rsidRPr="0076562B" w:rsidRDefault="0010793D" w:rsidP="00FC5082">
            <w:pPr>
              <w:jc w:val="center"/>
              <w:rPr>
                <w:sz w:val="24"/>
                <w:szCs w:val="24"/>
              </w:rPr>
            </w:pPr>
          </w:p>
        </w:tc>
      </w:tr>
      <w:tr w:rsidR="0010793D" w:rsidRPr="0076562B" w:rsidTr="00FC5082">
        <w:trPr>
          <w:trHeight w:val="255"/>
        </w:trPr>
        <w:tc>
          <w:tcPr>
            <w:tcW w:w="425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8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191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47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1910"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r w:rsidRPr="0076562B">
              <w:rPr>
                <w:sz w:val="24"/>
                <w:szCs w:val="24"/>
              </w:rPr>
              <w:t>Таблица 1</w:t>
            </w:r>
          </w:p>
        </w:tc>
      </w:tr>
      <w:tr w:rsidR="0010793D" w:rsidRPr="0076562B" w:rsidTr="00FC5082">
        <w:trPr>
          <w:trHeight w:val="255"/>
        </w:trPr>
        <w:tc>
          <w:tcPr>
            <w:tcW w:w="425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8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191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47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1910"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p>
        </w:tc>
      </w:tr>
      <w:tr w:rsidR="0010793D" w:rsidRPr="0076562B" w:rsidTr="00FC5082">
        <w:trPr>
          <w:gridAfter w:val="3"/>
          <w:wAfter w:w="2903" w:type="dxa"/>
          <w:trHeight w:val="2085"/>
        </w:trPr>
        <w:tc>
          <w:tcPr>
            <w:tcW w:w="7843" w:type="dxa"/>
            <w:gridSpan w:val="3"/>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76562B">
              <w:rPr>
                <w:b/>
                <w:bCs/>
                <w:sz w:val="24"/>
                <w:szCs w:val="24"/>
              </w:rPr>
              <w:t>видов расходов классификации расходов бюджетов</w:t>
            </w:r>
            <w:proofErr w:type="gramEnd"/>
            <w:r w:rsidRPr="0076562B">
              <w:rPr>
                <w:b/>
                <w:bCs/>
                <w:sz w:val="24"/>
                <w:szCs w:val="24"/>
              </w:rPr>
              <w:t xml:space="preserve"> на 2019 год</w:t>
            </w:r>
          </w:p>
        </w:tc>
      </w:tr>
      <w:tr w:rsidR="0010793D" w:rsidRPr="0076562B" w:rsidTr="00FC5082">
        <w:trPr>
          <w:trHeight w:val="255"/>
        </w:trPr>
        <w:tc>
          <w:tcPr>
            <w:tcW w:w="425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91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47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91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425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91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47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910"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r w:rsidRPr="0076562B">
              <w:rPr>
                <w:sz w:val="24"/>
                <w:szCs w:val="24"/>
              </w:rPr>
              <w:t xml:space="preserve"> рублей</w:t>
            </w:r>
          </w:p>
        </w:tc>
      </w:tr>
      <w:tr w:rsidR="0010793D" w:rsidRPr="0076562B" w:rsidTr="00FC5082">
        <w:trPr>
          <w:trHeight w:val="85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Наименование</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ЦСР</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ВР</w:t>
            </w:r>
          </w:p>
        </w:tc>
        <w:tc>
          <w:tcPr>
            <w:tcW w:w="47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РЗ</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proofErr w:type="gramStart"/>
            <w:r w:rsidRPr="0076562B">
              <w:rPr>
                <w:sz w:val="24"/>
                <w:szCs w:val="24"/>
              </w:rPr>
              <w:t>ПР</w:t>
            </w:r>
            <w:proofErr w:type="gramEnd"/>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Сумма</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b/>
                <w:bCs/>
                <w:color w:val="000000"/>
                <w:sz w:val="24"/>
                <w:szCs w:val="24"/>
              </w:rPr>
            </w:pPr>
            <w:proofErr w:type="spellStart"/>
            <w:r w:rsidRPr="0076562B">
              <w:rPr>
                <w:b/>
                <w:bCs/>
                <w:color w:val="000000"/>
                <w:sz w:val="24"/>
                <w:szCs w:val="24"/>
              </w:rPr>
              <w:t>Непрограмные</w:t>
            </w:r>
            <w:proofErr w:type="spellEnd"/>
            <w:r w:rsidRPr="0076562B">
              <w:rPr>
                <w:b/>
                <w:bCs/>
                <w:color w:val="000000"/>
                <w:sz w:val="24"/>
                <w:szCs w:val="24"/>
              </w:rPr>
              <w:t xml:space="preserve"> направления бюджета Новосибирского района</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35014406,64</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7 684 484,0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55.0.00.00211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55.0.00.00311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55.0.00.00411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5 651 400,0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44.0.00.51180</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399 600,0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Закупка товаров, работ и услуг для государственных </w:t>
            </w:r>
            <w:r w:rsidRPr="0076562B">
              <w:rPr>
                <w:sz w:val="24"/>
                <w:szCs w:val="24"/>
              </w:rPr>
              <w:lastRenderedPageBreak/>
              <w:t>(муниципальных)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25875422,64</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55.0.00.00419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125 000,0</w:t>
            </w:r>
          </w:p>
        </w:tc>
      </w:tr>
      <w:tr w:rsidR="0010793D" w:rsidRPr="0076562B" w:rsidTr="00FC5082">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44.0.00.70190</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55.0.00.00919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11894822,64</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44.0.00.51180</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64 100,0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55.0.00.01119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901 400,0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55.0.00.01319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3 840 000,0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55.0.00.01419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55.0.00.01519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55.0.00.01619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55.0.01.01719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1 500 000,0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55.0.02.01719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55.0.03.01719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55.0.04.01719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55.0.05.01719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55.0.06.01719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1 200 000,0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55.0.00.01819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55.0.00.04019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551 000,0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Пособия, компенсации, меры социальной поддержки по публичным нормативным обязательствам</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55.0.00.02019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313</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551 000,0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xml:space="preserve">Иные </w:t>
            </w:r>
            <w:proofErr w:type="spellStart"/>
            <w:r w:rsidRPr="0076562B">
              <w:rPr>
                <w:sz w:val="24"/>
                <w:szCs w:val="24"/>
              </w:rPr>
              <w:t>бюджетиные</w:t>
            </w:r>
            <w:proofErr w:type="spellEnd"/>
            <w:r w:rsidRPr="0076562B">
              <w:rPr>
                <w:sz w:val="24"/>
                <w:szCs w:val="24"/>
              </w:rPr>
              <w:t xml:space="preserve">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903 500,0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55.0.00.00419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620 000,0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55.0.00.00919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283 500,0</w:t>
            </w:r>
          </w:p>
        </w:tc>
      </w:tr>
      <w:tr w:rsidR="0010793D" w:rsidRPr="0076562B" w:rsidTr="00FC5082">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Расходы на обеспечение деятельности (оказание услуг) муниципальных учреждений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16705206,00</w:t>
            </w:r>
          </w:p>
        </w:tc>
      </w:tr>
      <w:tr w:rsidR="0010793D" w:rsidRPr="0076562B" w:rsidTr="00FC5082">
        <w:trPr>
          <w:trHeight w:val="157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9750166,00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казенных учреждений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55.0.00.00911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4399227,00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казенных учреждений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55.0.03.01911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5350939,00</w:t>
            </w:r>
          </w:p>
        </w:tc>
      </w:tr>
      <w:tr w:rsidR="0010793D" w:rsidRPr="0076562B" w:rsidTr="00FC5082">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6656540,00</w:t>
            </w:r>
          </w:p>
        </w:tc>
      </w:tr>
      <w:tr w:rsidR="0010793D" w:rsidRPr="0076562B" w:rsidTr="00FC5082">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55.0.00.01919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6 656 540,0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lastRenderedPageBreak/>
              <w:t xml:space="preserve">Иные </w:t>
            </w:r>
            <w:proofErr w:type="spellStart"/>
            <w:r w:rsidRPr="0076562B">
              <w:rPr>
                <w:sz w:val="24"/>
                <w:szCs w:val="24"/>
              </w:rPr>
              <w:t>бюджетиные</w:t>
            </w:r>
            <w:proofErr w:type="spellEnd"/>
            <w:r w:rsidRPr="0076562B">
              <w:rPr>
                <w:sz w:val="24"/>
                <w:szCs w:val="24"/>
              </w:rPr>
              <w:t xml:space="preserve">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298 500,0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55.0.00.00919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283 500,0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55.0.00.01919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w:t>
            </w:r>
          </w:p>
        </w:tc>
      </w:tr>
      <w:tr w:rsidR="0010793D" w:rsidRPr="0076562B" w:rsidTr="00FC5082">
        <w:trPr>
          <w:trHeight w:val="9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500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1 150 000,0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Иные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55.0.00.00519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1 150 000,0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Перечисления другим бюджетам бюджетной системы РФ</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55.0.00.00519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540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1 150 000,0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Резервный фонд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800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55.0.00.00619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Резервные средства</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55.0.00.00619</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870</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r>
      <w:tr w:rsidR="0010793D" w:rsidRPr="0076562B" w:rsidTr="00FC508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ВСЕГО РАСХОДОВ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47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91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53069612,64</w:t>
            </w: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10617" w:type="dxa"/>
        <w:tblInd w:w="93" w:type="dxa"/>
        <w:tblLook w:val="04A0"/>
      </w:tblPr>
      <w:tblGrid>
        <w:gridCol w:w="3134"/>
        <w:gridCol w:w="1680"/>
        <w:gridCol w:w="680"/>
        <w:gridCol w:w="520"/>
        <w:gridCol w:w="523"/>
        <w:gridCol w:w="1540"/>
        <w:gridCol w:w="1580"/>
        <w:gridCol w:w="960"/>
      </w:tblGrid>
      <w:tr w:rsidR="0010793D" w:rsidRPr="0076562B" w:rsidTr="00FC5082">
        <w:trPr>
          <w:trHeight w:val="255"/>
        </w:trPr>
        <w:tc>
          <w:tcPr>
            <w:tcW w:w="3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4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3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4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3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3120" w:type="dxa"/>
            <w:gridSpan w:val="2"/>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Таблица 2</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3134"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6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3120" w:type="dxa"/>
            <w:gridSpan w:val="2"/>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приложения 8</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920"/>
        </w:trPr>
        <w:tc>
          <w:tcPr>
            <w:tcW w:w="9657" w:type="dxa"/>
            <w:gridSpan w:val="7"/>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xml:space="preserve">Распределение бюджетных ассигнований по целевым статьям (государственным программам и непрограммным направлениям деятельности), группам и подгруппам </w:t>
            </w:r>
            <w:proofErr w:type="gramStart"/>
            <w:r w:rsidRPr="0076562B">
              <w:rPr>
                <w:b/>
                <w:bCs/>
                <w:sz w:val="24"/>
                <w:szCs w:val="24"/>
              </w:rPr>
              <w:t>видов расходов классификации расходов бюджетов</w:t>
            </w:r>
            <w:proofErr w:type="gramEnd"/>
            <w:r w:rsidRPr="0076562B">
              <w:rPr>
                <w:b/>
                <w:bCs/>
                <w:sz w:val="24"/>
                <w:szCs w:val="24"/>
              </w:rPr>
              <w:t xml:space="preserve"> на 2019-2020 годы</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9657" w:type="dxa"/>
            <w:gridSpan w:val="7"/>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3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3120" w:type="dxa"/>
            <w:gridSpan w:val="2"/>
            <w:tcBorders>
              <w:top w:val="nil"/>
              <w:left w:val="nil"/>
              <w:bottom w:val="single" w:sz="4" w:space="0" w:color="auto"/>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 xml:space="preserve"> рублей</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Наименование</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ЦСР</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ВР</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proofErr w:type="gramStart"/>
            <w:r w:rsidRPr="0076562B">
              <w:rPr>
                <w:sz w:val="24"/>
                <w:szCs w:val="24"/>
              </w:rPr>
              <w:t>ПР</w:t>
            </w:r>
            <w:proofErr w:type="gramEnd"/>
          </w:p>
        </w:tc>
        <w:tc>
          <w:tcPr>
            <w:tcW w:w="3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Сумма</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855"/>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2019</w:t>
            </w:r>
          </w:p>
        </w:tc>
        <w:tc>
          <w:tcPr>
            <w:tcW w:w="15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2020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b/>
                <w:bCs/>
                <w:color w:val="000000"/>
                <w:sz w:val="24"/>
                <w:szCs w:val="24"/>
              </w:rPr>
            </w:pPr>
            <w:proofErr w:type="spellStart"/>
            <w:r w:rsidRPr="0076562B">
              <w:rPr>
                <w:b/>
                <w:bCs/>
                <w:color w:val="000000"/>
                <w:sz w:val="24"/>
                <w:szCs w:val="24"/>
              </w:rPr>
              <w:t>Непрограмные</w:t>
            </w:r>
            <w:proofErr w:type="spellEnd"/>
            <w:r w:rsidRPr="0076562B">
              <w:rPr>
                <w:b/>
                <w:bCs/>
                <w:color w:val="000000"/>
                <w:sz w:val="24"/>
                <w:szCs w:val="24"/>
              </w:rPr>
              <w:t xml:space="preserve"> направления бюджета Новосибирского района</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28 103 643,6</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27 660 358,0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7 867 350,6</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7 878 950,6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742 855,4</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404 800,0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416 400,0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19 225 293,0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18 747 407,4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450 000,0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Иные закупки товаров, работ и услуг для обеспечения </w:t>
            </w:r>
            <w:r w:rsidRPr="0076562B">
              <w:rPr>
                <w:sz w:val="24"/>
                <w:szCs w:val="24"/>
              </w:rPr>
              <w:lastRenderedPageBreak/>
              <w:t>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55.0.00.00819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38 800,0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870 000,0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880 000,0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3 816 393,0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4 764 693,0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55.0.00.04119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2 791 614,4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1 000 000,0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573 000,0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596 000,0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Пособия, компенсации, меры социальной поддержки по публичным нормативным обязательствам</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313</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573 000,0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596 000,0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xml:space="preserve">Иные </w:t>
            </w:r>
            <w:proofErr w:type="spellStart"/>
            <w:r w:rsidRPr="0076562B">
              <w:rPr>
                <w:sz w:val="24"/>
                <w:szCs w:val="24"/>
              </w:rPr>
              <w:t>бюджетиные</w:t>
            </w:r>
            <w:proofErr w:type="spellEnd"/>
            <w:r w:rsidRPr="0076562B">
              <w:rPr>
                <w:sz w:val="24"/>
                <w:szCs w:val="24"/>
              </w:rPr>
              <w:t xml:space="preserve">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438 000,0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438 000,0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Расходы на обеспечение деятельности (оказание услуг) муниципальных учреждений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12 375 869,4</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10 794 955,0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575"/>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6562B">
              <w:rPr>
                <w:color w:val="000000"/>
                <w:sz w:val="24"/>
                <w:szCs w:val="24"/>
              </w:rPr>
              <w:lastRenderedPageBreak/>
              <w:t>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9 098 895,0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9 204 695,0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lastRenderedPageBreak/>
              <w:t>Расходы на выплаты персоналу казенных учреждений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Расходы на выплаты персоналу казенных учреждений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5 194 200,0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3 223 974,4</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1 537 260,0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 </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 </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2 923 974,4</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1 237 260,0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xml:space="preserve">Иные </w:t>
            </w:r>
            <w:proofErr w:type="spellStart"/>
            <w:r w:rsidRPr="0076562B">
              <w:rPr>
                <w:sz w:val="24"/>
                <w:szCs w:val="24"/>
              </w:rPr>
              <w:t>бюджетиные</w:t>
            </w:r>
            <w:proofErr w:type="spellEnd"/>
            <w:r w:rsidRPr="0076562B">
              <w:rPr>
                <w:sz w:val="24"/>
                <w:szCs w:val="24"/>
              </w:rPr>
              <w:t xml:space="preserve">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53 000,0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53 000,0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b/>
                <w:bCs/>
                <w:sz w:val="24"/>
                <w:szCs w:val="24"/>
              </w:rPr>
            </w:pPr>
            <w:r w:rsidRPr="0076562B">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500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314 347,0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314 347,0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Иные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Перечисления другим бюджетам бюджетной системы РФ</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540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Резервный фонд</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800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color w:val="000000"/>
                <w:sz w:val="24"/>
                <w:szCs w:val="24"/>
              </w:rPr>
            </w:pPr>
            <w:r w:rsidRPr="0076562B">
              <w:rPr>
                <w:color w:val="000000"/>
                <w:sz w:val="24"/>
                <w:szCs w:val="24"/>
              </w:rPr>
              <w:t>Резервные средства</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870</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0793D" w:rsidRPr="0076562B" w:rsidRDefault="0010793D" w:rsidP="00FC5082">
            <w:pPr>
              <w:rPr>
                <w:b/>
                <w:bCs/>
                <w:color w:val="000000"/>
                <w:sz w:val="24"/>
                <w:szCs w:val="24"/>
              </w:rPr>
            </w:pPr>
            <w:r w:rsidRPr="0076562B">
              <w:rPr>
                <w:b/>
                <w:bCs/>
                <w:color w:val="000000"/>
                <w:sz w:val="24"/>
                <w:szCs w:val="24"/>
              </w:rPr>
              <w:t xml:space="preserve">Условно </w:t>
            </w:r>
            <w:r w:rsidRPr="0076562B">
              <w:rPr>
                <w:b/>
                <w:bCs/>
                <w:color w:val="000000"/>
                <w:sz w:val="24"/>
                <w:szCs w:val="24"/>
              </w:rPr>
              <w:lastRenderedPageBreak/>
              <w:t>утвержденные расходы</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lastRenderedPageBreak/>
              <w:t>55.0.00</w:t>
            </w:r>
            <w:r w:rsidRPr="0076562B">
              <w:rPr>
                <w:b/>
                <w:bCs/>
                <w:sz w:val="24"/>
                <w:szCs w:val="24"/>
              </w:rPr>
              <w:lastRenderedPageBreak/>
              <w:t>.09999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lastRenderedPageBreak/>
              <w:t>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 xml:space="preserve">1 027 </w:t>
            </w:r>
            <w:r w:rsidRPr="0076562B">
              <w:rPr>
                <w:b/>
                <w:bCs/>
                <w:sz w:val="24"/>
                <w:szCs w:val="24"/>
              </w:rPr>
              <w:lastRenderedPageBreak/>
              <w:t>440,0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lastRenderedPageBreak/>
              <w:t xml:space="preserve">2 224 </w:t>
            </w:r>
            <w:r w:rsidRPr="0076562B">
              <w:rPr>
                <w:b/>
                <w:bCs/>
                <w:sz w:val="24"/>
                <w:szCs w:val="24"/>
              </w:rPr>
              <w:lastRenderedPageBreak/>
              <w:t>740,0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lastRenderedPageBreak/>
              <w:t>ВСЕГО РАСХОДОВ</w:t>
            </w:r>
          </w:p>
        </w:tc>
        <w:tc>
          <w:tcPr>
            <w:tcW w:w="1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42 021 300,0</w:t>
            </w:r>
          </w:p>
        </w:tc>
        <w:tc>
          <w:tcPr>
            <w:tcW w:w="15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41 194 400,0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9640" w:type="dxa"/>
        <w:tblInd w:w="93" w:type="dxa"/>
        <w:tblLook w:val="04A0"/>
      </w:tblPr>
      <w:tblGrid>
        <w:gridCol w:w="3417"/>
        <w:gridCol w:w="880"/>
        <w:gridCol w:w="520"/>
        <w:gridCol w:w="523"/>
        <w:gridCol w:w="2080"/>
        <w:gridCol w:w="680"/>
        <w:gridCol w:w="1540"/>
      </w:tblGrid>
      <w:tr w:rsidR="0010793D" w:rsidRPr="0076562B" w:rsidTr="00FC5082">
        <w:trPr>
          <w:trHeight w:val="690"/>
        </w:trPr>
        <w:tc>
          <w:tcPr>
            <w:tcW w:w="9640" w:type="dxa"/>
            <w:gridSpan w:val="7"/>
            <w:tcBorders>
              <w:top w:val="nil"/>
              <w:left w:val="nil"/>
              <w:bottom w:val="nil"/>
              <w:right w:val="nil"/>
            </w:tcBorders>
            <w:shd w:val="clear" w:color="auto" w:fill="auto"/>
            <w:vAlign w:val="bottom"/>
            <w:hideMark/>
          </w:tcPr>
          <w:p w:rsidR="0010793D" w:rsidRPr="0076562B" w:rsidRDefault="0010793D" w:rsidP="00FC5082">
            <w:pPr>
              <w:shd w:val="clear" w:color="auto" w:fill="FFFFFF"/>
              <w:autoSpaceDN w:val="0"/>
              <w:jc w:val="right"/>
              <w:textAlignment w:val="top"/>
              <w:rPr>
                <w:bCs/>
                <w:color w:val="000000"/>
                <w:bdr w:val="none" w:sz="0" w:space="0" w:color="auto" w:frame="1"/>
              </w:rPr>
            </w:pPr>
            <w:r w:rsidRPr="0076562B">
              <w:rPr>
                <w:bCs/>
                <w:color w:val="000000"/>
                <w:bdr w:val="none" w:sz="0" w:space="0" w:color="auto" w:frame="1"/>
              </w:rPr>
              <w:lastRenderedPageBreak/>
              <w:t>Приложение</w:t>
            </w:r>
            <w:r>
              <w:rPr>
                <w:bCs/>
                <w:color w:val="000000"/>
                <w:bdr w:val="none" w:sz="0" w:space="0" w:color="auto" w:frame="1"/>
              </w:rPr>
              <w:t xml:space="preserve"> 9 </w:t>
            </w:r>
            <w:r w:rsidRPr="0076562B">
              <w:rPr>
                <w:bCs/>
                <w:color w:val="000000"/>
                <w:bdr w:val="none" w:sz="0" w:space="0" w:color="auto" w:frame="1"/>
              </w:rPr>
              <w:t xml:space="preserve"> к решению № </w:t>
            </w:r>
            <w:r>
              <w:rPr>
                <w:bCs/>
                <w:color w:val="000000"/>
                <w:bdr w:val="none" w:sz="0" w:space="0" w:color="auto" w:frame="1"/>
              </w:rPr>
              <w:t>3</w:t>
            </w:r>
          </w:p>
          <w:p w:rsidR="0010793D" w:rsidRPr="0076562B" w:rsidRDefault="0010793D" w:rsidP="00FC5082">
            <w:pPr>
              <w:shd w:val="clear" w:color="auto" w:fill="FFFFFF"/>
              <w:autoSpaceDN w:val="0"/>
              <w:jc w:val="right"/>
              <w:textAlignment w:val="top"/>
              <w:rPr>
                <w:bCs/>
                <w:color w:val="000000"/>
                <w:bdr w:val="none" w:sz="0" w:space="0" w:color="auto" w:frame="1"/>
              </w:rPr>
            </w:pPr>
            <w:r w:rsidRPr="0076562B">
              <w:rPr>
                <w:bCs/>
                <w:color w:val="000000"/>
                <w:bdr w:val="none" w:sz="0" w:space="0" w:color="auto" w:frame="1"/>
              </w:rPr>
              <w:t xml:space="preserve">34 очередной сессии Совета депутатов </w:t>
            </w:r>
          </w:p>
          <w:p w:rsidR="0010793D" w:rsidRPr="0076562B" w:rsidRDefault="0010793D" w:rsidP="00FC5082">
            <w:pPr>
              <w:shd w:val="clear" w:color="auto" w:fill="FFFFFF"/>
              <w:autoSpaceDN w:val="0"/>
              <w:jc w:val="right"/>
              <w:textAlignment w:val="top"/>
              <w:rPr>
                <w:bCs/>
                <w:color w:val="000000"/>
                <w:bdr w:val="none" w:sz="0" w:space="0" w:color="auto" w:frame="1"/>
              </w:rPr>
            </w:pPr>
            <w:r w:rsidRPr="0076562B">
              <w:rPr>
                <w:bCs/>
                <w:color w:val="000000"/>
                <w:bdr w:val="none" w:sz="0" w:space="0" w:color="auto" w:frame="1"/>
              </w:rPr>
              <w:t>Барышевского сельсовета</w:t>
            </w:r>
          </w:p>
          <w:p w:rsidR="0010793D" w:rsidRPr="0076562B" w:rsidRDefault="0010793D" w:rsidP="00FC5082">
            <w:pPr>
              <w:shd w:val="clear" w:color="auto" w:fill="FFFFFF"/>
              <w:autoSpaceDN w:val="0"/>
              <w:jc w:val="right"/>
              <w:textAlignment w:val="top"/>
              <w:rPr>
                <w:bCs/>
                <w:color w:val="000000"/>
                <w:bdr w:val="none" w:sz="0" w:space="0" w:color="auto" w:frame="1"/>
              </w:rPr>
            </w:pPr>
            <w:r w:rsidRPr="0076562B">
              <w:rPr>
                <w:bCs/>
                <w:color w:val="000000"/>
                <w:bdr w:val="none" w:sz="0" w:space="0" w:color="auto" w:frame="1"/>
              </w:rPr>
              <w:t xml:space="preserve">Новосибирского района </w:t>
            </w:r>
          </w:p>
          <w:p w:rsidR="0010793D" w:rsidRPr="0076562B" w:rsidRDefault="0010793D" w:rsidP="00FC5082">
            <w:pPr>
              <w:shd w:val="clear" w:color="auto" w:fill="FFFFFF"/>
              <w:autoSpaceDN w:val="0"/>
              <w:jc w:val="right"/>
              <w:textAlignment w:val="top"/>
              <w:rPr>
                <w:bCs/>
                <w:color w:val="000000"/>
                <w:bdr w:val="none" w:sz="0" w:space="0" w:color="auto" w:frame="1"/>
              </w:rPr>
            </w:pPr>
            <w:r w:rsidRPr="0076562B">
              <w:rPr>
                <w:bCs/>
                <w:color w:val="000000"/>
                <w:bdr w:val="none" w:sz="0" w:space="0" w:color="auto" w:frame="1"/>
              </w:rPr>
              <w:t>Новосибирской области</w:t>
            </w:r>
          </w:p>
          <w:p w:rsidR="0010793D" w:rsidRPr="0076562B" w:rsidRDefault="0010793D" w:rsidP="00FC5082">
            <w:pPr>
              <w:shd w:val="clear" w:color="auto" w:fill="FFFFFF"/>
              <w:autoSpaceDN w:val="0"/>
              <w:jc w:val="right"/>
              <w:textAlignment w:val="top"/>
              <w:rPr>
                <w:bCs/>
                <w:color w:val="000000"/>
                <w:bdr w:val="none" w:sz="0" w:space="0" w:color="auto" w:frame="1"/>
              </w:rPr>
            </w:pPr>
            <w:r w:rsidRPr="0076562B">
              <w:rPr>
                <w:bCs/>
                <w:color w:val="000000"/>
                <w:bdr w:val="none" w:sz="0" w:space="0" w:color="auto" w:frame="1"/>
              </w:rPr>
              <w:t>от 18.12.2018г.</w:t>
            </w:r>
          </w:p>
          <w:p w:rsidR="0010793D" w:rsidRDefault="0010793D" w:rsidP="00FC5082">
            <w:pPr>
              <w:jc w:val="center"/>
              <w:rPr>
                <w:b/>
                <w:bCs/>
                <w:sz w:val="24"/>
                <w:szCs w:val="24"/>
              </w:rPr>
            </w:pPr>
          </w:p>
          <w:p w:rsidR="0010793D" w:rsidRPr="0076562B" w:rsidRDefault="0010793D" w:rsidP="00FC5082">
            <w:pPr>
              <w:jc w:val="center"/>
              <w:rPr>
                <w:b/>
                <w:bCs/>
                <w:sz w:val="24"/>
                <w:szCs w:val="24"/>
              </w:rPr>
            </w:pPr>
            <w:r w:rsidRPr="0076562B">
              <w:rPr>
                <w:b/>
                <w:bCs/>
                <w:sz w:val="24"/>
                <w:szCs w:val="24"/>
              </w:rPr>
              <w:t>ВЕДОМСТВЕННАЯ СТРУКТУРА РАСХОДОВ БАРЫШЕВСКОГО СЕЛЬСОВЕТА НА 2019 ГОД И ПЛАНОВЫЙ ПЕРИОД 2020</w:t>
            </w:r>
            <w:proofErr w:type="gramStart"/>
            <w:r w:rsidRPr="0076562B">
              <w:rPr>
                <w:b/>
                <w:bCs/>
                <w:sz w:val="24"/>
                <w:szCs w:val="24"/>
              </w:rPr>
              <w:t xml:space="preserve"> И</w:t>
            </w:r>
            <w:proofErr w:type="gramEnd"/>
            <w:r w:rsidRPr="0076562B">
              <w:rPr>
                <w:b/>
                <w:bCs/>
                <w:sz w:val="24"/>
                <w:szCs w:val="24"/>
              </w:rPr>
              <w:t xml:space="preserve"> 2021 ГОДОВ</w:t>
            </w:r>
          </w:p>
        </w:tc>
      </w:tr>
      <w:tr w:rsidR="0010793D" w:rsidRPr="0076562B" w:rsidTr="00FC5082">
        <w:trPr>
          <w:trHeight w:val="255"/>
        </w:trPr>
        <w:tc>
          <w:tcPr>
            <w:tcW w:w="3417"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88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52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523"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208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154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r>
      <w:tr w:rsidR="0010793D" w:rsidRPr="0076562B" w:rsidTr="00FC5082">
        <w:trPr>
          <w:trHeight w:val="255"/>
        </w:trPr>
        <w:tc>
          <w:tcPr>
            <w:tcW w:w="3417"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80" w:type="dxa"/>
            <w:tcBorders>
              <w:top w:val="nil"/>
              <w:left w:val="nil"/>
              <w:bottom w:val="nil"/>
              <w:right w:val="nil"/>
            </w:tcBorders>
            <w:shd w:val="clear" w:color="auto" w:fill="auto"/>
            <w:noWrap/>
            <w:vAlign w:val="bottom"/>
            <w:hideMark/>
          </w:tcPr>
          <w:p w:rsidR="0010793D" w:rsidRPr="0076562B" w:rsidRDefault="0010793D" w:rsidP="00FC5082">
            <w:pPr>
              <w:jc w:val="cente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08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2220" w:type="dxa"/>
            <w:gridSpan w:val="2"/>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Таблица 1</w:t>
            </w:r>
          </w:p>
        </w:tc>
      </w:tr>
      <w:tr w:rsidR="0010793D" w:rsidRPr="0076562B" w:rsidTr="00FC5082">
        <w:trPr>
          <w:trHeight w:val="15"/>
        </w:trPr>
        <w:tc>
          <w:tcPr>
            <w:tcW w:w="3417"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80" w:type="dxa"/>
            <w:tcBorders>
              <w:top w:val="nil"/>
              <w:left w:val="nil"/>
              <w:bottom w:val="nil"/>
              <w:right w:val="nil"/>
            </w:tcBorders>
            <w:shd w:val="clear" w:color="auto" w:fill="auto"/>
            <w:noWrap/>
            <w:vAlign w:val="bottom"/>
            <w:hideMark/>
          </w:tcPr>
          <w:p w:rsidR="0010793D" w:rsidRPr="0076562B" w:rsidRDefault="0010793D" w:rsidP="00FC5082">
            <w:pPr>
              <w:jc w:val="cente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08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154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r>
      <w:tr w:rsidR="0010793D" w:rsidRPr="0076562B" w:rsidTr="00FC5082">
        <w:trPr>
          <w:trHeight w:val="615"/>
        </w:trPr>
        <w:tc>
          <w:tcPr>
            <w:tcW w:w="9640" w:type="dxa"/>
            <w:gridSpan w:val="7"/>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Ведомственная структура расходов бюджета на 2019 год</w:t>
            </w:r>
          </w:p>
        </w:tc>
      </w:tr>
      <w:tr w:rsidR="0010793D" w:rsidRPr="0076562B" w:rsidTr="00FC5082">
        <w:trPr>
          <w:trHeight w:val="255"/>
        </w:trPr>
        <w:tc>
          <w:tcPr>
            <w:tcW w:w="3417"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8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20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54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r>
      <w:tr w:rsidR="0010793D" w:rsidRPr="0076562B" w:rsidTr="00FC5082">
        <w:trPr>
          <w:trHeight w:val="255"/>
        </w:trPr>
        <w:tc>
          <w:tcPr>
            <w:tcW w:w="3417"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80" w:type="dxa"/>
            <w:tcBorders>
              <w:top w:val="nil"/>
              <w:left w:val="nil"/>
              <w:bottom w:val="nil"/>
              <w:right w:val="nil"/>
            </w:tcBorders>
            <w:shd w:val="clear" w:color="auto" w:fill="auto"/>
            <w:noWrap/>
            <w:vAlign w:val="bottom"/>
            <w:hideMark/>
          </w:tcPr>
          <w:p w:rsidR="0010793D" w:rsidRPr="0076562B" w:rsidRDefault="0010793D" w:rsidP="00FC5082">
            <w:pPr>
              <w:jc w:val="cente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2080" w:type="dxa"/>
            <w:tcBorders>
              <w:top w:val="nil"/>
              <w:left w:val="nil"/>
              <w:bottom w:val="nil"/>
              <w:right w:val="nil"/>
            </w:tcBorders>
            <w:shd w:val="clear" w:color="auto" w:fill="auto"/>
            <w:noWrap/>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40"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r w:rsidRPr="0076562B">
              <w:rPr>
                <w:sz w:val="24"/>
                <w:szCs w:val="24"/>
              </w:rPr>
              <w:t xml:space="preserve"> рублей</w:t>
            </w:r>
          </w:p>
        </w:tc>
      </w:tr>
      <w:tr w:rsidR="0010793D" w:rsidRPr="0076562B" w:rsidTr="00FC5082">
        <w:trPr>
          <w:trHeight w:val="85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Наименование</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РЗ</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proofErr w:type="gramStart"/>
            <w:r w:rsidRPr="0076562B">
              <w:rPr>
                <w:sz w:val="24"/>
                <w:szCs w:val="24"/>
              </w:rPr>
              <w:t>ПР</w:t>
            </w:r>
            <w:proofErr w:type="gramEnd"/>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ВР</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Сумма</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25 957 533,64</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918 887,00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высшего должностного лица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918 887,00</w:t>
            </w:r>
          </w:p>
        </w:tc>
      </w:tr>
      <w:tr w:rsidR="0010793D" w:rsidRPr="0076562B" w:rsidTr="00FC5082">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55.0.00.00211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918 887,00</w:t>
            </w:r>
          </w:p>
        </w:tc>
      </w:tr>
      <w:tr w:rsidR="0010793D" w:rsidRPr="0076562B" w:rsidTr="00FC5082">
        <w:trPr>
          <w:trHeight w:val="15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w:t>
            </w:r>
            <w:r w:rsidRPr="0076562B">
              <w:rPr>
                <w:b/>
                <w:bCs/>
                <w:sz w:val="24"/>
                <w:szCs w:val="24"/>
              </w:rPr>
              <w:lastRenderedPageBreak/>
              <w:t>образований</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lastRenderedPageBreak/>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714 597,00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Непрограммные направления областного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на выплаты по оплате труда работников муниципальных органов </w:t>
            </w:r>
            <w:proofErr w:type="spellStart"/>
            <w:proofErr w:type="gramStart"/>
            <w:r w:rsidRPr="0076562B">
              <w:rPr>
                <w:sz w:val="24"/>
                <w:szCs w:val="24"/>
              </w:rPr>
              <w:t>органов</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714 597,00</w:t>
            </w:r>
          </w:p>
        </w:tc>
      </w:tr>
      <w:tr w:rsidR="0010793D" w:rsidRPr="0076562B" w:rsidTr="00FC5082">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55.0.00.00311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714 597,00</w:t>
            </w:r>
          </w:p>
        </w:tc>
      </w:tr>
      <w:tr w:rsidR="0010793D" w:rsidRPr="0076562B" w:rsidTr="00FC5082">
        <w:trPr>
          <w:trHeight w:val="15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6 396 500,00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6 396 400,00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5 651 400,00</w:t>
            </w:r>
          </w:p>
        </w:tc>
      </w:tr>
      <w:tr w:rsidR="0010793D" w:rsidRPr="0076562B" w:rsidTr="00FC5082">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5 651 400,00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5 651 400,00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Расходы на обеспечение функций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745 000,00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125 000,00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125 000,00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620 000,00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620 000,00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Осуществление вопросов в сфере административных правонарушений</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Прочая закупка товаров, работ и услуг </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r>
      <w:tr w:rsidR="0010793D" w:rsidRPr="0076562B" w:rsidTr="00FC5082">
        <w:trPr>
          <w:trHeight w:val="12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06</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1 150 000,00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1 150 000,00</w:t>
            </w:r>
          </w:p>
        </w:tc>
      </w:tr>
      <w:tr w:rsidR="0010793D" w:rsidRPr="0076562B" w:rsidTr="00FC5082">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1 150 000,00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1 150 000,00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Резервные фонды</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Резервный фонд Барышевского сельсовета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Резервные средства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870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 xml:space="preserve">Другие </w:t>
            </w:r>
            <w:r w:rsidRPr="0076562B">
              <w:rPr>
                <w:b/>
                <w:bCs/>
                <w:sz w:val="24"/>
                <w:szCs w:val="24"/>
              </w:rPr>
              <w:lastRenderedPageBreak/>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lastRenderedPageBreak/>
              <w:t>5</w:t>
            </w:r>
            <w:r w:rsidRPr="0076562B">
              <w:rPr>
                <w:b/>
                <w:bCs/>
                <w:sz w:val="24"/>
                <w:szCs w:val="24"/>
              </w:rPr>
              <w:lastRenderedPageBreak/>
              <w:t>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lastRenderedPageBreak/>
              <w:t>0</w:t>
            </w:r>
            <w:r w:rsidRPr="0076562B">
              <w:rPr>
                <w:b/>
                <w:bCs/>
                <w:sz w:val="24"/>
                <w:szCs w:val="24"/>
              </w:rPr>
              <w:lastRenderedPageBreak/>
              <w:t>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lastRenderedPageBreak/>
              <w:t>1</w:t>
            </w:r>
            <w:r w:rsidRPr="0076562B">
              <w:rPr>
                <w:b/>
                <w:bCs/>
                <w:sz w:val="24"/>
                <w:szCs w:val="24"/>
              </w:rPr>
              <w:lastRenderedPageBreak/>
              <w:t>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lastRenderedPageBreak/>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 xml:space="preserve">16 </w:t>
            </w:r>
            <w:r w:rsidRPr="0076562B">
              <w:rPr>
                <w:b/>
                <w:bCs/>
                <w:sz w:val="24"/>
                <w:szCs w:val="24"/>
              </w:rPr>
              <w:lastRenderedPageBreak/>
              <w:t>577 549,64</w:t>
            </w:r>
          </w:p>
        </w:tc>
      </w:tr>
      <w:tr w:rsidR="0010793D" w:rsidRPr="0076562B" w:rsidTr="00FC5082">
        <w:trPr>
          <w:trHeight w:val="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 </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 </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деятельности (оказание услуг) государственных учреждений</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16 577 549,64</w:t>
            </w:r>
          </w:p>
        </w:tc>
      </w:tr>
      <w:tr w:rsidR="0010793D" w:rsidRPr="0076562B" w:rsidTr="00FC5082">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4 399 227,00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казенных учреждений</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4 399 227,00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11 894 822,64</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11 894 822,64</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283 500,00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283 500,00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463 700,00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463 700,00</w:t>
            </w:r>
          </w:p>
        </w:tc>
      </w:tr>
      <w:tr w:rsidR="0010793D" w:rsidRPr="0076562B" w:rsidTr="00FC5082">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местного бюджета на осуществление первичного воинского учета на территориях, где отсутствуют </w:t>
            </w:r>
            <w:proofErr w:type="spellStart"/>
            <w:r w:rsidRPr="0076562B">
              <w:rPr>
                <w:sz w:val="24"/>
                <w:szCs w:val="24"/>
              </w:rPr>
              <w:t>вленныекоммисариаты</w:t>
            </w:r>
            <w:proofErr w:type="spellEnd"/>
            <w:r w:rsidRPr="0076562B">
              <w:rPr>
                <w:sz w:val="24"/>
                <w:szCs w:val="24"/>
              </w:rPr>
              <w:t xml:space="preserve"> в рамках </w:t>
            </w:r>
            <w:proofErr w:type="spellStart"/>
            <w:r w:rsidRPr="0076562B">
              <w:rPr>
                <w:sz w:val="24"/>
                <w:szCs w:val="24"/>
              </w:rPr>
              <w:t>непрограммных</w:t>
            </w:r>
            <w:proofErr w:type="spellEnd"/>
            <w:r w:rsidRPr="0076562B">
              <w:rPr>
                <w:sz w:val="24"/>
                <w:szCs w:val="24"/>
              </w:rPr>
              <w:t xml:space="preserve"> расходов федеральных органов власти за счет средств федерального бюджета </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463 700,00</w:t>
            </w:r>
          </w:p>
        </w:tc>
      </w:tr>
      <w:tr w:rsidR="0010793D" w:rsidRPr="0076562B" w:rsidTr="00FC5082">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6562B">
              <w:rPr>
                <w:sz w:val="24"/>
                <w:szCs w:val="24"/>
              </w:rPr>
              <w:lastRenderedPageBreak/>
              <w:t>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399 600,00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Расхода на выплату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399 600,00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64 100,00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64 100,00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901 400,00</w:t>
            </w:r>
          </w:p>
        </w:tc>
      </w:tr>
      <w:tr w:rsidR="0010793D" w:rsidRPr="0076562B" w:rsidTr="00FC5082">
        <w:trPr>
          <w:trHeight w:val="12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901 400,00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901 400,00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901 400,00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4 740 000,00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3 840 000,00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деятельности государственных (муниципальных) учреждений в сфере дорожного хозяйства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3 840 000,00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3 840 000,00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3 840 000,00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 xml:space="preserve">Другие вопросы в области национальной </w:t>
            </w:r>
            <w:r w:rsidRPr="0076562B">
              <w:rPr>
                <w:b/>
                <w:bCs/>
                <w:sz w:val="24"/>
                <w:szCs w:val="24"/>
              </w:rPr>
              <w:lastRenderedPageBreak/>
              <w:t>экономики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lastRenderedPageBreak/>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Непрограммные направления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7 600 000,00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Жилищное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3 600 000,00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в сфере коммунального хозяйства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3 600 000,00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3 500 000,00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 xml:space="preserve">Реализация </w:t>
            </w:r>
            <w:proofErr w:type="spellStart"/>
            <w:r w:rsidRPr="0076562B">
              <w:rPr>
                <w:b/>
                <w:bCs/>
                <w:i/>
                <w:iCs/>
                <w:sz w:val="24"/>
                <w:szCs w:val="24"/>
              </w:rPr>
              <w:t>мороприятий</w:t>
            </w:r>
            <w:proofErr w:type="spellEnd"/>
            <w:r w:rsidRPr="0076562B">
              <w:rPr>
                <w:b/>
                <w:bCs/>
                <w:i/>
                <w:iCs/>
                <w:sz w:val="24"/>
                <w:szCs w:val="24"/>
              </w:rPr>
              <w:t xml:space="preserve"> по освещению территории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1 500 000,00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1 500 000,00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1 500 000,00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 xml:space="preserve">Реализация мероприятий по благоустройству дорог </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150 000,00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содержание мест захоронений</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озеленение территории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50 000,00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вывоз мусора на территории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500 000,00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по благоустройству мест отдыха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1 200 000,00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1 200 000,00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1 200 000,00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Образование</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Молодежная политика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Культура,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12 305 979,00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Культура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12 005 979,00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12 005 979,00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казенных учреждений</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5 350 939,00</w:t>
            </w:r>
          </w:p>
        </w:tc>
      </w:tr>
      <w:tr w:rsidR="0010793D" w:rsidRPr="0076562B" w:rsidTr="00FC5082">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5 350 939,00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казенных учреждений</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5 350 939,00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по обеспечению деятельности учреждения</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6 655 040,00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6 640 040,00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6 640 040,00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Другие вопросы в области культуры, кинематографии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Социальная политика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551 000,00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Пенсионное обеспечение</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551 000,00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Доплаты к пенсиям муниципальных служащих субъектов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551 000,00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551 000,00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Публичные нормативные социальные выплаты гражданам </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310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551 000,00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Физическая культура и спорт</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250 000,00</w:t>
            </w:r>
          </w:p>
        </w:tc>
      </w:tr>
      <w:tr w:rsidR="0010793D" w:rsidRPr="0076562B" w:rsidTr="00FC5082">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Физическая культура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250 000,00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в области здравоохранения, спорта и физической культуры</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r>
      <w:tr w:rsidR="0010793D" w:rsidRPr="0076562B" w:rsidTr="00FC5082">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r>
      <w:tr w:rsidR="0010793D" w:rsidRPr="0076562B" w:rsidTr="00FC5082">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208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r>
      <w:tr w:rsidR="0010793D" w:rsidRPr="0076562B" w:rsidTr="00FC5082">
        <w:trPr>
          <w:trHeight w:val="315"/>
        </w:trPr>
        <w:tc>
          <w:tcPr>
            <w:tcW w:w="81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Итого расходов</w:t>
            </w:r>
          </w:p>
        </w:tc>
        <w:tc>
          <w:tcPr>
            <w:tcW w:w="154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53 069 612,64</w:t>
            </w: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10756" w:type="dxa"/>
        <w:tblInd w:w="-318" w:type="dxa"/>
        <w:tblLayout w:type="fixed"/>
        <w:tblLook w:val="04A0"/>
      </w:tblPr>
      <w:tblGrid>
        <w:gridCol w:w="3134"/>
        <w:gridCol w:w="1134"/>
        <w:gridCol w:w="520"/>
        <w:gridCol w:w="523"/>
        <w:gridCol w:w="1225"/>
        <w:gridCol w:w="680"/>
        <w:gridCol w:w="1163"/>
        <w:gridCol w:w="1417"/>
        <w:gridCol w:w="960"/>
      </w:tblGrid>
      <w:tr w:rsidR="0010793D" w:rsidRPr="0076562B" w:rsidTr="00FC5082">
        <w:trPr>
          <w:trHeight w:val="855"/>
        </w:trPr>
        <w:tc>
          <w:tcPr>
            <w:tcW w:w="8379" w:type="dxa"/>
            <w:gridSpan w:val="7"/>
            <w:tcBorders>
              <w:top w:val="nil"/>
              <w:left w:val="nil"/>
              <w:bottom w:val="nil"/>
              <w:right w:val="nil"/>
            </w:tcBorders>
            <w:shd w:val="clear" w:color="auto" w:fill="auto"/>
            <w:vAlign w:val="bottom"/>
            <w:hideMark/>
          </w:tcPr>
          <w:p w:rsidR="0010793D" w:rsidRPr="000A44CA" w:rsidRDefault="0010793D" w:rsidP="00FC5082">
            <w:pPr>
              <w:shd w:val="clear" w:color="auto" w:fill="FFFFFF"/>
              <w:autoSpaceDN w:val="0"/>
              <w:jc w:val="right"/>
              <w:textAlignment w:val="top"/>
              <w:rPr>
                <w:bCs/>
                <w:color w:val="000000"/>
                <w:bdr w:val="none" w:sz="0" w:space="0" w:color="auto" w:frame="1"/>
              </w:rPr>
            </w:pPr>
            <w:bookmarkStart w:id="4" w:name="RANGE!A1:I136"/>
            <w:bookmarkEnd w:id="4"/>
            <w:r w:rsidRPr="000A44CA">
              <w:rPr>
                <w:bCs/>
                <w:color w:val="000000"/>
                <w:bdr w:val="none" w:sz="0" w:space="0" w:color="auto" w:frame="1"/>
              </w:rPr>
              <w:lastRenderedPageBreak/>
              <w:t xml:space="preserve">Приложение </w:t>
            </w:r>
            <w:r>
              <w:rPr>
                <w:bCs/>
                <w:color w:val="000000"/>
                <w:bdr w:val="none" w:sz="0" w:space="0" w:color="auto" w:frame="1"/>
              </w:rPr>
              <w:t>9</w:t>
            </w:r>
            <w:r w:rsidRPr="000A44CA">
              <w:rPr>
                <w:bCs/>
                <w:color w:val="000000"/>
                <w:bdr w:val="none" w:sz="0" w:space="0" w:color="auto" w:frame="1"/>
              </w:rPr>
              <w:t xml:space="preserve">к решению № </w:t>
            </w:r>
            <w:r>
              <w:rPr>
                <w:bCs/>
                <w:color w:val="000000"/>
                <w:bdr w:val="none" w:sz="0" w:space="0" w:color="auto" w:frame="1"/>
              </w:rPr>
              <w:t>3</w:t>
            </w:r>
          </w:p>
          <w:p w:rsidR="0010793D" w:rsidRPr="000A44CA" w:rsidRDefault="0010793D" w:rsidP="00FC5082">
            <w:pPr>
              <w:shd w:val="clear" w:color="auto" w:fill="FFFFFF"/>
              <w:autoSpaceDN w:val="0"/>
              <w:jc w:val="right"/>
              <w:textAlignment w:val="top"/>
              <w:rPr>
                <w:bCs/>
                <w:color w:val="000000"/>
                <w:bdr w:val="none" w:sz="0" w:space="0" w:color="auto" w:frame="1"/>
              </w:rPr>
            </w:pPr>
            <w:r w:rsidRPr="000A44CA">
              <w:rPr>
                <w:bCs/>
                <w:color w:val="000000"/>
                <w:bdr w:val="none" w:sz="0" w:space="0" w:color="auto" w:frame="1"/>
              </w:rPr>
              <w:t>34</w:t>
            </w:r>
            <w:r>
              <w:rPr>
                <w:bCs/>
                <w:color w:val="000000"/>
                <w:bdr w:val="none" w:sz="0" w:space="0" w:color="auto" w:frame="1"/>
              </w:rPr>
              <w:t xml:space="preserve"> очередной сессии Совета</w:t>
            </w:r>
            <w:r w:rsidRPr="000A44CA">
              <w:rPr>
                <w:bCs/>
                <w:color w:val="000000"/>
                <w:bdr w:val="none" w:sz="0" w:space="0" w:color="auto" w:frame="1"/>
              </w:rPr>
              <w:t xml:space="preserve"> депутатов </w:t>
            </w:r>
          </w:p>
          <w:p w:rsidR="0010793D" w:rsidRPr="000A44CA" w:rsidRDefault="0010793D" w:rsidP="00FC5082">
            <w:pPr>
              <w:shd w:val="clear" w:color="auto" w:fill="FFFFFF"/>
              <w:autoSpaceDN w:val="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10793D" w:rsidRPr="000A44CA" w:rsidRDefault="0010793D" w:rsidP="00FC5082">
            <w:pPr>
              <w:shd w:val="clear" w:color="auto" w:fill="FFFFFF"/>
              <w:autoSpaceDN w:val="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10793D" w:rsidRPr="000A44CA" w:rsidRDefault="0010793D" w:rsidP="00FC5082">
            <w:pPr>
              <w:shd w:val="clear" w:color="auto" w:fill="FFFFFF"/>
              <w:autoSpaceDN w:val="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10793D" w:rsidRPr="000A44CA" w:rsidRDefault="0010793D" w:rsidP="00FC5082">
            <w:pPr>
              <w:shd w:val="clear" w:color="auto" w:fill="FFFFFF"/>
              <w:autoSpaceDN w:val="0"/>
              <w:jc w:val="right"/>
              <w:textAlignment w:val="top"/>
              <w:rPr>
                <w:bCs/>
                <w:color w:val="000000"/>
                <w:bdr w:val="none" w:sz="0" w:space="0" w:color="auto" w:frame="1"/>
              </w:rPr>
            </w:pPr>
            <w:r w:rsidRPr="000A44CA">
              <w:rPr>
                <w:bCs/>
                <w:color w:val="000000"/>
                <w:bdr w:val="none" w:sz="0" w:space="0" w:color="auto" w:frame="1"/>
              </w:rPr>
              <w:t>от 18.12.2018г</w:t>
            </w:r>
            <w:r>
              <w:rPr>
                <w:bCs/>
                <w:color w:val="000000"/>
                <w:bdr w:val="none" w:sz="0" w:space="0" w:color="auto" w:frame="1"/>
              </w:rPr>
              <w:t>.</w:t>
            </w:r>
          </w:p>
          <w:p w:rsidR="0010793D" w:rsidRDefault="0010793D" w:rsidP="00FC5082">
            <w:pPr>
              <w:jc w:val="center"/>
              <w:rPr>
                <w:b/>
                <w:bCs/>
                <w:sz w:val="24"/>
                <w:szCs w:val="24"/>
              </w:rPr>
            </w:pPr>
          </w:p>
          <w:p w:rsidR="0010793D" w:rsidRPr="0076562B" w:rsidRDefault="0010793D" w:rsidP="00FC5082">
            <w:pPr>
              <w:jc w:val="center"/>
              <w:rPr>
                <w:b/>
                <w:bCs/>
                <w:sz w:val="24"/>
                <w:szCs w:val="24"/>
              </w:rPr>
            </w:pPr>
            <w:r w:rsidRPr="0076562B">
              <w:rPr>
                <w:b/>
                <w:bCs/>
                <w:sz w:val="24"/>
                <w:szCs w:val="24"/>
              </w:rPr>
              <w:t>ВЕДОМСТВЕННАЯ СТРУКТУРА РАСХОДОВ БАРЫШЕВСКОГО СЕЛЬСОВЕТА НА 2019 ГОД И ПЛАНОВЫЙ ПЕРИОД 2020</w:t>
            </w:r>
            <w:proofErr w:type="gramStart"/>
            <w:r w:rsidRPr="0076562B">
              <w:rPr>
                <w:b/>
                <w:bCs/>
                <w:sz w:val="24"/>
                <w:szCs w:val="24"/>
              </w:rPr>
              <w:t xml:space="preserve"> И</w:t>
            </w:r>
            <w:proofErr w:type="gramEnd"/>
            <w:r w:rsidRPr="0076562B">
              <w:rPr>
                <w:b/>
                <w:bCs/>
                <w:sz w:val="24"/>
                <w:szCs w:val="24"/>
              </w:rPr>
              <w:t xml:space="preserve"> 2021 ГОДОВ</w:t>
            </w:r>
          </w:p>
        </w:tc>
        <w:tc>
          <w:tcPr>
            <w:tcW w:w="1417"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3134"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1134"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52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523"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1225"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1163"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1417"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435"/>
        </w:trPr>
        <w:tc>
          <w:tcPr>
            <w:tcW w:w="3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134" w:type="dxa"/>
            <w:tcBorders>
              <w:top w:val="nil"/>
              <w:left w:val="nil"/>
              <w:bottom w:val="nil"/>
              <w:right w:val="nil"/>
            </w:tcBorders>
            <w:shd w:val="clear" w:color="auto" w:fill="auto"/>
            <w:noWrap/>
            <w:vAlign w:val="bottom"/>
            <w:hideMark/>
          </w:tcPr>
          <w:p w:rsidR="0010793D" w:rsidRPr="0076562B" w:rsidRDefault="0010793D" w:rsidP="00FC5082">
            <w:pPr>
              <w:jc w:val="cente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225"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1843" w:type="dxa"/>
            <w:gridSpan w:val="2"/>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2377" w:type="dxa"/>
            <w:gridSpan w:val="2"/>
            <w:tcBorders>
              <w:top w:val="nil"/>
              <w:left w:val="nil"/>
              <w:bottom w:val="nil"/>
              <w:right w:val="nil"/>
            </w:tcBorders>
            <w:shd w:val="clear" w:color="auto" w:fill="auto"/>
            <w:noWrap/>
            <w:vAlign w:val="bottom"/>
            <w:hideMark/>
          </w:tcPr>
          <w:p w:rsidR="0010793D" w:rsidRPr="0076562B" w:rsidRDefault="0010793D" w:rsidP="00FC5082">
            <w:pPr>
              <w:rPr>
                <w:sz w:val="24"/>
                <w:szCs w:val="24"/>
              </w:rPr>
            </w:pPr>
            <w:r w:rsidRPr="0076562B">
              <w:rPr>
                <w:sz w:val="24"/>
                <w:szCs w:val="24"/>
              </w:rPr>
              <w:t>Таблица 2</w:t>
            </w:r>
          </w:p>
        </w:tc>
      </w:tr>
      <w:tr w:rsidR="0010793D" w:rsidRPr="0076562B" w:rsidTr="00FC5082">
        <w:trPr>
          <w:trHeight w:val="255"/>
        </w:trPr>
        <w:tc>
          <w:tcPr>
            <w:tcW w:w="3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134" w:type="dxa"/>
            <w:tcBorders>
              <w:top w:val="nil"/>
              <w:left w:val="nil"/>
              <w:bottom w:val="nil"/>
              <w:right w:val="nil"/>
            </w:tcBorders>
            <w:shd w:val="clear" w:color="auto" w:fill="auto"/>
            <w:noWrap/>
            <w:vAlign w:val="bottom"/>
            <w:hideMark/>
          </w:tcPr>
          <w:p w:rsidR="0010793D" w:rsidRPr="0076562B" w:rsidRDefault="0010793D" w:rsidP="00FC5082">
            <w:pPr>
              <w:jc w:val="cente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225"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1163"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1417"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8379" w:type="dxa"/>
            <w:gridSpan w:val="7"/>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Ведомственная структура расходов бюджета на 2020 и 2021 годов</w:t>
            </w:r>
          </w:p>
        </w:tc>
        <w:tc>
          <w:tcPr>
            <w:tcW w:w="1417"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134"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225"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163"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1417" w:type="dxa"/>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134" w:type="dxa"/>
            <w:tcBorders>
              <w:top w:val="nil"/>
              <w:left w:val="nil"/>
              <w:bottom w:val="nil"/>
              <w:right w:val="nil"/>
            </w:tcBorders>
            <w:shd w:val="clear" w:color="auto" w:fill="auto"/>
            <w:noWrap/>
            <w:vAlign w:val="bottom"/>
            <w:hideMark/>
          </w:tcPr>
          <w:p w:rsidR="0010793D" w:rsidRPr="0076562B" w:rsidRDefault="0010793D" w:rsidP="00FC5082">
            <w:pPr>
              <w:jc w:val="cente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225" w:type="dxa"/>
            <w:tcBorders>
              <w:top w:val="nil"/>
              <w:left w:val="nil"/>
              <w:bottom w:val="nil"/>
              <w:right w:val="nil"/>
            </w:tcBorders>
            <w:shd w:val="clear" w:color="auto" w:fill="auto"/>
            <w:noWrap/>
            <w:vAlign w:val="center"/>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163"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p>
        </w:tc>
        <w:tc>
          <w:tcPr>
            <w:tcW w:w="1417"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r w:rsidRPr="0076562B">
              <w:rPr>
                <w:sz w:val="24"/>
                <w:szCs w:val="24"/>
              </w:rPr>
              <w:t xml:space="preserve"> рублей</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ГРБС</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РЗ</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proofErr w:type="gramStart"/>
            <w:r w:rsidRPr="0076562B">
              <w:rPr>
                <w:sz w:val="24"/>
                <w:szCs w:val="24"/>
              </w:rPr>
              <w:t>ПР</w:t>
            </w:r>
            <w:proofErr w:type="gramEnd"/>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ВР</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2020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2021 год</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16 269 692,60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16 519 692,60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2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742 855,36</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высшего должностного лица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55.0.00.00110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55.0.00.00110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55.0.00.00110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742 855,36</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5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607 141,00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на выплаты по оплате труда работников муниципальных органов </w:t>
            </w:r>
            <w:proofErr w:type="spellStart"/>
            <w:proofErr w:type="gramStart"/>
            <w:r w:rsidRPr="0076562B">
              <w:rPr>
                <w:sz w:val="24"/>
                <w:szCs w:val="24"/>
              </w:rPr>
              <w:t>органов</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55.0.00.00110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55.0.00.00110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55.0.00.00110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607 141,00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89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6 962 654,24</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7 012 654,24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55.0.00.00000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6 962 554,24</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7 012 554,24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6562B">
              <w:rPr>
                <w:sz w:val="24"/>
                <w:szCs w:val="24"/>
              </w:rPr>
              <w:lastRenderedPageBreak/>
              <w:t>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6 112 554,24</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функций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850 000,00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450 000,00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450 000,00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55.0.00.00419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Осуществление вопросов в сфере административных правонарушений</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Прочая закупка товаров, работ и услуг </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44.0.00.70190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5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06</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314 347,00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314 347,00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06</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314 347,00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Безвозмездные </w:t>
            </w:r>
            <w:r w:rsidRPr="0076562B">
              <w:rPr>
                <w:sz w:val="24"/>
                <w:szCs w:val="24"/>
              </w:rPr>
              <w:lastRenderedPageBreak/>
              <w:t>перечисления бюджетам</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5</w:t>
            </w:r>
            <w:r w:rsidRPr="0076562B">
              <w:rPr>
                <w:sz w:val="24"/>
                <w:szCs w:val="24"/>
              </w:rPr>
              <w:lastRenderedPageBreak/>
              <w:t>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0</w:t>
            </w:r>
            <w:r w:rsidRPr="0076562B">
              <w:rPr>
                <w:sz w:val="24"/>
                <w:szCs w:val="24"/>
              </w:rPr>
              <w:lastRenderedPageBreak/>
              <w:t>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0</w:t>
            </w:r>
            <w:r w:rsidRPr="0076562B">
              <w:rPr>
                <w:sz w:val="24"/>
                <w:szCs w:val="24"/>
              </w:rPr>
              <w:lastRenderedPageBreak/>
              <w:t>6</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lastRenderedPageBreak/>
              <w:t>55.</w:t>
            </w:r>
            <w:r w:rsidRPr="0076562B">
              <w:rPr>
                <w:sz w:val="24"/>
                <w:szCs w:val="24"/>
              </w:rPr>
              <w:lastRenderedPageBreak/>
              <w:t>0.00.00519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lastRenderedPageBreak/>
              <w:t>5</w:t>
            </w:r>
            <w:r w:rsidRPr="0076562B">
              <w:rPr>
                <w:sz w:val="24"/>
                <w:szCs w:val="24"/>
              </w:rPr>
              <w:lastRenderedPageBreak/>
              <w:t>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lastRenderedPageBreak/>
              <w:t>3</w:t>
            </w:r>
            <w:r w:rsidRPr="0076562B">
              <w:rPr>
                <w:sz w:val="24"/>
                <w:szCs w:val="24"/>
              </w:rPr>
              <w:lastRenderedPageBreak/>
              <w:t>14 347,00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lastRenderedPageBreak/>
              <w:t xml:space="preserve">314 </w:t>
            </w:r>
            <w:r w:rsidRPr="0076562B">
              <w:rPr>
                <w:sz w:val="24"/>
                <w:szCs w:val="24"/>
              </w:rPr>
              <w:lastRenderedPageBreak/>
              <w:t>347,00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Резервный фонд Барышевского сельсовета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870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7 442 695,00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7 642 695,00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proofErr w:type="spellStart"/>
            <w:r w:rsidRPr="0076562B">
              <w:rPr>
                <w:sz w:val="24"/>
                <w:szCs w:val="24"/>
              </w:rPr>
              <w:t>Непрограмное</w:t>
            </w:r>
            <w:proofErr w:type="spellEnd"/>
            <w:r w:rsidRPr="0076562B">
              <w:rPr>
                <w:sz w:val="24"/>
                <w:szCs w:val="24"/>
              </w:rPr>
              <w:t xml:space="preserve"> направление бюджета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деятельности (оказание услуг) государственных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7 242 695,00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7 442 695,00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3 904 695,00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55.0.00.00919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443 600,00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457 400,00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443 600,00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457 400,00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Расходы местного бюджета на осуществление первичного воинского учета на территориях, где отсутствуют </w:t>
            </w:r>
            <w:proofErr w:type="spellStart"/>
            <w:r w:rsidRPr="0076562B">
              <w:rPr>
                <w:sz w:val="24"/>
                <w:szCs w:val="24"/>
              </w:rPr>
              <w:t>вленныекоммисариаты</w:t>
            </w:r>
            <w:proofErr w:type="spellEnd"/>
            <w:r w:rsidRPr="0076562B">
              <w:rPr>
                <w:sz w:val="24"/>
                <w:szCs w:val="24"/>
              </w:rPr>
              <w:t xml:space="preserve"> в рамках </w:t>
            </w:r>
            <w:proofErr w:type="spellStart"/>
            <w:r w:rsidRPr="0076562B">
              <w:rPr>
                <w:sz w:val="24"/>
                <w:szCs w:val="24"/>
              </w:rPr>
              <w:t>непрограммных</w:t>
            </w:r>
            <w:proofErr w:type="spellEnd"/>
            <w:r w:rsidRPr="0076562B">
              <w:rPr>
                <w:sz w:val="24"/>
                <w:szCs w:val="24"/>
              </w:rPr>
              <w:t xml:space="preserve"> расходов федеральных органов власти за счет средств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443 600,00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457 400,00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404 800,00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416 400,00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Расхода на выплату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404 800,00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416 400,00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38 800,00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44.0.00.51180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38 800,00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41 000,00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lastRenderedPageBreak/>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870 000,00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880 000,00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2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870 000,00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880 000,00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870 000,00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880 000,00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870 000,00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880 000,00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4 216 393,00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5 164 693,00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09</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3 816 393,00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4 764 693,00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12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обеспечение деятельности государственных (муниципальных) учреждений в сфере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3 816 393,00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4 764 693,00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3 816 393,00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4 764 693,00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09</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55.0.00.03119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3 816 393,00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4 764 693,00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04</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55.0.00.04119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400 000,00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9 550 000,00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8 291 614,40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250 000,00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55.0.00.01519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250 000,00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в сфере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02</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55.0.00.01619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9 000 000,00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7 691 614,40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9 000 000,00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7 691 614,40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 xml:space="preserve">Реализация </w:t>
            </w:r>
            <w:proofErr w:type="spellStart"/>
            <w:r w:rsidRPr="0076562B">
              <w:rPr>
                <w:b/>
                <w:bCs/>
                <w:i/>
                <w:iCs/>
                <w:sz w:val="24"/>
                <w:szCs w:val="24"/>
              </w:rPr>
              <w:t>мороприятий</w:t>
            </w:r>
            <w:proofErr w:type="spellEnd"/>
            <w:r w:rsidRPr="0076562B">
              <w:rPr>
                <w:b/>
                <w:bCs/>
                <w:i/>
                <w:iCs/>
                <w:sz w:val="24"/>
                <w:szCs w:val="24"/>
              </w:rPr>
              <w:t xml:space="preserve"> по освещению территории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3 700 000,00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3 700 000,00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55.0.01.01719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3 700 000,00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 xml:space="preserve">Реализация мероприятий по благоустройству дорог </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3 500 000,00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2 791 614,40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2 791 614,40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55.0.02.01719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2 791 614,40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содержание мест захоронений</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55.0.03.01719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200 000,00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озеленение территории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55.0.04.01719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на вывоз мусора на территории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600 000,00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55.0.05.01719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600 000,00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i/>
                <w:iCs/>
                <w:sz w:val="24"/>
                <w:szCs w:val="24"/>
              </w:rPr>
            </w:pPr>
            <w:r w:rsidRPr="0076562B">
              <w:rPr>
                <w:b/>
                <w:bCs/>
                <w:i/>
                <w:iCs/>
                <w:sz w:val="24"/>
                <w:szCs w:val="24"/>
              </w:rPr>
              <w:t>Реализация мероприятий по благоустройству мест отдыха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i/>
                <w:iCs/>
                <w:sz w:val="24"/>
                <w:szCs w:val="24"/>
              </w:rPr>
            </w:pPr>
            <w:r w:rsidRPr="0076562B">
              <w:rPr>
                <w:b/>
                <w:bCs/>
                <w:i/>
                <w:iCs/>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i/>
                <w:iCs/>
                <w:sz w:val="24"/>
                <w:szCs w:val="24"/>
              </w:rPr>
            </w:pPr>
            <w:r w:rsidRPr="0076562B">
              <w:rPr>
                <w:b/>
                <w:bCs/>
                <w:i/>
                <w:i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1 000 000,00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i/>
                <w:iCs/>
                <w:sz w:val="24"/>
                <w:szCs w:val="24"/>
              </w:rPr>
            </w:pPr>
            <w:r w:rsidRPr="0076562B">
              <w:rPr>
                <w:b/>
                <w:bCs/>
                <w:i/>
                <w:iCs/>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1 000 000,00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03</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55.0.06.01719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1 000 000,00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Молодежная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07</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70 000,00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07</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55.0.00.01819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70 000,00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8 809 200,00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9 115 000,00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8 509 200,00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8 815 000,00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55.0.00.01900</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8 509 200,00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8 815 000,00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по оплате труда работников казенных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5 194 200,00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2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5 194 200,00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55.0.00.01911</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5 194 200,00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5 300 000,00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по обеспечению деятельности учреждения</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3 315 000,00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3 500 000,00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Уплата налогов, сборов и иных платежей </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850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15 000,00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55.0.00.01919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573 000,00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Пенсионное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573 000,00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lastRenderedPageBreak/>
              <w:t>Доплаты к пенсиям муниципальных служащих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573 000,00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573 000,00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 xml:space="preserve">Публичные нормативные социальные выплаты гражданам </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310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573 000,00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596 000,00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b/>
                <w:bCs/>
                <w:sz w:val="24"/>
                <w:szCs w:val="24"/>
              </w:rPr>
            </w:pPr>
            <w:r w:rsidRPr="0076562B">
              <w:rPr>
                <w:b/>
                <w:bCs/>
                <w:sz w:val="24"/>
                <w:szCs w:val="24"/>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b/>
                <w:bCs/>
                <w:sz w:val="24"/>
                <w:szCs w:val="24"/>
              </w:rPr>
            </w:pPr>
            <w:r w:rsidRPr="0076562B">
              <w:rPr>
                <w:b/>
                <w:bCs/>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Мероприятия в области здравоохранения, спорта и физической культуры</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Непрограммные направления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200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11</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55.0.00.04019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240</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100 000,00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rPr>
                <w:sz w:val="24"/>
                <w:szCs w:val="24"/>
              </w:rPr>
            </w:pPr>
            <w:r w:rsidRPr="0076562B">
              <w:rPr>
                <w:sz w:val="24"/>
                <w:szCs w:val="24"/>
              </w:rPr>
              <w:t>Условно утвержденные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w:t>
            </w:r>
          </w:p>
        </w:tc>
        <w:tc>
          <w:tcPr>
            <w:tcW w:w="1225"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55.0.00.09999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924 612,64</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 </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721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Итого расходов</w:t>
            </w:r>
          </w:p>
        </w:tc>
        <w:tc>
          <w:tcPr>
            <w:tcW w:w="116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42 256 498,24</w:t>
            </w:r>
          </w:p>
        </w:tc>
        <w:tc>
          <w:tcPr>
            <w:tcW w:w="1417"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41 194 400,00</w:t>
            </w:r>
          </w:p>
        </w:tc>
        <w:tc>
          <w:tcPr>
            <w:tcW w:w="9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9685" w:type="dxa"/>
        <w:tblInd w:w="93" w:type="dxa"/>
        <w:tblLook w:val="04A0"/>
      </w:tblPr>
      <w:tblGrid>
        <w:gridCol w:w="4126"/>
        <w:gridCol w:w="820"/>
        <w:gridCol w:w="520"/>
        <w:gridCol w:w="523"/>
        <w:gridCol w:w="1596"/>
        <w:gridCol w:w="680"/>
        <w:gridCol w:w="1420"/>
      </w:tblGrid>
      <w:tr w:rsidR="0010793D" w:rsidRPr="0076562B" w:rsidTr="00FC5082">
        <w:trPr>
          <w:trHeight w:val="1125"/>
        </w:trPr>
        <w:tc>
          <w:tcPr>
            <w:tcW w:w="9685" w:type="dxa"/>
            <w:gridSpan w:val="7"/>
            <w:tcBorders>
              <w:top w:val="nil"/>
              <w:left w:val="nil"/>
              <w:bottom w:val="nil"/>
              <w:right w:val="nil"/>
            </w:tcBorders>
            <w:shd w:val="clear" w:color="auto" w:fill="auto"/>
            <w:vAlign w:val="center"/>
            <w:hideMark/>
          </w:tcPr>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lastRenderedPageBreak/>
              <w:t xml:space="preserve">Приложение </w:t>
            </w:r>
            <w:r>
              <w:rPr>
                <w:bCs/>
                <w:color w:val="000000"/>
                <w:bdr w:val="none" w:sz="0" w:space="0" w:color="auto" w:frame="1"/>
              </w:rPr>
              <w:t xml:space="preserve">10 </w:t>
            </w:r>
            <w:r w:rsidRPr="000A44CA">
              <w:rPr>
                <w:bCs/>
                <w:color w:val="000000"/>
                <w:bdr w:val="none" w:sz="0" w:space="0" w:color="auto" w:frame="1"/>
              </w:rPr>
              <w:t>к решению № 2</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34</w:t>
            </w:r>
            <w:r>
              <w:rPr>
                <w:bCs/>
                <w:color w:val="000000"/>
                <w:bdr w:val="none" w:sz="0" w:space="0" w:color="auto" w:frame="1"/>
              </w:rPr>
              <w:t xml:space="preserve"> очередной сессии Совета</w:t>
            </w:r>
            <w:r w:rsidRPr="000A44CA">
              <w:rPr>
                <w:bCs/>
                <w:color w:val="000000"/>
                <w:bdr w:val="none" w:sz="0" w:space="0" w:color="auto" w:frame="1"/>
              </w:rPr>
              <w:t xml:space="preserve"> депутатов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от 18.12.2018г</w:t>
            </w:r>
            <w:r>
              <w:rPr>
                <w:bCs/>
                <w:color w:val="000000"/>
                <w:bdr w:val="none" w:sz="0" w:space="0" w:color="auto" w:frame="1"/>
              </w:rPr>
              <w:t>.</w:t>
            </w:r>
          </w:p>
          <w:p w:rsidR="0010793D" w:rsidRDefault="0010793D" w:rsidP="00FC5082">
            <w:pPr>
              <w:jc w:val="center"/>
              <w:rPr>
                <w:b/>
                <w:bCs/>
                <w:sz w:val="24"/>
                <w:szCs w:val="24"/>
              </w:rPr>
            </w:pPr>
          </w:p>
          <w:p w:rsidR="0010793D" w:rsidRPr="0076562B" w:rsidRDefault="0010793D" w:rsidP="00FC5082">
            <w:pPr>
              <w:jc w:val="center"/>
              <w:rPr>
                <w:b/>
                <w:bCs/>
                <w:sz w:val="24"/>
                <w:szCs w:val="24"/>
              </w:rPr>
            </w:pPr>
            <w:r w:rsidRPr="0076562B">
              <w:rPr>
                <w:b/>
                <w:bCs/>
                <w:sz w:val="24"/>
                <w:szCs w:val="24"/>
              </w:rPr>
              <w:t>РАСПРЕДЕЛЕНИЕ БЮДЖЕТНЫХ АССИГНОВАНИЙ НА ИСПОЛНЕНИЕ ПУБЛИЧНЫХ НОРМАТИВНЫХ ОБЯЗАТЕЛЬСТВ НА 2019 ГОД И ПЛАНОВЫЙ ПЕРИОД 2020</w:t>
            </w:r>
            <w:proofErr w:type="gramStart"/>
            <w:r w:rsidRPr="0076562B">
              <w:rPr>
                <w:b/>
                <w:bCs/>
                <w:sz w:val="24"/>
                <w:szCs w:val="24"/>
              </w:rPr>
              <w:t xml:space="preserve"> И</w:t>
            </w:r>
            <w:proofErr w:type="gramEnd"/>
            <w:r w:rsidRPr="0076562B">
              <w:rPr>
                <w:b/>
                <w:bCs/>
                <w:sz w:val="24"/>
                <w:szCs w:val="24"/>
              </w:rPr>
              <w:t xml:space="preserve"> 2021 ГОДОВ</w:t>
            </w:r>
          </w:p>
        </w:tc>
      </w:tr>
      <w:tr w:rsidR="0010793D" w:rsidRPr="0076562B" w:rsidTr="00FC5082">
        <w:trPr>
          <w:trHeight w:val="255"/>
        </w:trPr>
        <w:tc>
          <w:tcPr>
            <w:tcW w:w="9685" w:type="dxa"/>
            <w:gridSpan w:val="7"/>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r>
      <w:tr w:rsidR="0010793D" w:rsidRPr="0076562B" w:rsidTr="00FC5082">
        <w:trPr>
          <w:trHeight w:val="255"/>
        </w:trPr>
        <w:tc>
          <w:tcPr>
            <w:tcW w:w="412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52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1596"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68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1420"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r w:rsidRPr="0076562B">
              <w:rPr>
                <w:sz w:val="24"/>
                <w:szCs w:val="24"/>
              </w:rPr>
              <w:t>Таблица 1</w:t>
            </w:r>
          </w:p>
        </w:tc>
      </w:tr>
      <w:tr w:rsidR="0010793D" w:rsidRPr="0076562B" w:rsidTr="00FC5082">
        <w:trPr>
          <w:trHeight w:val="255"/>
        </w:trPr>
        <w:tc>
          <w:tcPr>
            <w:tcW w:w="412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52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523"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1596"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680" w:type="dxa"/>
            <w:tcBorders>
              <w:top w:val="nil"/>
              <w:left w:val="nil"/>
              <w:bottom w:val="nil"/>
              <w:right w:val="nil"/>
            </w:tcBorders>
            <w:shd w:val="clear" w:color="auto" w:fill="auto"/>
            <w:vAlign w:val="center"/>
            <w:hideMark/>
          </w:tcPr>
          <w:p w:rsidR="0010793D" w:rsidRPr="0076562B" w:rsidRDefault="0010793D" w:rsidP="00FC5082">
            <w:pPr>
              <w:jc w:val="right"/>
              <w:rPr>
                <w:sz w:val="24"/>
                <w:szCs w:val="24"/>
              </w:rPr>
            </w:pPr>
          </w:p>
        </w:tc>
        <w:tc>
          <w:tcPr>
            <w:tcW w:w="1420"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p>
        </w:tc>
      </w:tr>
      <w:tr w:rsidR="0010793D" w:rsidRPr="0076562B" w:rsidTr="00FC5082">
        <w:trPr>
          <w:trHeight w:val="795"/>
        </w:trPr>
        <w:tc>
          <w:tcPr>
            <w:tcW w:w="9685" w:type="dxa"/>
            <w:gridSpan w:val="7"/>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Распределение бюджетных ассигнований на исполнение публичных нормативных обязательств, на 2019 год</w:t>
            </w:r>
          </w:p>
        </w:tc>
      </w:tr>
      <w:tr w:rsidR="0010793D" w:rsidRPr="0076562B" w:rsidTr="00FC5082">
        <w:trPr>
          <w:trHeight w:val="255"/>
        </w:trPr>
        <w:tc>
          <w:tcPr>
            <w:tcW w:w="9685" w:type="dxa"/>
            <w:gridSpan w:val="7"/>
            <w:tcBorders>
              <w:top w:val="nil"/>
              <w:left w:val="nil"/>
              <w:bottom w:val="nil"/>
              <w:right w:val="nil"/>
            </w:tcBorders>
            <w:shd w:val="clear" w:color="auto" w:fill="auto"/>
            <w:vAlign w:val="center"/>
            <w:hideMark/>
          </w:tcPr>
          <w:p w:rsidR="0010793D" w:rsidRPr="0076562B" w:rsidRDefault="0010793D" w:rsidP="00FC5082">
            <w:pPr>
              <w:jc w:val="center"/>
              <w:rPr>
                <w:b/>
                <w:bCs/>
                <w:sz w:val="24"/>
                <w:szCs w:val="24"/>
              </w:rPr>
            </w:pPr>
          </w:p>
        </w:tc>
      </w:tr>
      <w:tr w:rsidR="0010793D" w:rsidRPr="0076562B" w:rsidTr="00FC5082">
        <w:trPr>
          <w:trHeight w:val="255"/>
        </w:trPr>
        <w:tc>
          <w:tcPr>
            <w:tcW w:w="412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9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0" w:type="dxa"/>
            <w:tcBorders>
              <w:top w:val="nil"/>
              <w:left w:val="nil"/>
              <w:bottom w:val="nil"/>
              <w:right w:val="nil"/>
            </w:tcBorders>
            <w:shd w:val="clear" w:color="auto" w:fill="auto"/>
            <w:noWrap/>
            <w:vAlign w:val="center"/>
            <w:hideMark/>
          </w:tcPr>
          <w:p w:rsidR="0010793D" w:rsidRPr="0076562B" w:rsidRDefault="0010793D" w:rsidP="00FC5082">
            <w:pPr>
              <w:jc w:val="right"/>
              <w:rPr>
                <w:sz w:val="24"/>
                <w:szCs w:val="24"/>
              </w:rPr>
            </w:pPr>
            <w:r w:rsidRPr="0076562B">
              <w:rPr>
                <w:sz w:val="24"/>
                <w:szCs w:val="24"/>
              </w:rPr>
              <w:t>рублей</w:t>
            </w:r>
          </w:p>
        </w:tc>
      </w:tr>
      <w:tr w:rsidR="0010793D" w:rsidRPr="0076562B" w:rsidTr="00FC5082">
        <w:trPr>
          <w:trHeight w:val="360"/>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ГРБС</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proofErr w:type="gramStart"/>
            <w:r w:rsidRPr="0076562B">
              <w:rPr>
                <w:sz w:val="24"/>
                <w:szCs w:val="24"/>
              </w:rPr>
              <w:t>ПР</w:t>
            </w:r>
            <w:proofErr w:type="gramEnd"/>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ЦСР</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ВР</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Сумма</w:t>
            </w:r>
          </w:p>
        </w:tc>
      </w:tr>
      <w:tr w:rsidR="0010793D" w:rsidRPr="0076562B" w:rsidTr="00FC5082">
        <w:trPr>
          <w:trHeight w:val="435"/>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r>
      <w:tr w:rsidR="0010793D" w:rsidRPr="0076562B" w:rsidTr="00FC5082">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10793D" w:rsidRPr="0076562B" w:rsidRDefault="0010793D" w:rsidP="00FC5082">
            <w:pPr>
              <w:rPr>
                <w:sz w:val="24"/>
                <w:szCs w:val="24"/>
              </w:rPr>
            </w:pPr>
            <w:r w:rsidRPr="0076562B">
              <w:rPr>
                <w:sz w:val="24"/>
                <w:szCs w:val="24"/>
              </w:rPr>
              <w:t>Доплаты к пенсиям муниципальных служащих субъектов Российской Федерации</w:t>
            </w:r>
          </w:p>
        </w:tc>
        <w:tc>
          <w:tcPr>
            <w:tcW w:w="8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01</w:t>
            </w:r>
          </w:p>
        </w:tc>
        <w:tc>
          <w:tcPr>
            <w:tcW w:w="1596"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55.0.00.02019</w:t>
            </w:r>
          </w:p>
        </w:tc>
        <w:tc>
          <w:tcPr>
            <w:tcW w:w="68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center"/>
              <w:rPr>
                <w:sz w:val="24"/>
                <w:szCs w:val="24"/>
              </w:rPr>
            </w:pPr>
            <w:r w:rsidRPr="0076562B">
              <w:rPr>
                <w:sz w:val="24"/>
                <w:szCs w:val="24"/>
              </w:rPr>
              <w:t>310</w:t>
            </w:r>
          </w:p>
        </w:tc>
        <w:tc>
          <w:tcPr>
            <w:tcW w:w="14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530 000,0</w:t>
            </w:r>
          </w:p>
        </w:tc>
      </w:tr>
      <w:tr w:rsidR="0010793D" w:rsidRPr="0076562B" w:rsidTr="00FC5082">
        <w:trPr>
          <w:trHeight w:val="555"/>
        </w:trPr>
        <w:tc>
          <w:tcPr>
            <w:tcW w:w="826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793D" w:rsidRPr="0076562B" w:rsidRDefault="0010793D" w:rsidP="00FC5082">
            <w:pPr>
              <w:rPr>
                <w:b/>
                <w:bCs/>
                <w:sz w:val="24"/>
                <w:szCs w:val="24"/>
              </w:rPr>
            </w:pPr>
            <w:r w:rsidRPr="0076562B">
              <w:rPr>
                <w:b/>
                <w:bCs/>
                <w:sz w:val="24"/>
                <w:szCs w:val="24"/>
              </w:rPr>
              <w:t>Итого</w:t>
            </w:r>
          </w:p>
        </w:tc>
        <w:tc>
          <w:tcPr>
            <w:tcW w:w="142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b/>
                <w:bCs/>
                <w:sz w:val="24"/>
                <w:szCs w:val="24"/>
              </w:rPr>
            </w:pPr>
            <w:r w:rsidRPr="0076562B">
              <w:rPr>
                <w:b/>
                <w:bCs/>
                <w:sz w:val="24"/>
                <w:szCs w:val="24"/>
              </w:rPr>
              <w:t>530 000,0</w:t>
            </w:r>
          </w:p>
        </w:tc>
      </w:tr>
      <w:tr w:rsidR="0010793D" w:rsidRPr="0076562B" w:rsidTr="00FC5082">
        <w:trPr>
          <w:trHeight w:val="255"/>
        </w:trPr>
        <w:tc>
          <w:tcPr>
            <w:tcW w:w="412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9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412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9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255"/>
        </w:trPr>
        <w:tc>
          <w:tcPr>
            <w:tcW w:w="412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523"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59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42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bl>
    <w:p w:rsidR="0010793D" w:rsidRPr="0076562B" w:rsidRDefault="0010793D" w:rsidP="0010793D">
      <w:pPr>
        <w:pBdr>
          <w:bottom w:val="single" w:sz="12" w:space="1" w:color="auto"/>
        </w:pBdr>
        <w:rPr>
          <w:sz w:val="24"/>
          <w:szCs w:val="24"/>
        </w:rPr>
        <w:sectPr w:rsidR="0010793D" w:rsidRPr="0076562B" w:rsidSect="0076562B">
          <w:pgSz w:w="11906" w:h="16838"/>
          <w:pgMar w:top="1134" w:right="567" w:bottom="1134" w:left="1418" w:header="708" w:footer="708" w:gutter="0"/>
          <w:cols w:space="708"/>
          <w:docGrid w:linePitch="360"/>
        </w:sectPr>
      </w:pPr>
    </w:p>
    <w:tbl>
      <w:tblPr>
        <w:tblW w:w="10095" w:type="dxa"/>
        <w:tblInd w:w="93" w:type="dxa"/>
        <w:tblLook w:val="04A0"/>
      </w:tblPr>
      <w:tblGrid>
        <w:gridCol w:w="2669"/>
        <w:gridCol w:w="4270"/>
        <w:gridCol w:w="2574"/>
        <w:gridCol w:w="582"/>
      </w:tblGrid>
      <w:tr w:rsidR="0010793D" w:rsidRPr="0076562B" w:rsidTr="00FC5082">
        <w:trPr>
          <w:trHeight w:val="255"/>
        </w:trPr>
        <w:tc>
          <w:tcPr>
            <w:tcW w:w="10095" w:type="dxa"/>
            <w:gridSpan w:val="4"/>
            <w:tcBorders>
              <w:top w:val="nil"/>
              <w:left w:val="nil"/>
              <w:bottom w:val="nil"/>
              <w:right w:val="nil"/>
            </w:tcBorders>
            <w:shd w:val="clear" w:color="auto" w:fill="auto"/>
            <w:noWrap/>
            <w:vAlign w:val="bottom"/>
            <w:hideMark/>
          </w:tcPr>
          <w:tbl>
            <w:tblPr>
              <w:tblW w:w="9546" w:type="dxa"/>
              <w:tblCellMar>
                <w:left w:w="30" w:type="dxa"/>
                <w:right w:w="30" w:type="dxa"/>
              </w:tblCellMar>
              <w:tblLook w:val="0000"/>
            </w:tblPr>
            <w:tblGrid>
              <w:gridCol w:w="3493"/>
              <w:gridCol w:w="712"/>
              <w:gridCol w:w="402"/>
              <w:gridCol w:w="433"/>
              <w:gridCol w:w="1490"/>
              <w:gridCol w:w="527"/>
              <w:gridCol w:w="1054"/>
              <w:gridCol w:w="1435"/>
            </w:tblGrid>
            <w:tr w:rsidR="0010793D" w:rsidRPr="0076562B" w:rsidTr="00FC5082">
              <w:trPr>
                <w:trHeight w:val="885"/>
              </w:trPr>
              <w:tc>
                <w:tcPr>
                  <w:tcW w:w="9546" w:type="dxa"/>
                  <w:gridSpan w:val="8"/>
                  <w:tcBorders>
                    <w:top w:val="nil"/>
                    <w:left w:val="nil"/>
                    <w:bottom w:val="nil"/>
                    <w:right w:val="nil"/>
                  </w:tcBorders>
                </w:tcPr>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lastRenderedPageBreak/>
                    <w:t>Приложение</w:t>
                  </w:r>
                  <w:r>
                    <w:rPr>
                      <w:bCs/>
                      <w:color w:val="000000"/>
                      <w:bdr w:val="none" w:sz="0" w:space="0" w:color="auto" w:frame="1"/>
                    </w:rPr>
                    <w:t xml:space="preserve"> 10 </w:t>
                  </w:r>
                  <w:r w:rsidRPr="000A44CA">
                    <w:rPr>
                      <w:bCs/>
                      <w:color w:val="000000"/>
                      <w:bdr w:val="none" w:sz="0" w:space="0" w:color="auto" w:frame="1"/>
                    </w:rPr>
                    <w:t xml:space="preserve"> к решению № 2</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34</w:t>
                  </w:r>
                  <w:r>
                    <w:rPr>
                      <w:bCs/>
                      <w:color w:val="000000"/>
                      <w:bdr w:val="none" w:sz="0" w:space="0" w:color="auto" w:frame="1"/>
                    </w:rPr>
                    <w:t xml:space="preserve"> очередной сессии Совета</w:t>
                  </w:r>
                  <w:r w:rsidRPr="000A44CA">
                    <w:rPr>
                      <w:bCs/>
                      <w:color w:val="000000"/>
                      <w:bdr w:val="none" w:sz="0" w:space="0" w:color="auto" w:frame="1"/>
                    </w:rPr>
                    <w:t xml:space="preserve"> депутатов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от 18.12.2018г</w:t>
                  </w:r>
                  <w:r>
                    <w:rPr>
                      <w:bCs/>
                      <w:color w:val="000000"/>
                      <w:bdr w:val="none" w:sz="0" w:space="0" w:color="auto" w:frame="1"/>
                    </w:rPr>
                    <w:t>.</w:t>
                  </w:r>
                </w:p>
                <w:p w:rsidR="0010793D" w:rsidRPr="0076562B" w:rsidRDefault="0010793D" w:rsidP="00FC5082">
                  <w:pPr>
                    <w:autoSpaceDE w:val="0"/>
                    <w:autoSpaceDN w:val="0"/>
                    <w:adjustRightInd w:val="0"/>
                    <w:jc w:val="center"/>
                    <w:rPr>
                      <w:b/>
                      <w:bCs/>
                      <w:color w:val="000000"/>
                      <w:sz w:val="24"/>
                      <w:szCs w:val="24"/>
                    </w:rPr>
                  </w:pPr>
                  <w:r w:rsidRPr="0076562B">
                    <w:rPr>
                      <w:b/>
                      <w:bCs/>
                      <w:color w:val="000000"/>
                      <w:sz w:val="24"/>
                      <w:szCs w:val="24"/>
                    </w:rPr>
                    <w:t>РАСПРЕДЕЛЕНИЕ БЮДЖЕТНЫХ АССИГНОВАНИЙ НА ИСПОЛНЕНИЕ ПУБЛИЧНЫХ НОРМАТИВНЫХ ОБЯЗАТЕЛЬСТВ НА 2019 ГОД И ПЛАНОВЫЙ ПЕРИОД 2020</w:t>
                  </w:r>
                  <w:proofErr w:type="gramStart"/>
                  <w:r w:rsidRPr="0076562B">
                    <w:rPr>
                      <w:b/>
                      <w:bCs/>
                      <w:color w:val="000000"/>
                      <w:sz w:val="24"/>
                      <w:szCs w:val="24"/>
                    </w:rPr>
                    <w:t xml:space="preserve"> И</w:t>
                  </w:r>
                  <w:proofErr w:type="gramEnd"/>
                  <w:r w:rsidRPr="0076562B">
                    <w:rPr>
                      <w:b/>
                      <w:bCs/>
                      <w:color w:val="000000"/>
                      <w:sz w:val="24"/>
                      <w:szCs w:val="24"/>
                    </w:rPr>
                    <w:t xml:space="preserve"> 2021 ГОДОВ</w:t>
                  </w: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33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r w:rsidRPr="0076562B">
                    <w:rPr>
                      <w:color w:val="000000"/>
                      <w:sz w:val="24"/>
                      <w:szCs w:val="24"/>
                    </w:rPr>
                    <w:t>Таблица 2</w:t>
                  </w:r>
                </w:p>
              </w:tc>
            </w:tr>
            <w:tr w:rsidR="0010793D" w:rsidRPr="0076562B" w:rsidTr="00FC5082">
              <w:trPr>
                <w:trHeight w:val="60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765"/>
              </w:trPr>
              <w:tc>
                <w:tcPr>
                  <w:tcW w:w="8111" w:type="dxa"/>
                  <w:gridSpan w:val="7"/>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r w:rsidRPr="0076562B">
                    <w:rPr>
                      <w:b/>
                      <w:bCs/>
                      <w:color w:val="000000"/>
                      <w:sz w:val="24"/>
                      <w:szCs w:val="24"/>
                    </w:rPr>
                    <w:t>Распределение бюджетных ассигнований на исполнение публичных нормативных обязательств, на 2019 и 2020 годы</w:t>
                  </w: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300"/>
              </w:trPr>
              <w:tc>
                <w:tcPr>
                  <w:tcW w:w="3493"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center"/>
                    <w:rPr>
                      <w:b/>
                      <w:bCs/>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30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r w:rsidRPr="0076562B">
                    <w:rPr>
                      <w:color w:val="000000"/>
                      <w:sz w:val="24"/>
                      <w:szCs w:val="24"/>
                    </w:rPr>
                    <w:t>рублей</w:t>
                  </w: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Наименование</w:t>
                  </w:r>
                </w:p>
              </w:tc>
              <w:tc>
                <w:tcPr>
                  <w:tcW w:w="712"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ГРБС</w:t>
                  </w:r>
                </w:p>
              </w:tc>
              <w:tc>
                <w:tcPr>
                  <w:tcW w:w="402"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РЗ</w:t>
                  </w:r>
                </w:p>
              </w:tc>
              <w:tc>
                <w:tcPr>
                  <w:tcW w:w="433"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roofErr w:type="gramStart"/>
                  <w:r w:rsidRPr="0076562B">
                    <w:rPr>
                      <w:color w:val="000000"/>
                      <w:sz w:val="24"/>
                      <w:szCs w:val="24"/>
                    </w:rPr>
                    <w:t>ПР</w:t>
                  </w:r>
                  <w:proofErr w:type="gramEnd"/>
                </w:p>
              </w:tc>
              <w:tc>
                <w:tcPr>
                  <w:tcW w:w="1490"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ЦСР</w:t>
                  </w:r>
                </w:p>
              </w:tc>
              <w:tc>
                <w:tcPr>
                  <w:tcW w:w="527"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ВР</w:t>
                  </w:r>
                </w:p>
              </w:tc>
              <w:tc>
                <w:tcPr>
                  <w:tcW w:w="1054"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2019 год</w:t>
                  </w:r>
                </w:p>
              </w:tc>
              <w:tc>
                <w:tcPr>
                  <w:tcW w:w="1435"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2020 год</w:t>
                  </w:r>
                </w:p>
              </w:tc>
            </w:tr>
            <w:tr w:rsidR="0010793D" w:rsidRPr="0076562B" w:rsidTr="00FC5082">
              <w:trPr>
                <w:trHeight w:val="240"/>
              </w:trPr>
              <w:tc>
                <w:tcPr>
                  <w:tcW w:w="3493"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
              </w:tc>
              <w:tc>
                <w:tcPr>
                  <w:tcW w:w="712"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
              </w:tc>
              <w:tc>
                <w:tcPr>
                  <w:tcW w:w="402"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
              </w:tc>
              <w:tc>
                <w:tcPr>
                  <w:tcW w:w="433"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
              </w:tc>
              <w:tc>
                <w:tcPr>
                  <w:tcW w:w="1490"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
              </w:tc>
              <w:tc>
                <w:tcPr>
                  <w:tcW w:w="527"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
              </w:tc>
              <w:tc>
                <w:tcPr>
                  <w:tcW w:w="1054"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p>
              </w:tc>
            </w:tr>
            <w:tr w:rsidR="0010793D" w:rsidRPr="0076562B" w:rsidTr="00FC5082">
              <w:trPr>
                <w:trHeight w:val="960"/>
              </w:trPr>
              <w:tc>
                <w:tcPr>
                  <w:tcW w:w="3493"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rPr>
                      <w:color w:val="000000"/>
                      <w:sz w:val="24"/>
                      <w:szCs w:val="24"/>
                    </w:rPr>
                  </w:pPr>
                  <w:r w:rsidRPr="0076562B">
                    <w:rPr>
                      <w:color w:val="000000"/>
                      <w:sz w:val="24"/>
                      <w:szCs w:val="24"/>
                    </w:rPr>
                    <w:t>Доплаты к пенсиям муниципальных служащих субъектов Российской Федерации</w:t>
                  </w:r>
                </w:p>
              </w:tc>
              <w:tc>
                <w:tcPr>
                  <w:tcW w:w="712"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555</w:t>
                  </w:r>
                </w:p>
              </w:tc>
              <w:tc>
                <w:tcPr>
                  <w:tcW w:w="402"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10</w:t>
                  </w:r>
                </w:p>
              </w:tc>
              <w:tc>
                <w:tcPr>
                  <w:tcW w:w="433"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01</w:t>
                  </w:r>
                </w:p>
              </w:tc>
              <w:tc>
                <w:tcPr>
                  <w:tcW w:w="1490"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55.0.00.02019</w:t>
                  </w:r>
                </w:p>
              </w:tc>
              <w:tc>
                <w:tcPr>
                  <w:tcW w:w="527"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310</w:t>
                  </w:r>
                </w:p>
              </w:tc>
              <w:tc>
                <w:tcPr>
                  <w:tcW w:w="1054"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right"/>
                    <w:rPr>
                      <w:color w:val="000000"/>
                      <w:sz w:val="24"/>
                      <w:szCs w:val="24"/>
                    </w:rPr>
                  </w:pPr>
                  <w:r w:rsidRPr="0076562B">
                    <w:rPr>
                      <w:color w:val="000000"/>
                      <w:sz w:val="24"/>
                      <w:szCs w:val="24"/>
                    </w:rPr>
                    <w:t>551 000,0</w:t>
                  </w:r>
                </w:p>
              </w:tc>
              <w:tc>
                <w:tcPr>
                  <w:tcW w:w="1435"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right"/>
                    <w:rPr>
                      <w:color w:val="000000"/>
                      <w:sz w:val="24"/>
                      <w:szCs w:val="24"/>
                    </w:rPr>
                  </w:pPr>
                  <w:r w:rsidRPr="0076562B">
                    <w:rPr>
                      <w:color w:val="000000"/>
                      <w:sz w:val="24"/>
                      <w:szCs w:val="24"/>
                    </w:rPr>
                    <w:t>573 000,0</w:t>
                  </w:r>
                </w:p>
              </w:tc>
            </w:tr>
            <w:tr w:rsidR="0010793D" w:rsidRPr="0076562B" w:rsidTr="00FC5082">
              <w:trPr>
                <w:trHeight w:val="600"/>
              </w:trPr>
              <w:tc>
                <w:tcPr>
                  <w:tcW w:w="3493" w:type="dxa"/>
                  <w:tcBorders>
                    <w:top w:val="single" w:sz="6" w:space="0" w:color="auto"/>
                    <w:left w:val="single" w:sz="6" w:space="0" w:color="auto"/>
                    <w:bottom w:val="single" w:sz="6" w:space="0" w:color="auto"/>
                    <w:right w:val="nil"/>
                  </w:tcBorders>
                </w:tcPr>
                <w:p w:rsidR="0010793D" w:rsidRPr="0076562B" w:rsidRDefault="0010793D" w:rsidP="00FC5082">
                  <w:pPr>
                    <w:autoSpaceDE w:val="0"/>
                    <w:autoSpaceDN w:val="0"/>
                    <w:adjustRightInd w:val="0"/>
                    <w:rPr>
                      <w:b/>
                      <w:bCs/>
                      <w:color w:val="000000"/>
                      <w:sz w:val="24"/>
                      <w:szCs w:val="24"/>
                    </w:rPr>
                  </w:pPr>
                  <w:r w:rsidRPr="0076562B">
                    <w:rPr>
                      <w:b/>
                      <w:bCs/>
                      <w:color w:val="000000"/>
                      <w:sz w:val="24"/>
                      <w:szCs w:val="24"/>
                    </w:rPr>
                    <w:t>Итого</w:t>
                  </w:r>
                </w:p>
              </w:tc>
              <w:tc>
                <w:tcPr>
                  <w:tcW w:w="712" w:type="dxa"/>
                  <w:tcBorders>
                    <w:top w:val="single" w:sz="6" w:space="0" w:color="auto"/>
                    <w:left w:val="nil"/>
                    <w:bottom w:val="single" w:sz="6" w:space="0" w:color="auto"/>
                    <w:right w:val="nil"/>
                  </w:tcBorders>
                </w:tcPr>
                <w:p w:rsidR="0010793D" w:rsidRPr="0076562B" w:rsidRDefault="0010793D" w:rsidP="00FC5082">
                  <w:pPr>
                    <w:autoSpaceDE w:val="0"/>
                    <w:autoSpaceDN w:val="0"/>
                    <w:adjustRightInd w:val="0"/>
                    <w:rPr>
                      <w:b/>
                      <w:bCs/>
                      <w:color w:val="000000"/>
                      <w:sz w:val="24"/>
                      <w:szCs w:val="24"/>
                    </w:rPr>
                  </w:pPr>
                </w:p>
              </w:tc>
              <w:tc>
                <w:tcPr>
                  <w:tcW w:w="402" w:type="dxa"/>
                  <w:tcBorders>
                    <w:top w:val="single" w:sz="6" w:space="0" w:color="auto"/>
                    <w:left w:val="nil"/>
                    <w:bottom w:val="single" w:sz="6" w:space="0" w:color="auto"/>
                    <w:right w:val="nil"/>
                  </w:tcBorders>
                </w:tcPr>
                <w:p w:rsidR="0010793D" w:rsidRPr="0076562B" w:rsidRDefault="0010793D" w:rsidP="00FC5082">
                  <w:pPr>
                    <w:autoSpaceDE w:val="0"/>
                    <w:autoSpaceDN w:val="0"/>
                    <w:adjustRightInd w:val="0"/>
                    <w:rPr>
                      <w:b/>
                      <w:bCs/>
                      <w:color w:val="000000"/>
                      <w:sz w:val="24"/>
                      <w:szCs w:val="24"/>
                    </w:rPr>
                  </w:pPr>
                </w:p>
              </w:tc>
              <w:tc>
                <w:tcPr>
                  <w:tcW w:w="433" w:type="dxa"/>
                  <w:tcBorders>
                    <w:top w:val="single" w:sz="6" w:space="0" w:color="auto"/>
                    <w:left w:val="nil"/>
                    <w:bottom w:val="single" w:sz="6" w:space="0" w:color="auto"/>
                    <w:right w:val="nil"/>
                  </w:tcBorders>
                </w:tcPr>
                <w:p w:rsidR="0010793D" w:rsidRPr="0076562B" w:rsidRDefault="0010793D" w:rsidP="00FC5082">
                  <w:pPr>
                    <w:autoSpaceDE w:val="0"/>
                    <w:autoSpaceDN w:val="0"/>
                    <w:adjustRightInd w:val="0"/>
                    <w:rPr>
                      <w:b/>
                      <w:bCs/>
                      <w:color w:val="000000"/>
                      <w:sz w:val="24"/>
                      <w:szCs w:val="24"/>
                    </w:rPr>
                  </w:pPr>
                </w:p>
              </w:tc>
              <w:tc>
                <w:tcPr>
                  <w:tcW w:w="1490" w:type="dxa"/>
                  <w:tcBorders>
                    <w:top w:val="single" w:sz="6" w:space="0" w:color="auto"/>
                    <w:left w:val="nil"/>
                    <w:bottom w:val="single" w:sz="6" w:space="0" w:color="auto"/>
                    <w:right w:val="nil"/>
                  </w:tcBorders>
                </w:tcPr>
                <w:p w:rsidR="0010793D" w:rsidRPr="0076562B" w:rsidRDefault="0010793D" w:rsidP="00FC5082">
                  <w:pPr>
                    <w:autoSpaceDE w:val="0"/>
                    <w:autoSpaceDN w:val="0"/>
                    <w:adjustRightInd w:val="0"/>
                    <w:rPr>
                      <w:b/>
                      <w:bCs/>
                      <w:color w:val="000000"/>
                      <w:sz w:val="24"/>
                      <w:szCs w:val="24"/>
                    </w:rPr>
                  </w:pPr>
                </w:p>
              </w:tc>
              <w:tc>
                <w:tcPr>
                  <w:tcW w:w="527" w:type="dxa"/>
                  <w:tcBorders>
                    <w:top w:val="single" w:sz="6" w:space="0" w:color="auto"/>
                    <w:left w:val="nil"/>
                    <w:bottom w:val="single" w:sz="6" w:space="0" w:color="auto"/>
                    <w:right w:val="single" w:sz="6" w:space="0" w:color="auto"/>
                  </w:tcBorders>
                </w:tcPr>
                <w:p w:rsidR="0010793D" w:rsidRPr="0076562B" w:rsidRDefault="0010793D" w:rsidP="00FC5082">
                  <w:pPr>
                    <w:autoSpaceDE w:val="0"/>
                    <w:autoSpaceDN w:val="0"/>
                    <w:adjustRightInd w:val="0"/>
                    <w:rPr>
                      <w:b/>
                      <w:bCs/>
                      <w:color w:val="000000"/>
                      <w:sz w:val="24"/>
                      <w:szCs w:val="24"/>
                    </w:rPr>
                  </w:pPr>
                </w:p>
              </w:tc>
              <w:tc>
                <w:tcPr>
                  <w:tcW w:w="1054"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right"/>
                    <w:rPr>
                      <w:b/>
                      <w:bCs/>
                      <w:color w:val="000000"/>
                      <w:sz w:val="24"/>
                      <w:szCs w:val="24"/>
                    </w:rPr>
                  </w:pPr>
                  <w:r w:rsidRPr="0076562B">
                    <w:rPr>
                      <w:b/>
                      <w:bCs/>
                      <w:color w:val="000000"/>
                      <w:sz w:val="24"/>
                      <w:szCs w:val="24"/>
                    </w:rPr>
                    <w:t>551 000,0</w:t>
                  </w:r>
                </w:p>
              </w:tc>
              <w:tc>
                <w:tcPr>
                  <w:tcW w:w="1435" w:type="dxa"/>
                  <w:tcBorders>
                    <w:top w:val="single" w:sz="6" w:space="0" w:color="auto"/>
                    <w:left w:val="single" w:sz="6" w:space="0" w:color="auto"/>
                    <w:bottom w:val="single" w:sz="6" w:space="0" w:color="auto"/>
                    <w:right w:val="single" w:sz="6" w:space="0" w:color="auto"/>
                  </w:tcBorders>
                </w:tcPr>
                <w:p w:rsidR="0010793D" w:rsidRPr="0076562B" w:rsidRDefault="0010793D" w:rsidP="00FC5082">
                  <w:pPr>
                    <w:autoSpaceDE w:val="0"/>
                    <w:autoSpaceDN w:val="0"/>
                    <w:adjustRightInd w:val="0"/>
                    <w:jc w:val="right"/>
                    <w:rPr>
                      <w:b/>
                      <w:bCs/>
                      <w:color w:val="000000"/>
                      <w:sz w:val="24"/>
                      <w:szCs w:val="24"/>
                    </w:rPr>
                  </w:pPr>
                  <w:r w:rsidRPr="0076562B">
                    <w:rPr>
                      <w:b/>
                      <w:bCs/>
                      <w:color w:val="000000"/>
                      <w:sz w:val="24"/>
                      <w:szCs w:val="24"/>
                    </w:rPr>
                    <w:t>573 000,0</w:t>
                  </w: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85"/>
              </w:trPr>
              <w:tc>
                <w:tcPr>
                  <w:tcW w:w="3493" w:type="dxa"/>
                  <w:tcBorders>
                    <w:top w:val="nil"/>
                    <w:left w:val="nil"/>
                    <w:bottom w:val="nil"/>
                    <w:right w:val="nil"/>
                  </w:tcBorders>
                </w:tcPr>
                <w:p w:rsidR="0010793D" w:rsidRPr="0076562B" w:rsidRDefault="0010793D" w:rsidP="00FC5082">
                  <w:pPr>
                    <w:autoSpaceDE w:val="0"/>
                    <w:autoSpaceDN w:val="0"/>
                    <w:adjustRightInd w:val="0"/>
                    <w:jc w:val="center"/>
                    <w:rPr>
                      <w:color w:val="000000"/>
                      <w:sz w:val="24"/>
                      <w:szCs w:val="24"/>
                    </w:rPr>
                  </w:pPr>
                  <w:r w:rsidRPr="0076562B">
                    <w:rPr>
                      <w:color w:val="000000"/>
                      <w:sz w:val="24"/>
                      <w:szCs w:val="24"/>
                    </w:rPr>
                    <w:t>_________________</w:t>
                  </w:r>
                </w:p>
              </w:tc>
              <w:tc>
                <w:tcPr>
                  <w:tcW w:w="712" w:type="dxa"/>
                  <w:tcBorders>
                    <w:top w:val="nil"/>
                    <w:left w:val="nil"/>
                    <w:bottom w:val="nil"/>
                    <w:right w:val="nil"/>
                  </w:tcBorders>
                </w:tcPr>
                <w:p w:rsidR="0010793D" w:rsidRPr="0076562B" w:rsidRDefault="0010793D" w:rsidP="00FC5082">
                  <w:pPr>
                    <w:autoSpaceDE w:val="0"/>
                    <w:autoSpaceDN w:val="0"/>
                    <w:adjustRightInd w:val="0"/>
                    <w:jc w:val="center"/>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center"/>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center"/>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center"/>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center"/>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center"/>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r w:rsidR="0010793D" w:rsidRPr="0076562B" w:rsidTr="00FC5082">
              <w:trPr>
                <w:trHeight w:val="240"/>
              </w:trPr>
              <w:tc>
                <w:tcPr>
                  <w:tcW w:w="349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71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02"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433"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90"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527"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054"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c>
                <w:tcPr>
                  <w:tcW w:w="1435" w:type="dxa"/>
                  <w:tcBorders>
                    <w:top w:val="nil"/>
                    <w:left w:val="nil"/>
                    <w:bottom w:val="nil"/>
                    <w:right w:val="nil"/>
                  </w:tcBorders>
                </w:tcPr>
                <w:p w:rsidR="0010793D" w:rsidRPr="0076562B" w:rsidRDefault="0010793D" w:rsidP="00FC5082">
                  <w:pPr>
                    <w:autoSpaceDE w:val="0"/>
                    <w:autoSpaceDN w:val="0"/>
                    <w:adjustRightInd w:val="0"/>
                    <w:jc w:val="right"/>
                    <w:rPr>
                      <w:color w:val="000000"/>
                      <w:sz w:val="24"/>
                      <w:szCs w:val="24"/>
                    </w:rPr>
                  </w:pPr>
                </w:p>
              </w:tc>
            </w:tr>
          </w:tbl>
          <w:p w:rsidR="0010793D" w:rsidRPr="0076562B" w:rsidRDefault="0010793D" w:rsidP="00FC5082">
            <w:pPr>
              <w:jc w:val="center"/>
              <w:rPr>
                <w:sz w:val="24"/>
                <w:szCs w:val="24"/>
              </w:rPr>
            </w:pPr>
          </w:p>
        </w:tc>
      </w:tr>
      <w:tr w:rsidR="0010793D" w:rsidRPr="0076562B" w:rsidTr="00FC5082">
        <w:trPr>
          <w:gridAfter w:val="1"/>
          <w:wAfter w:w="582" w:type="dxa"/>
          <w:trHeight w:val="1110"/>
        </w:trPr>
        <w:tc>
          <w:tcPr>
            <w:tcW w:w="2669"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6844" w:type="dxa"/>
            <w:gridSpan w:val="2"/>
            <w:tcBorders>
              <w:top w:val="nil"/>
              <w:left w:val="nil"/>
              <w:bottom w:val="nil"/>
              <w:right w:val="nil"/>
            </w:tcBorders>
            <w:shd w:val="clear" w:color="auto" w:fill="auto"/>
            <w:vAlign w:val="bottom"/>
            <w:hideMark/>
          </w:tcPr>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Приложение </w:t>
            </w:r>
            <w:r>
              <w:rPr>
                <w:bCs/>
                <w:color w:val="000000"/>
                <w:bdr w:val="none" w:sz="0" w:space="0" w:color="auto" w:frame="1"/>
              </w:rPr>
              <w:t xml:space="preserve">11 </w:t>
            </w:r>
            <w:r w:rsidRPr="000A44CA">
              <w:rPr>
                <w:bCs/>
                <w:color w:val="000000"/>
                <w:bdr w:val="none" w:sz="0" w:space="0" w:color="auto" w:frame="1"/>
              </w:rPr>
              <w:t>к решению № 2</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34</w:t>
            </w:r>
            <w:r>
              <w:rPr>
                <w:bCs/>
                <w:color w:val="000000"/>
                <w:bdr w:val="none" w:sz="0" w:space="0" w:color="auto" w:frame="1"/>
              </w:rPr>
              <w:t xml:space="preserve"> очередной сессии Совета</w:t>
            </w:r>
            <w:r w:rsidRPr="000A44CA">
              <w:rPr>
                <w:bCs/>
                <w:color w:val="000000"/>
                <w:bdr w:val="none" w:sz="0" w:space="0" w:color="auto" w:frame="1"/>
              </w:rPr>
              <w:t xml:space="preserve"> депутатов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от 18.12.2018г</w:t>
            </w:r>
            <w:r>
              <w:rPr>
                <w:bCs/>
                <w:color w:val="000000"/>
                <w:bdr w:val="none" w:sz="0" w:space="0" w:color="auto" w:frame="1"/>
              </w:rPr>
              <w:t>.</w:t>
            </w:r>
          </w:p>
          <w:p w:rsidR="0010793D" w:rsidRPr="0076562B" w:rsidRDefault="0010793D" w:rsidP="00FC5082">
            <w:pPr>
              <w:jc w:val="right"/>
              <w:rPr>
                <w:sz w:val="24"/>
                <w:szCs w:val="24"/>
              </w:rPr>
            </w:pPr>
          </w:p>
        </w:tc>
      </w:tr>
      <w:tr w:rsidR="0010793D" w:rsidRPr="0076562B" w:rsidTr="00FC5082">
        <w:trPr>
          <w:gridAfter w:val="1"/>
          <w:wAfter w:w="582" w:type="dxa"/>
          <w:trHeight w:val="315"/>
        </w:trPr>
        <w:tc>
          <w:tcPr>
            <w:tcW w:w="2669"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4270" w:type="dxa"/>
            <w:tcBorders>
              <w:top w:val="nil"/>
              <w:left w:val="nil"/>
              <w:bottom w:val="nil"/>
              <w:right w:val="nil"/>
            </w:tcBorders>
            <w:shd w:val="clear" w:color="auto" w:fill="auto"/>
            <w:vAlign w:val="bottom"/>
            <w:hideMark/>
          </w:tcPr>
          <w:p w:rsidR="0010793D" w:rsidRPr="0076562B" w:rsidRDefault="0010793D" w:rsidP="00FC5082">
            <w:pPr>
              <w:jc w:val="right"/>
              <w:rPr>
                <w:sz w:val="24"/>
                <w:szCs w:val="24"/>
              </w:rPr>
            </w:pPr>
          </w:p>
        </w:tc>
        <w:tc>
          <w:tcPr>
            <w:tcW w:w="2574"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Таблица 1</w:t>
            </w:r>
          </w:p>
        </w:tc>
      </w:tr>
      <w:tr w:rsidR="0010793D" w:rsidRPr="0076562B" w:rsidTr="00FC5082">
        <w:trPr>
          <w:gridAfter w:val="1"/>
          <w:wAfter w:w="582" w:type="dxa"/>
          <w:trHeight w:val="705"/>
        </w:trPr>
        <w:tc>
          <w:tcPr>
            <w:tcW w:w="9513" w:type="dxa"/>
            <w:gridSpan w:val="3"/>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r w:rsidRPr="0076562B">
              <w:rPr>
                <w:b/>
                <w:bCs/>
                <w:sz w:val="24"/>
                <w:szCs w:val="24"/>
              </w:rPr>
              <w:t>Источники финансирования местного бюджета Барышевского сельсовета на 2019 год</w:t>
            </w:r>
          </w:p>
        </w:tc>
      </w:tr>
      <w:tr w:rsidR="0010793D" w:rsidRPr="0076562B" w:rsidTr="00FC5082">
        <w:trPr>
          <w:gridAfter w:val="1"/>
          <w:wAfter w:w="582" w:type="dxa"/>
          <w:trHeight w:val="225"/>
        </w:trPr>
        <w:tc>
          <w:tcPr>
            <w:tcW w:w="2669"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4270" w:type="dxa"/>
            <w:tcBorders>
              <w:top w:val="nil"/>
              <w:left w:val="nil"/>
              <w:bottom w:val="nil"/>
              <w:right w:val="nil"/>
            </w:tcBorders>
            <w:shd w:val="clear" w:color="auto" w:fill="auto"/>
            <w:noWrap/>
            <w:vAlign w:val="bottom"/>
            <w:hideMark/>
          </w:tcPr>
          <w:p w:rsidR="0010793D" w:rsidRPr="0076562B" w:rsidRDefault="0010793D" w:rsidP="00FC5082">
            <w:pPr>
              <w:rPr>
                <w:b/>
                <w:bCs/>
                <w:sz w:val="24"/>
                <w:szCs w:val="24"/>
              </w:rPr>
            </w:pPr>
          </w:p>
        </w:tc>
        <w:tc>
          <w:tcPr>
            <w:tcW w:w="2574"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руб.</w:t>
            </w:r>
          </w:p>
        </w:tc>
      </w:tr>
      <w:tr w:rsidR="0010793D" w:rsidRPr="0076562B" w:rsidTr="00FC5082">
        <w:trPr>
          <w:gridAfter w:val="1"/>
          <w:wAfter w:w="582" w:type="dxa"/>
          <w:trHeight w:val="630"/>
        </w:trPr>
        <w:tc>
          <w:tcPr>
            <w:tcW w:w="2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Код</w:t>
            </w:r>
          </w:p>
        </w:tc>
        <w:tc>
          <w:tcPr>
            <w:tcW w:w="4270"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rPr>
                <w:b/>
                <w:bCs/>
                <w:sz w:val="24"/>
                <w:szCs w:val="24"/>
              </w:rPr>
            </w:pPr>
            <w:r w:rsidRPr="0076562B">
              <w:rPr>
                <w:b/>
                <w:bCs/>
                <w:sz w:val="24"/>
                <w:szCs w:val="24"/>
              </w:rPr>
              <w:t xml:space="preserve">Наименование </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b/>
                <w:bCs/>
                <w:sz w:val="24"/>
                <w:szCs w:val="24"/>
              </w:rPr>
            </w:pPr>
            <w:r w:rsidRPr="0076562B">
              <w:rPr>
                <w:b/>
                <w:bCs/>
                <w:sz w:val="24"/>
                <w:szCs w:val="24"/>
              </w:rPr>
              <w:t>2019</w:t>
            </w:r>
          </w:p>
        </w:tc>
      </w:tr>
      <w:tr w:rsidR="0010793D" w:rsidRPr="0076562B" w:rsidTr="00FC5082">
        <w:trPr>
          <w:gridAfter w:val="1"/>
          <w:wAfter w:w="582" w:type="dxa"/>
          <w:trHeight w:val="225"/>
        </w:trPr>
        <w:tc>
          <w:tcPr>
            <w:tcW w:w="2669"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555 01 00 00 00 00 0000 000</w:t>
            </w:r>
          </w:p>
        </w:tc>
        <w:tc>
          <w:tcPr>
            <w:tcW w:w="427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Остатки средств бюджета</w:t>
            </w:r>
          </w:p>
        </w:tc>
        <w:tc>
          <w:tcPr>
            <w:tcW w:w="257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w:t>
            </w:r>
          </w:p>
        </w:tc>
      </w:tr>
      <w:tr w:rsidR="0010793D" w:rsidRPr="0076562B" w:rsidTr="00FC5082">
        <w:trPr>
          <w:gridAfter w:val="1"/>
          <w:wAfter w:w="582" w:type="dxa"/>
          <w:trHeight w:val="795"/>
        </w:trPr>
        <w:tc>
          <w:tcPr>
            <w:tcW w:w="2669"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555 01 05 02 01 10 0000 510</w:t>
            </w:r>
          </w:p>
        </w:tc>
        <w:tc>
          <w:tcPr>
            <w:tcW w:w="427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 xml:space="preserve">Увеличение </w:t>
            </w:r>
            <w:proofErr w:type="gramStart"/>
            <w:r w:rsidRPr="0076562B">
              <w:rPr>
                <w:sz w:val="24"/>
                <w:szCs w:val="24"/>
              </w:rPr>
              <w:t>остатков денежных средств финансовых резервов бюджетов поселений</w:t>
            </w:r>
            <w:proofErr w:type="gramEnd"/>
          </w:p>
        </w:tc>
        <w:tc>
          <w:tcPr>
            <w:tcW w:w="257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53069612,64</w:t>
            </w:r>
          </w:p>
        </w:tc>
      </w:tr>
      <w:tr w:rsidR="0010793D" w:rsidRPr="0076562B" w:rsidTr="00FC5082">
        <w:trPr>
          <w:gridAfter w:val="1"/>
          <w:wAfter w:w="582" w:type="dxa"/>
          <w:trHeight w:val="615"/>
        </w:trPr>
        <w:tc>
          <w:tcPr>
            <w:tcW w:w="2669"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555 01 05 02 01 10 0000610</w:t>
            </w:r>
          </w:p>
        </w:tc>
        <w:tc>
          <w:tcPr>
            <w:tcW w:w="427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Уменьшение остатков средств бюджета</w:t>
            </w:r>
          </w:p>
        </w:tc>
        <w:tc>
          <w:tcPr>
            <w:tcW w:w="257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53069612,64</w:t>
            </w:r>
          </w:p>
        </w:tc>
      </w:tr>
      <w:tr w:rsidR="0010793D" w:rsidRPr="0076562B" w:rsidTr="00FC5082">
        <w:trPr>
          <w:gridAfter w:val="1"/>
          <w:wAfter w:w="582" w:type="dxa"/>
          <w:trHeight w:val="555"/>
        </w:trPr>
        <w:tc>
          <w:tcPr>
            <w:tcW w:w="2669"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w:t>
            </w:r>
          </w:p>
        </w:tc>
        <w:tc>
          <w:tcPr>
            <w:tcW w:w="427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Результат исполнения бюджет</w:t>
            </w:r>
            <w:proofErr w:type="gramStart"/>
            <w:r w:rsidRPr="0076562B">
              <w:rPr>
                <w:sz w:val="24"/>
                <w:szCs w:val="24"/>
              </w:rPr>
              <w:t>а(</w:t>
            </w:r>
            <w:proofErr w:type="gramEnd"/>
            <w:r w:rsidRPr="0076562B">
              <w:rPr>
                <w:sz w:val="24"/>
                <w:szCs w:val="24"/>
              </w:rPr>
              <w:t>дефицит/профицит)</w:t>
            </w:r>
          </w:p>
        </w:tc>
        <w:tc>
          <w:tcPr>
            <w:tcW w:w="257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0,00</w:t>
            </w:r>
          </w:p>
        </w:tc>
      </w:tr>
      <w:tr w:rsidR="0010793D" w:rsidRPr="0076562B" w:rsidTr="00FC5082">
        <w:trPr>
          <w:gridAfter w:val="1"/>
          <w:wAfter w:w="582" w:type="dxa"/>
          <w:trHeight w:val="585"/>
        </w:trPr>
        <w:tc>
          <w:tcPr>
            <w:tcW w:w="2669" w:type="dxa"/>
            <w:tcBorders>
              <w:top w:val="nil"/>
              <w:left w:val="single" w:sz="4" w:space="0" w:color="auto"/>
              <w:bottom w:val="single" w:sz="4" w:space="0" w:color="auto"/>
              <w:right w:val="single" w:sz="4" w:space="0" w:color="auto"/>
            </w:tcBorders>
            <w:shd w:val="clear" w:color="auto" w:fill="auto"/>
            <w:noWrap/>
            <w:vAlign w:val="bottom"/>
            <w:hideMark/>
          </w:tcPr>
          <w:p w:rsidR="0010793D" w:rsidRPr="0076562B" w:rsidRDefault="0010793D" w:rsidP="00FC5082">
            <w:pPr>
              <w:rPr>
                <w:sz w:val="24"/>
                <w:szCs w:val="24"/>
              </w:rPr>
            </w:pPr>
            <w:r w:rsidRPr="0076562B">
              <w:rPr>
                <w:sz w:val="24"/>
                <w:szCs w:val="24"/>
              </w:rPr>
              <w:t> </w:t>
            </w:r>
          </w:p>
        </w:tc>
        <w:tc>
          <w:tcPr>
            <w:tcW w:w="4270"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Итого источников внутреннего финансирования дефицита бюджета</w:t>
            </w:r>
          </w:p>
        </w:tc>
        <w:tc>
          <w:tcPr>
            <w:tcW w:w="2574" w:type="dxa"/>
            <w:tcBorders>
              <w:top w:val="nil"/>
              <w:left w:val="nil"/>
              <w:bottom w:val="single" w:sz="4" w:space="0" w:color="auto"/>
              <w:right w:val="single" w:sz="4" w:space="0" w:color="auto"/>
            </w:tcBorders>
            <w:shd w:val="clear" w:color="auto" w:fill="auto"/>
            <w:noWrap/>
            <w:vAlign w:val="bottom"/>
            <w:hideMark/>
          </w:tcPr>
          <w:p w:rsidR="0010793D" w:rsidRPr="0076562B" w:rsidRDefault="0010793D" w:rsidP="00FC5082">
            <w:pPr>
              <w:jc w:val="right"/>
              <w:rPr>
                <w:sz w:val="24"/>
                <w:szCs w:val="24"/>
              </w:rPr>
            </w:pPr>
            <w:r w:rsidRPr="0076562B">
              <w:rPr>
                <w:sz w:val="24"/>
                <w:szCs w:val="24"/>
              </w:rPr>
              <w:t>0</w:t>
            </w: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9371" w:type="dxa"/>
        <w:tblInd w:w="93" w:type="dxa"/>
        <w:tblLayout w:type="fixed"/>
        <w:tblLook w:val="04A0"/>
      </w:tblPr>
      <w:tblGrid>
        <w:gridCol w:w="2567"/>
        <w:gridCol w:w="820"/>
        <w:gridCol w:w="520"/>
        <w:gridCol w:w="523"/>
        <w:gridCol w:w="440"/>
        <w:gridCol w:w="460"/>
        <w:gridCol w:w="780"/>
        <w:gridCol w:w="780"/>
        <w:gridCol w:w="680"/>
        <w:gridCol w:w="1801"/>
      </w:tblGrid>
      <w:tr w:rsidR="0010793D" w:rsidRPr="0076562B" w:rsidTr="00FC5082">
        <w:trPr>
          <w:trHeight w:val="885"/>
        </w:trPr>
        <w:tc>
          <w:tcPr>
            <w:tcW w:w="9371" w:type="dxa"/>
            <w:gridSpan w:val="10"/>
            <w:tcBorders>
              <w:top w:val="nil"/>
              <w:left w:val="nil"/>
              <w:bottom w:val="nil"/>
              <w:right w:val="nil"/>
            </w:tcBorders>
            <w:shd w:val="clear" w:color="auto" w:fill="auto"/>
            <w:hideMark/>
          </w:tcPr>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lastRenderedPageBreak/>
              <w:t>Приложение</w:t>
            </w:r>
            <w:r>
              <w:rPr>
                <w:bCs/>
                <w:color w:val="000000"/>
                <w:bdr w:val="none" w:sz="0" w:space="0" w:color="auto" w:frame="1"/>
              </w:rPr>
              <w:t xml:space="preserve"> 12</w:t>
            </w:r>
            <w:r w:rsidRPr="000A44CA">
              <w:rPr>
                <w:bCs/>
                <w:color w:val="000000"/>
                <w:bdr w:val="none" w:sz="0" w:space="0" w:color="auto" w:frame="1"/>
              </w:rPr>
              <w:t xml:space="preserve"> к решению № </w:t>
            </w:r>
            <w:r>
              <w:rPr>
                <w:bCs/>
                <w:color w:val="000000"/>
                <w:bdr w:val="none" w:sz="0" w:space="0" w:color="auto" w:frame="1"/>
              </w:rPr>
              <w:t>3</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34</w:t>
            </w:r>
            <w:r>
              <w:rPr>
                <w:bCs/>
                <w:color w:val="000000"/>
                <w:bdr w:val="none" w:sz="0" w:space="0" w:color="auto" w:frame="1"/>
              </w:rPr>
              <w:t xml:space="preserve"> очередной сессии Совета</w:t>
            </w:r>
            <w:r w:rsidRPr="000A44CA">
              <w:rPr>
                <w:bCs/>
                <w:color w:val="000000"/>
                <w:bdr w:val="none" w:sz="0" w:space="0" w:color="auto" w:frame="1"/>
              </w:rPr>
              <w:t xml:space="preserve"> депутатов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от 18.12.2018г</w:t>
            </w:r>
            <w:r>
              <w:rPr>
                <w:bCs/>
                <w:color w:val="000000"/>
                <w:bdr w:val="none" w:sz="0" w:space="0" w:color="auto" w:frame="1"/>
              </w:rPr>
              <w:t>.</w:t>
            </w:r>
          </w:p>
          <w:p w:rsidR="0010793D" w:rsidRPr="0076562B" w:rsidRDefault="0010793D" w:rsidP="00FC5082">
            <w:pPr>
              <w:jc w:val="center"/>
              <w:rPr>
                <w:b/>
                <w:bCs/>
                <w:sz w:val="24"/>
                <w:szCs w:val="24"/>
              </w:rPr>
            </w:pPr>
            <w:r w:rsidRPr="0076562B">
              <w:rPr>
                <w:b/>
                <w:bCs/>
                <w:sz w:val="24"/>
                <w:szCs w:val="24"/>
              </w:rPr>
              <w:t>РАСПРЕДЕЛЕНИЕ АССИГНОВАНИЙ НА КАПИТАЛЬНЫЕ ВЛОЖЕНИЯ ИЗ МЕСТНОГО БЮДЖЕТА ПО НАПРАВЛЕНИЯМ И ОБЪЕКТАМ В 2019 ГОДУ И ПЛАНОВОМ ПЕРИОДЕ 2020</w:t>
            </w:r>
            <w:proofErr w:type="gramStart"/>
            <w:r w:rsidRPr="0076562B">
              <w:rPr>
                <w:b/>
                <w:bCs/>
                <w:sz w:val="24"/>
                <w:szCs w:val="24"/>
              </w:rPr>
              <w:t xml:space="preserve"> И</w:t>
            </w:r>
            <w:proofErr w:type="gramEnd"/>
            <w:r w:rsidRPr="0076562B">
              <w:rPr>
                <w:b/>
                <w:bCs/>
                <w:sz w:val="24"/>
                <w:szCs w:val="24"/>
              </w:rPr>
              <w:t xml:space="preserve"> 2021 ГОДОВ</w:t>
            </w:r>
          </w:p>
        </w:tc>
      </w:tr>
      <w:tr w:rsidR="0010793D" w:rsidRPr="0076562B" w:rsidTr="00FC5082">
        <w:trPr>
          <w:trHeight w:val="285"/>
        </w:trPr>
        <w:tc>
          <w:tcPr>
            <w:tcW w:w="2567"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820"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520"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523"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440"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460"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780"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780"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680" w:type="dxa"/>
            <w:tcBorders>
              <w:top w:val="nil"/>
              <w:left w:val="nil"/>
              <w:bottom w:val="nil"/>
              <w:right w:val="nil"/>
            </w:tcBorders>
            <w:shd w:val="clear" w:color="auto" w:fill="auto"/>
            <w:hideMark/>
          </w:tcPr>
          <w:p w:rsidR="0010793D" w:rsidRPr="0076562B" w:rsidRDefault="0010793D" w:rsidP="00FC5082">
            <w:pPr>
              <w:jc w:val="center"/>
              <w:rPr>
                <w:b/>
                <w:bCs/>
                <w:sz w:val="24"/>
                <w:szCs w:val="24"/>
              </w:rPr>
            </w:pPr>
          </w:p>
        </w:tc>
        <w:tc>
          <w:tcPr>
            <w:tcW w:w="1801" w:type="dxa"/>
            <w:tcBorders>
              <w:top w:val="nil"/>
              <w:left w:val="nil"/>
              <w:bottom w:val="nil"/>
              <w:right w:val="nil"/>
            </w:tcBorders>
            <w:shd w:val="clear" w:color="auto" w:fill="auto"/>
            <w:hideMark/>
          </w:tcPr>
          <w:p w:rsidR="0010793D" w:rsidRPr="0076562B" w:rsidRDefault="0010793D" w:rsidP="00FC5082">
            <w:pPr>
              <w:jc w:val="right"/>
              <w:rPr>
                <w:sz w:val="24"/>
                <w:szCs w:val="24"/>
              </w:rPr>
            </w:pPr>
            <w:r w:rsidRPr="0076562B">
              <w:rPr>
                <w:sz w:val="24"/>
                <w:szCs w:val="24"/>
              </w:rPr>
              <w:t>Таблица 1</w:t>
            </w:r>
          </w:p>
        </w:tc>
      </w:tr>
      <w:tr w:rsidR="0010793D" w:rsidRPr="0076562B" w:rsidTr="00FC5082">
        <w:trPr>
          <w:trHeight w:val="735"/>
        </w:trPr>
        <w:tc>
          <w:tcPr>
            <w:tcW w:w="9371" w:type="dxa"/>
            <w:gridSpan w:val="10"/>
            <w:tcBorders>
              <w:top w:val="nil"/>
              <w:left w:val="nil"/>
              <w:bottom w:val="nil"/>
              <w:right w:val="nil"/>
            </w:tcBorders>
            <w:shd w:val="clear" w:color="auto" w:fill="auto"/>
            <w:hideMark/>
          </w:tcPr>
          <w:p w:rsidR="0010793D" w:rsidRPr="0076562B" w:rsidRDefault="0010793D" w:rsidP="00FC5082">
            <w:pPr>
              <w:jc w:val="center"/>
              <w:rPr>
                <w:b/>
                <w:bCs/>
                <w:sz w:val="24"/>
                <w:szCs w:val="24"/>
              </w:rPr>
            </w:pPr>
            <w:r w:rsidRPr="0076562B">
              <w:rPr>
                <w:b/>
                <w:bCs/>
                <w:sz w:val="24"/>
                <w:szCs w:val="24"/>
              </w:rPr>
              <w:t>Распределение ассигнований на капитальные вложения из местного бюджета по направлениям и объектам в 2019 году</w:t>
            </w:r>
          </w:p>
        </w:tc>
      </w:tr>
      <w:tr w:rsidR="0010793D" w:rsidRPr="0076562B" w:rsidTr="00FC5082">
        <w:trPr>
          <w:trHeight w:val="345"/>
        </w:trPr>
        <w:tc>
          <w:tcPr>
            <w:tcW w:w="2567" w:type="dxa"/>
            <w:tcBorders>
              <w:top w:val="nil"/>
              <w:left w:val="nil"/>
              <w:bottom w:val="nil"/>
              <w:right w:val="nil"/>
            </w:tcBorders>
            <w:shd w:val="clear" w:color="auto" w:fill="auto"/>
            <w:noWrap/>
            <w:hideMark/>
          </w:tcPr>
          <w:p w:rsidR="0010793D" w:rsidRPr="0076562B" w:rsidRDefault="0010793D" w:rsidP="00FC5082">
            <w:pPr>
              <w:rPr>
                <w:sz w:val="24"/>
                <w:szCs w:val="24"/>
              </w:rPr>
            </w:pPr>
          </w:p>
        </w:tc>
        <w:tc>
          <w:tcPr>
            <w:tcW w:w="820" w:type="dxa"/>
            <w:tcBorders>
              <w:top w:val="nil"/>
              <w:left w:val="nil"/>
              <w:bottom w:val="nil"/>
              <w:right w:val="nil"/>
            </w:tcBorders>
            <w:shd w:val="clear" w:color="auto" w:fill="auto"/>
            <w:noWrap/>
            <w:hideMark/>
          </w:tcPr>
          <w:p w:rsidR="0010793D" w:rsidRPr="0076562B" w:rsidRDefault="0010793D" w:rsidP="00FC5082">
            <w:pPr>
              <w:jc w:val="center"/>
              <w:rPr>
                <w:sz w:val="24"/>
                <w:szCs w:val="24"/>
              </w:rPr>
            </w:pPr>
          </w:p>
        </w:tc>
        <w:tc>
          <w:tcPr>
            <w:tcW w:w="520" w:type="dxa"/>
            <w:tcBorders>
              <w:top w:val="nil"/>
              <w:left w:val="nil"/>
              <w:bottom w:val="nil"/>
              <w:right w:val="nil"/>
            </w:tcBorders>
            <w:shd w:val="clear" w:color="auto" w:fill="auto"/>
            <w:noWrap/>
            <w:hideMark/>
          </w:tcPr>
          <w:p w:rsidR="0010793D" w:rsidRPr="0076562B" w:rsidRDefault="0010793D" w:rsidP="00FC5082">
            <w:pPr>
              <w:jc w:val="center"/>
              <w:rPr>
                <w:sz w:val="24"/>
                <w:szCs w:val="24"/>
              </w:rPr>
            </w:pPr>
          </w:p>
        </w:tc>
        <w:tc>
          <w:tcPr>
            <w:tcW w:w="523" w:type="dxa"/>
            <w:tcBorders>
              <w:top w:val="nil"/>
              <w:left w:val="nil"/>
              <w:bottom w:val="nil"/>
              <w:right w:val="nil"/>
            </w:tcBorders>
            <w:shd w:val="clear" w:color="auto" w:fill="auto"/>
            <w:hideMark/>
          </w:tcPr>
          <w:p w:rsidR="0010793D" w:rsidRPr="0076562B" w:rsidRDefault="0010793D" w:rsidP="00FC5082">
            <w:pPr>
              <w:jc w:val="center"/>
              <w:rPr>
                <w:sz w:val="24"/>
                <w:szCs w:val="24"/>
              </w:rPr>
            </w:pPr>
          </w:p>
        </w:tc>
        <w:tc>
          <w:tcPr>
            <w:tcW w:w="440" w:type="dxa"/>
            <w:tcBorders>
              <w:top w:val="nil"/>
              <w:left w:val="nil"/>
              <w:bottom w:val="nil"/>
              <w:right w:val="nil"/>
            </w:tcBorders>
            <w:shd w:val="clear" w:color="auto" w:fill="auto"/>
            <w:hideMark/>
          </w:tcPr>
          <w:p w:rsidR="0010793D" w:rsidRPr="0076562B" w:rsidRDefault="0010793D" w:rsidP="00FC5082">
            <w:pPr>
              <w:jc w:val="center"/>
              <w:rPr>
                <w:sz w:val="24"/>
                <w:szCs w:val="24"/>
              </w:rPr>
            </w:pPr>
          </w:p>
        </w:tc>
        <w:tc>
          <w:tcPr>
            <w:tcW w:w="460" w:type="dxa"/>
            <w:tcBorders>
              <w:top w:val="nil"/>
              <w:left w:val="nil"/>
              <w:bottom w:val="nil"/>
              <w:right w:val="nil"/>
            </w:tcBorders>
            <w:shd w:val="clear" w:color="auto" w:fill="auto"/>
            <w:hideMark/>
          </w:tcPr>
          <w:p w:rsidR="0010793D" w:rsidRPr="0076562B" w:rsidRDefault="0010793D" w:rsidP="00FC5082">
            <w:pPr>
              <w:jc w:val="center"/>
              <w:rPr>
                <w:sz w:val="24"/>
                <w:szCs w:val="24"/>
              </w:rPr>
            </w:pPr>
          </w:p>
        </w:tc>
        <w:tc>
          <w:tcPr>
            <w:tcW w:w="780" w:type="dxa"/>
            <w:tcBorders>
              <w:top w:val="nil"/>
              <w:left w:val="nil"/>
              <w:bottom w:val="nil"/>
              <w:right w:val="nil"/>
            </w:tcBorders>
            <w:shd w:val="clear" w:color="auto" w:fill="auto"/>
            <w:hideMark/>
          </w:tcPr>
          <w:p w:rsidR="0010793D" w:rsidRPr="0076562B" w:rsidRDefault="0010793D" w:rsidP="00FC5082">
            <w:pPr>
              <w:jc w:val="center"/>
              <w:rPr>
                <w:sz w:val="24"/>
                <w:szCs w:val="24"/>
              </w:rPr>
            </w:pPr>
          </w:p>
        </w:tc>
        <w:tc>
          <w:tcPr>
            <w:tcW w:w="780" w:type="dxa"/>
            <w:tcBorders>
              <w:top w:val="nil"/>
              <w:left w:val="nil"/>
              <w:bottom w:val="nil"/>
              <w:right w:val="nil"/>
            </w:tcBorders>
            <w:shd w:val="clear" w:color="auto" w:fill="auto"/>
            <w:noWrap/>
            <w:hideMark/>
          </w:tcPr>
          <w:p w:rsidR="0010793D" w:rsidRPr="0076562B" w:rsidRDefault="0010793D" w:rsidP="00FC5082">
            <w:pPr>
              <w:rPr>
                <w:sz w:val="24"/>
                <w:szCs w:val="24"/>
              </w:rPr>
            </w:pPr>
          </w:p>
        </w:tc>
        <w:tc>
          <w:tcPr>
            <w:tcW w:w="680" w:type="dxa"/>
            <w:tcBorders>
              <w:top w:val="nil"/>
              <w:left w:val="nil"/>
              <w:bottom w:val="nil"/>
              <w:right w:val="nil"/>
            </w:tcBorders>
            <w:shd w:val="clear" w:color="auto" w:fill="auto"/>
            <w:noWrap/>
            <w:hideMark/>
          </w:tcPr>
          <w:p w:rsidR="0010793D" w:rsidRPr="0076562B" w:rsidRDefault="0010793D" w:rsidP="00FC5082">
            <w:pPr>
              <w:rPr>
                <w:sz w:val="24"/>
                <w:szCs w:val="24"/>
              </w:rPr>
            </w:pPr>
          </w:p>
        </w:tc>
        <w:tc>
          <w:tcPr>
            <w:tcW w:w="1801" w:type="dxa"/>
            <w:tcBorders>
              <w:top w:val="nil"/>
              <w:left w:val="nil"/>
              <w:bottom w:val="single" w:sz="4" w:space="0" w:color="auto"/>
              <w:right w:val="nil"/>
            </w:tcBorders>
            <w:shd w:val="clear" w:color="auto" w:fill="auto"/>
            <w:hideMark/>
          </w:tcPr>
          <w:p w:rsidR="0010793D" w:rsidRPr="0076562B" w:rsidRDefault="0010793D" w:rsidP="00FC5082">
            <w:pPr>
              <w:jc w:val="right"/>
              <w:rPr>
                <w:sz w:val="24"/>
                <w:szCs w:val="24"/>
              </w:rPr>
            </w:pPr>
            <w:r w:rsidRPr="0076562B">
              <w:rPr>
                <w:sz w:val="24"/>
                <w:szCs w:val="24"/>
              </w:rPr>
              <w:t xml:space="preserve"> рублей</w:t>
            </w:r>
          </w:p>
        </w:tc>
      </w:tr>
      <w:tr w:rsidR="0010793D" w:rsidRPr="0076562B" w:rsidTr="00FC5082">
        <w:trPr>
          <w:trHeight w:val="40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793D" w:rsidRPr="0076562B" w:rsidRDefault="0010793D" w:rsidP="00FC5082">
            <w:pPr>
              <w:jc w:val="center"/>
              <w:rPr>
                <w:sz w:val="24"/>
                <w:szCs w:val="24"/>
              </w:rPr>
            </w:pPr>
            <w:r w:rsidRPr="0076562B">
              <w:rPr>
                <w:sz w:val="24"/>
                <w:szCs w:val="24"/>
              </w:rPr>
              <w:t>Наименование направлений и объектов</w:t>
            </w:r>
          </w:p>
        </w:tc>
        <w:tc>
          <w:tcPr>
            <w:tcW w:w="5003" w:type="dxa"/>
            <w:gridSpan w:val="8"/>
            <w:tcBorders>
              <w:top w:val="single" w:sz="4" w:space="0" w:color="auto"/>
              <w:left w:val="nil"/>
              <w:bottom w:val="single" w:sz="4" w:space="0" w:color="auto"/>
              <w:right w:val="single" w:sz="4" w:space="0" w:color="auto"/>
            </w:tcBorders>
            <w:shd w:val="clear" w:color="auto" w:fill="auto"/>
            <w:hideMark/>
          </w:tcPr>
          <w:p w:rsidR="0010793D" w:rsidRPr="0076562B" w:rsidRDefault="0010793D" w:rsidP="00FC5082">
            <w:pPr>
              <w:jc w:val="center"/>
              <w:rPr>
                <w:sz w:val="24"/>
                <w:szCs w:val="24"/>
              </w:rPr>
            </w:pPr>
            <w:r w:rsidRPr="0076562B">
              <w:rPr>
                <w:sz w:val="24"/>
                <w:szCs w:val="24"/>
              </w:rPr>
              <w:t>Бюджетная классификация</w:t>
            </w:r>
          </w:p>
        </w:tc>
        <w:tc>
          <w:tcPr>
            <w:tcW w:w="1801" w:type="dxa"/>
            <w:vMerge w:val="restart"/>
            <w:tcBorders>
              <w:top w:val="nil"/>
              <w:left w:val="single" w:sz="4" w:space="0" w:color="auto"/>
              <w:bottom w:val="single" w:sz="4" w:space="0" w:color="auto"/>
              <w:right w:val="single" w:sz="4" w:space="0" w:color="auto"/>
            </w:tcBorders>
            <w:shd w:val="clear" w:color="auto" w:fill="auto"/>
            <w:hideMark/>
          </w:tcPr>
          <w:p w:rsidR="0010793D" w:rsidRPr="0076562B" w:rsidRDefault="0010793D" w:rsidP="00FC5082">
            <w:pPr>
              <w:jc w:val="center"/>
              <w:rPr>
                <w:sz w:val="24"/>
                <w:szCs w:val="24"/>
              </w:rPr>
            </w:pPr>
            <w:r w:rsidRPr="0076562B">
              <w:rPr>
                <w:sz w:val="24"/>
                <w:szCs w:val="24"/>
              </w:rPr>
              <w:t>Лимиты капитальных вложений</w:t>
            </w:r>
          </w:p>
        </w:tc>
      </w:tr>
      <w:tr w:rsidR="0010793D" w:rsidRPr="0076562B" w:rsidTr="00FC5082">
        <w:trPr>
          <w:trHeight w:val="51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820" w:type="dxa"/>
            <w:tcBorders>
              <w:top w:val="nil"/>
              <w:left w:val="nil"/>
              <w:bottom w:val="single" w:sz="4" w:space="0" w:color="auto"/>
              <w:right w:val="single" w:sz="4" w:space="0" w:color="auto"/>
            </w:tcBorders>
            <w:shd w:val="clear" w:color="auto" w:fill="auto"/>
            <w:hideMark/>
          </w:tcPr>
          <w:p w:rsidR="0010793D" w:rsidRPr="0076562B" w:rsidRDefault="0010793D" w:rsidP="00FC5082">
            <w:pPr>
              <w:jc w:val="center"/>
              <w:rPr>
                <w:sz w:val="24"/>
                <w:szCs w:val="24"/>
              </w:rPr>
            </w:pPr>
            <w:r w:rsidRPr="0076562B">
              <w:rPr>
                <w:sz w:val="24"/>
                <w:szCs w:val="24"/>
              </w:rPr>
              <w:t>ГРБС</w:t>
            </w:r>
          </w:p>
        </w:tc>
        <w:tc>
          <w:tcPr>
            <w:tcW w:w="520" w:type="dxa"/>
            <w:tcBorders>
              <w:top w:val="nil"/>
              <w:left w:val="nil"/>
              <w:bottom w:val="single" w:sz="4" w:space="0" w:color="auto"/>
              <w:right w:val="single" w:sz="4" w:space="0" w:color="auto"/>
            </w:tcBorders>
            <w:shd w:val="clear" w:color="auto" w:fill="auto"/>
            <w:hideMark/>
          </w:tcPr>
          <w:p w:rsidR="0010793D" w:rsidRPr="0076562B" w:rsidRDefault="0010793D" w:rsidP="00FC5082">
            <w:pPr>
              <w:jc w:val="center"/>
              <w:rPr>
                <w:sz w:val="24"/>
                <w:szCs w:val="24"/>
              </w:rPr>
            </w:pPr>
            <w:r w:rsidRPr="0076562B">
              <w:rPr>
                <w:sz w:val="24"/>
                <w:szCs w:val="24"/>
              </w:rPr>
              <w:t>РЗ</w:t>
            </w:r>
          </w:p>
        </w:tc>
        <w:tc>
          <w:tcPr>
            <w:tcW w:w="523" w:type="dxa"/>
            <w:tcBorders>
              <w:top w:val="nil"/>
              <w:left w:val="nil"/>
              <w:bottom w:val="single" w:sz="4" w:space="0" w:color="auto"/>
              <w:right w:val="single" w:sz="4" w:space="0" w:color="auto"/>
            </w:tcBorders>
            <w:shd w:val="clear" w:color="auto" w:fill="auto"/>
            <w:hideMark/>
          </w:tcPr>
          <w:p w:rsidR="0010793D" w:rsidRPr="0076562B" w:rsidRDefault="0010793D" w:rsidP="00FC5082">
            <w:pPr>
              <w:jc w:val="center"/>
              <w:rPr>
                <w:sz w:val="24"/>
                <w:szCs w:val="24"/>
              </w:rPr>
            </w:pPr>
            <w:proofErr w:type="gramStart"/>
            <w:r w:rsidRPr="0076562B">
              <w:rPr>
                <w:sz w:val="24"/>
                <w:szCs w:val="24"/>
              </w:rPr>
              <w:t>ПР</w:t>
            </w:r>
            <w:proofErr w:type="gramEnd"/>
          </w:p>
        </w:tc>
        <w:tc>
          <w:tcPr>
            <w:tcW w:w="2460" w:type="dxa"/>
            <w:gridSpan w:val="4"/>
            <w:tcBorders>
              <w:top w:val="single" w:sz="4" w:space="0" w:color="auto"/>
              <w:left w:val="nil"/>
              <w:bottom w:val="single" w:sz="4" w:space="0" w:color="auto"/>
              <w:right w:val="single" w:sz="4" w:space="0" w:color="auto"/>
            </w:tcBorders>
            <w:shd w:val="clear" w:color="auto" w:fill="auto"/>
            <w:hideMark/>
          </w:tcPr>
          <w:p w:rsidR="0010793D" w:rsidRPr="0076562B" w:rsidRDefault="0010793D" w:rsidP="00FC5082">
            <w:pPr>
              <w:jc w:val="center"/>
              <w:rPr>
                <w:sz w:val="24"/>
                <w:szCs w:val="24"/>
              </w:rPr>
            </w:pPr>
            <w:r w:rsidRPr="0076562B">
              <w:rPr>
                <w:sz w:val="24"/>
                <w:szCs w:val="24"/>
              </w:rPr>
              <w:t>ЦСР</w:t>
            </w:r>
          </w:p>
        </w:tc>
        <w:tc>
          <w:tcPr>
            <w:tcW w:w="680" w:type="dxa"/>
            <w:tcBorders>
              <w:top w:val="nil"/>
              <w:left w:val="nil"/>
              <w:bottom w:val="single" w:sz="4" w:space="0" w:color="auto"/>
              <w:right w:val="single" w:sz="4" w:space="0" w:color="auto"/>
            </w:tcBorders>
            <w:shd w:val="clear" w:color="auto" w:fill="auto"/>
            <w:hideMark/>
          </w:tcPr>
          <w:p w:rsidR="0010793D" w:rsidRPr="0076562B" w:rsidRDefault="0010793D" w:rsidP="00FC5082">
            <w:pPr>
              <w:jc w:val="center"/>
              <w:rPr>
                <w:sz w:val="24"/>
                <w:szCs w:val="24"/>
              </w:rPr>
            </w:pPr>
            <w:r w:rsidRPr="0076562B">
              <w:rPr>
                <w:sz w:val="24"/>
                <w:szCs w:val="24"/>
              </w:rPr>
              <w:t>ВР</w:t>
            </w:r>
          </w:p>
        </w:tc>
        <w:tc>
          <w:tcPr>
            <w:tcW w:w="1801" w:type="dxa"/>
            <w:vMerge/>
            <w:tcBorders>
              <w:top w:val="nil"/>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r>
      <w:tr w:rsidR="0010793D" w:rsidRPr="0076562B" w:rsidTr="00FC5082">
        <w:trPr>
          <w:trHeight w:val="450"/>
        </w:trPr>
        <w:tc>
          <w:tcPr>
            <w:tcW w:w="2567" w:type="dxa"/>
            <w:tcBorders>
              <w:top w:val="nil"/>
              <w:left w:val="single" w:sz="4" w:space="0" w:color="auto"/>
              <w:bottom w:val="single" w:sz="4" w:space="0" w:color="auto"/>
              <w:right w:val="single" w:sz="4" w:space="0" w:color="auto"/>
            </w:tcBorders>
            <w:shd w:val="clear" w:color="auto" w:fill="auto"/>
            <w:noWrap/>
            <w:hideMark/>
          </w:tcPr>
          <w:p w:rsidR="0010793D" w:rsidRPr="0076562B" w:rsidRDefault="0010793D" w:rsidP="00FC5082">
            <w:pPr>
              <w:rPr>
                <w:b/>
                <w:bCs/>
                <w:sz w:val="24"/>
                <w:szCs w:val="24"/>
              </w:rPr>
            </w:pPr>
            <w:r w:rsidRPr="0076562B">
              <w:rPr>
                <w:b/>
                <w:bCs/>
                <w:sz w:val="24"/>
                <w:szCs w:val="24"/>
              </w:rPr>
              <w:t>ВСЕГО:</w:t>
            </w:r>
          </w:p>
        </w:tc>
        <w:tc>
          <w:tcPr>
            <w:tcW w:w="82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44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46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7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7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1801"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right"/>
              <w:rPr>
                <w:b/>
                <w:bCs/>
                <w:sz w:val="24"/>
                <w:szCs w:val="24"/>
              </w:rPr>
            </w:pPr>
            <w:r w:rsidRPr="0076562B">
              <w:rPr>
                <w:b/>
                <w:bCs/>
                <w:sz w:val="24"/>
                <w:szCs w:val="24"/>
              </w:rPr>
              <w:t>0,0</w:t>
            </w:r>
          </w:p>
        </w:tc>
      </w:tr>
      <w:tr w:rsidR="0010793D" w:rsidRPr="0076562B" w:rsidTr="00FC5082">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10793D" w:rsidRPr="0076562B" w:rsidRDefault="0010793D" w:rsidP="00FC5082">
            <w:pPr>
              <w:rPr>
                <w:b/>
                <w:bCs/>
                <w:sz w:val="24"/>
                <w:szCs w:val="24"/>
              </w:rPr>
            </w:pPr>
            <w:r w:rsidRPr="0076562B">
              <w:rPr>
                <w:b/>
                <w:bCs/>
                <w:sz w:val="24"/>
                <w:szCs w:val="24"/>
              </w:rPr>
              <w:t>Капитальные вложения в объекты недвижимого имущества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555</w:t>
            </w:r>
          </w:p>
        </w:tc>
        <w:tc>
          <w:tcPr>
            <w:tcW w:w="52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05</w:t>
            </w:r>
          </w:p>
        </w:tc>
        <w:tc>
          <w:tcPr>
            <w:tcW w:w="523"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01</w:t>
            </w:r>
          </w:p>
        </w:tc>
        <w:tc>
          <w:tcPr>
            <w:tcW w:w="44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46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7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7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c>
          <w:tcPr>
            <w:tcW w:w="1801"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right"/>
              <w:rPr>
                <w:b/>
                <w:bCs/>
                <w:sz w:val="24"/>
                <w:szCs w:val="24"/>
              </w:rPr>
            </w:pPr>
            <w:r w:rsidRPr="0076562B">
              <w:rPr>
                <w:b/>
                <w:bCs/>
                <w:sz w:val="24"/>
                <w:szCs w:val="24"/>
              </w:rPr>
              <w:t>0,0</w:t>
            </w:r>
          </w:p>
        </w:tc>
      </w:tr>
      <w:tr w:rsidR="0010793D" w:rsidRPr="0076562B" w:rsidTr="00FC5082">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10793D" w:rsidRPr="0076562B" w:rsidRDefault="0010793D" w:rsidP="00FC5082">
            <w:pPr>
              <w:rPr>
                <w:sz w:val="24"/>
                <w:szCs w:val="24"/>
              </w:rPr>
            </w:pPr>
            <w:r w:rsidRPr="0076562B">
              <w:rPr>
                <w:sz w:val="24"/>
                <w:szCs w:val="24"/>
              </w:rPr>
              <w:t> </w:t>
            </w:r>
          </w:p>
        </w:tc>
        <w:tc>
          <w:tcPr>
            <w:tcW w:w="82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44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46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7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7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1801"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r>
      <w:tr w:rsidR="0010793D" w:rsidRPr="0076562B" w:rsidTr="00FC5082">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10793D" w:rsidRPr="0076562B" w:rsidRDefault="0010793D" w:rsidP="00FC5082">
            <w:pPr>
              <w:rPr>
                <w:sz w:val="24"/>
                <w:szCs w:val="24"/>
              </w:rPr>
            </w:pPr>
            <w:r w:rsidRPr="0076562B">
              <w:rPr>
                <w:sz w:val="24"/>
                <w:szCs w:val="24"/>
              </w:rPr>
              <w:t> </w:t>
            </w:r>
          </w:p>
        </w:tc>
        <w:tc>
          <w:tcPr>
            <w:tcW w:w="82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523"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44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46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7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7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680"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jc w:val="center"/>
              <w:rPr>
                <w:sz w:val="24"/>
                <w:szCs w:val="24"/>
              </w:rPr>
            </w:pPr>
            <w:r w:rsidRPr="0076562B">
              <w:rPr>
                <w:sz w:val="24"/>
                <w:szCs w:val="24"/>
              </w:rPr>
              <w:t> </w:t>
            </w:r>
          </w:p>
        </w:tc>
        <w:tc>
          <w:tcPr>
            <w:tcW w:w="1801" w:type="dxa"/>
            <w:tcBorders>
              <w:top w:val="nil"/>
              <w:left w:val="nil"/>
              <w:bottom w:val="single" w:sz="4" w:space="0" w:color="auto"/>
              <w:right w:val="single" w:sz="4" w:space="0" w:color="auto"/>
            </w:tcBorders>
            <w:shd w:val="clear" w:color="auto" w:fill="auto"/>
            <w:noWrap/>
            <w:hideMark/>
          </w:tcPr>
          <w:p w:rsidR="0010793D" w:rsidRPr="0076562B" w:rsidRDefault="0010793D" w:rsidP="00FC5082">
            <w:pPr>
              <w:rPr>
                <w:sz w:val="24"/>
                <w:szCs w:val="24"/>
              </w:rPr>
            </w:pPr>
            <w:r w:rsidRPr="0076562B">
              <w:rPr>
                <w:sz w:val="24"/>
                <w:szCs w:val="24"/>
              </w:rPr>
              <w:t> </w:t>
            </w:r>
          </w:p>
        </w:tc>
      </w:tr>
      <w:tr w:rsidR="0010793D" w:rsidRPr="0076562B" w:rsidTr="00FC5082">
        <w:trPr>
          <w:trHeight w:val="255"/>
        </w:trPr>
        <w:tc>
          <w:tcPr>
            <w:tcW w:w="9371" w:type="dxa"/>
            <w:gridSpan w:val="10"/>
            <w:tcBorders>
              <w:top w:val="nil"/>
              <w:left w:val="nil"/>
              <w:bottom w:val="nil"/>
              <w:right w:val="nil"/>
            </w:tcBorders>
            <w:shd w:val="clear" w:color="auto" w:fill="auto"/>
            <w:noWrap/>
            <w:vAlign w:val="bottom"/>
            <w:hideMark/>
          </w:tcPr>
          <w:p w:rsidR="0010793D" w:rsidRPr="0076562B" w:rsidRDefault="0010793D" w:rsidP="00FC5082">
            <w:pPr>
              <w:jc w:val="center"/>
              <w:rPr>
                <w:sz w:val="24"/>
                <w:szCs w:val="24"/>
              </w:rPr>
            </w:pPr>
            <w:r w:rsidRPr="0076562B">
              <w:rPr>
                <w:sz w:val="24"/>
                <w:szCs w:val="24"/>
              </w:rPr>
              <w:t>__________________</w:t>
            </w: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tbl>
      <w:tblPr>
        <w:tblW w:w="9654" w:type="dxa"/>
        <w:tblInd w:w="93" w:type="dxa"/>
        <w:tblLayout w:type="fixed"/>
        <w:tblLook w:val="04A0"/>
      </w:tblPr>
      <w:tblGrid>
        <w:gridCol w:w="440"/>
        <w:gridCol w:w="3544"/>
        <w:gridCol w:w="1860"/>
        <w:gridCol w:w="1690"/>
        <w:gridCol w:w="986"/>
        <w:gridCol w:w="1134"/>
      </w:tblGrid>
      <w:tr w:rsidR="0010793D" w:rsidRPr="0076562B" w:rsidTr="00FC5082">
        <w:trPr>
          <w:trHeight w:val="615"/>
        </w:trPr>
        <w:tc>
          <w:tcPr>
            <w:tcW w:w="9654" w:type="dxa"/>
            <w:gridSpan w:val="6"/>
            <w:tcBorders>
              <w:top w:val="nil"/>
              <w:left w:val="nil"/>
              <w:bottom w:val="nil"/>
              <w:right w:val="nil"/>
            </w:tcBorders>
            <w:shd w:val="clear" w:color="auto" w:fill="auto"/>
            <w:vAlign w:val="bottom"/>
            <w:hideMark/>
          </w:tcPr>
          <w:p w:rsidR="0010793D" w:rsidRPr="000A44CA" w:rsidRDefault="0010793D" w:rsidP="00FC5082">
            <w:pPr>
              <w:shd w:val="clear" w:color="auto" w:fill="FFFFFF"/>
              <w:autoSpaceDN w:val="0"/>
              <w:ind w:firstLine="0"/>
              <w:jc w:val="right"/>
              <w:textAlignment w:val="top"/>
              <w:rPr>
                <w:bCs/>
                <w:color w:val="000000"/>
                <w:bdr w:val="none" w:sz="0" w:space="0" w:color="auto" w:frame="1"/>
              </w:rPr>
            </w:pPr>
            <w:bookmarkStart w:id="5" w:name="RANGE!A1:F14"/>
            <w:bookmarkEnd w:id="5"/>
            <w:r w:rsidRPr="000A44CA">
              <w:rPr>
                <w:bCs/>
                <w:color w:val="000000"/>
                <w:bdr w:val="none" w:sz="0" w:space="0" w:color="auto" w:frame="1"/>
              </w:rPr>
              <w:lastRenderedPageBreak/>
              <w:t xml:space="preserve">Приложение </w:t>
            </w:r>
            <w:r>
              <w:rPr>
                <w:bCs/>
                <w:color w:val="000000"/>
                <w:bdr w:val="none" w:sz="0" w:space="0" w:color="auto" w:frame="1"/>
              </w:rPr>
              <w:t xml:space="preserve">13 </w:t>
            </w:r>
            <w:r w:rsidRPr="000A44CA">
              <w:rPr>
                <w:bCs/>
                <w:color w:val="000000"/>
                <w:bdr w:val="none" w:sz="0" w:space="0" w:color="auto" w:frame="1"/>
              </w:rPr>
              <w:t xml:space="preserve">к решению № </w:t>
            </w:r>
            <w:r>
              <w:rPr>
                <w:bCs/>
                <w:color w:val="000000"/>
                <w:bdr w:val="none" w:sz="0" w:space="0" w:color="auto" w:frame="1"/>
              </w:rPr>
              <w:t>3</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34</w:t>
            </w:r>
            <w:r>
              <w:rPr>
                <w:bCs/>
                <w:color w:val="000000"/>
                <w:bdr w:val="none" w:sz="0" w:space="0" w:color="auto" w:frame="1"/>
              </w:rPr>
              <w:t xml:space="preserve"> очередной сессии Совета</w:t>
            </w:r>
            <w:r w:rsidRPr="000A44CA">
              <w:rPr>
                <w:bCs/>
                <w:color w:val="000000"/>
                <w:bdr w:val="none" w:sz="0" w:space="0" w:color="auto" w:frame="1"/>
              </w:rPr>
              <w:t xml:space="preserve"> депутатов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10793D" w:rsidRDefault="0010793D" w:rsidP="00FC5082">
            <w:pPr>
              <w:shd w:val="clear" w:color="auto" w:fill="FFFFFF"/>
              <w:autoSpaceDN w:val="0"/>
              <w:jc w:val="right"/>
              <w:textAlignment w:val="top"/>
              <w:rPr>
                <w:bCs/>
                <w:color w:val="000000"/>
                <w:bdr w:val="none" w:sz="0" w:space="0" w:color="auto" w:frame="1"/>
              </w:rPr>
            </w:pPr>
            <w:r w:rsidRPr="000A44CA">
              <w:rPr>
                <w:bCs/>
                <w:color w:val="000000"/>
                <w:bdr w:val="none" w:sz="0" w:space="0" w:color="auto" w:frame="1"/>
              </w:rPr>
              <w:t>от 18.12.2018г</w:t>
            </w:r>
            <w:r>
              <w:rPr>
                <w:bCs/>
                <w:color w:val="000000"/>
                <w:bdr w:val="none" w:sz="0" w:space="0" w:color="auto" w:frame="1"/>
              </w:rPr>
              <w:t>.</w:t>
            </w:r>
          </w:p>
          <w:p w:rsidR="0010793D" w:rsidRPr="000A44CA" w:rsidRDefault="0010793D" w:rsidP="00FC5082">
            <w:pPr>
              <w:shd w:val="clear" w:color="auto" w:fill="FFFFFF"/>
              <w:autoSpaceDN w:val="0"/>
              <w:ind w:firstLine="0"/>
              <w:jc w:val="right"/>
              <w:textAlignment w:val="top"/>
              <w:rPr>
                <w:bCs/>
                <w:color w:val="000000"/>
                <w:bdr w:val="none" w:sz="0" w:space="0" w:color="auto" w:frame="1"/>
              </w:rPr>
            </w:pPr>
          </w:p>
          <w:p w:rsidR="0010793D" w:rsidRPr="0076562B" w:rsidRDefault="0010793D" w:rsidP="00FC5082">
            <w:pPr>
              <w:jc w:val="center"/>
              <w:rPr>
                <w:b/>
                <w:bCs/>
                <w:sz w:val="24"/>
                <w:szCs w:val="24"/>
              </w:rPr>
            </w:pPr>
            <w:r w:rsidRPr="0076562B">
              <w:rPr>
                <w:b/>
                <w:bCs/>
                <w:sz w:val="24"/>
                <w:szCs w:val="24"/>
              </w:rPr>
              <w:t>Программа муниципальных внутренних заимствований Барышевского сельсовета Новосибирского района Новосибирской области на 2020-2021 годы</w:t>
            </w:r>
          </w:p>
        </w:tc>
      </w:tr>
      <w:tr w:rsidR="0010793D" w:rsidRPr="0076562B" w:rsidTr="00FC5082">
        <w:trPr>
          <w:trHeight w:val="315"/>
        </w:trPr>
        <w:tc>
          <w:tcPr>
            <w:tcW w:w="44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3544"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186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1690" w:type="dxa"/>
            <w:tcBorders>
              <w:top w:val="nil"/>
              <w:left w:val="nil"/>
              <w:bottom w:val="nil"/>
              <w:right w:val="nil"/>
            </w:tcBorders>
            <w:shd w:val="clear" w:color="auto" w:fill="auto"/>
            <w:vAlign w:val="bottom"/>
            <w:hideMark/>
          </w:tcPr>
          <w:p w:rsidR="0010793D" w:rsidRPr="0076562B" w:rsidRDefault="0010793D" w:rsidP="00FC5082">
            <w:pPr>
              <w:jc w:val="center"/>
              <w:rPr>
                <w:b/>
                <w:bCs/>
                <w:sz w:val="24"/>
                <w:szCs w:val="24"/>
              </w:rPr>
            </w:pPr>
          </w:p>
        </w:tc>
        <w:tc>
          <w:tcPr>
            <w:tcW w:w="98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r w:rsidR="0010793D" w:rsidRPr="0076562B" w:rsidTr="00FC5082">
        <w:trPr>
          <w:trHeight w:val="315"/>
        </w:trPr>
        <w:tc>
          <w:tcPr>
            <w:tcW w:w="44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354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8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9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8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134" w:type="dxa"/>
            <w:tcBorders>
              <w:top w:val="nil"/>
              <w:left w:val="nil"/>
              <w:bottom w:val="nil"/>
              <w:right w:val="nil"/>
            </w:tcBorders>
            <w:shd w:val="clear" w:color="auto" w:fill="auto"/>
            <w:noWrap/>
            <w:vAlign w:val="bottom"/>
            <w:hideMark/>
          </w:tcPr>
          <w:p w:rsidR="0010793D" w:rsidRPr="0076562B" w:rsidRDefault="0010793D" w:rsidP="00FC5082">
            <w:pPr>
              <w:jc w:val="right"/>
              <w:rPr>
                <w:sz w:val="24"/>
                <w:szCs w:val="24"/>
              </w:rPr>
            </w:pPr>
            <w:r w:rsidRPr="0076562B">
              <w:rPr>
                <w:sz w:val="24"/>
                <w:szCs w:val="24"/>
              </w:rPr>
              <w:t>рублей</w:t>
            </w:r>
          </w:p>
        </w:tc>
      </w:tr>
      <w:tr w:rsidR="0010793D" w:rsidRPr="0076562B" w:rsidTr="00FC5082">
        <w:trPr>
          <w:trHeight w:val="315"/>
        </w:trPr>
        <w:tc>
          <w:tcPr>
            <w:tcW w:w="39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793D" w:rsidRPr="0076562B" w:rsidRDefault="0010793D" w:rsidP="00FC5082">
            <w:pPr>
              <w:jc w:val="center"/>
              <w:rPr>
                <w:b/>
                <w:bCs/>
                <w:sz w:val="24"/>
                <w:szCs w:val="24"/>
              </w:rPr>
            </w:pPr>
            <w:r w:rsidRPr="0076562B">
              <w:rPr>
                <w:b/>
                <w:bCs/>
                <w:sz w:val="24"/>
                <w:szCs w:val="24"/>
              </w:rPr>
              <w:t>Муниципальные внутренние заимствования,</w:t>
            </w:r>
            <w:r w:rsidRPr="0076562B">
              <w:rPr>
                <w:sz w:val="24"/>
                <w:szCs w:val="24"/>
              </w:rPr>
              <w:br/>
              <w:t>в том числе:</w:t>
            </w:r>
          </w:p>
        </w:tc>
        <w:tc>
          <w:tcPr>
            <w:tcW w:w="355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2020 год</w:t>
            </w:r>
          </w:p>
        </w:tc>
        <w:tc>
          <w:tcPr>
            <w:tcW w:w="21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0793D" w:rsidRPr="0076562B" w:rsidRDefault="0010793D" w:rsidP="00FC5082">
            <w:pPr>
              <w:jc w:val="center"/>
              <w:rPr>
                <w:sz w:val="24"/>
                <w:szCs w:val="24"/>
              </w:rPr>
            </w:pPr>
            <w:r w:rsidRPr="0076562B">
              <w:rPr>
                <w:sz w:val="24"/>
                <w:szCs w:val="24"/>
              </w:rPr>
              <w:t>2021 год</w:t>
            </w:r>
          </w:p>
        </w:tc>
      </w:tr>
      <w:tr w:rsidR="0010793D" w:rsidRPr="0076562B" w:rsidTr="00FC5082">
        <w:trPr>
          <w:trHeight w:val="975"/>
        </w:trPr>
        <w:tc>
          <w:tcPr>
            <w:tcW w:w="3984" w:type="dxa"/>
            <w:gridSpan w:val="2"/>
            <w:vMerge/>
            <w:tcBorders>
              <w:top w:val="single" w:sz="4" w:space="0" w:color="auto"/>
              <w:left w:val="single" w:sz="4" w:space="0" w:color="auto"/>
              <w:bottom w:val="single" w:sz="4" w:space="0" w:color="000000"/>
              <w:right w:val="single" w:sz="4" w:space="0" w:color="000000"/>
            </w:tcBorders>
            <w:vAlign w:val="center"/>
            <w:hideMark/>
          </w:tcPr>
          <w:p w:rsidR="0010793D" w:rsidRPr="0076562B" w:rsidRDefault="0010793D" w:rsidP="00FC5082">
            <w:pPr>
              <w:rPr>
                <w:b/>
                <w:bCs/>
                <w:sz w:val="24"/>
                <w:szCs w:val="24"/>
              </w:rPr>
            </w:pPr>
          </w:p>
        </w:tc>
        <w:tc>
          <w:tcPr>
            <w:tcW w:w="18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Объем</w:t>
            </w:r>
            <w:r w:rsidRPr="0076562B">
              <w:rPr>
                <w:sz w:val="24"/>
                <w:szCs w:val="24"/>
              </w:rPr>
              <w:br/>
              <w:t xml:space="preserve">привлечения </w:t>
            </w:r>
          </w:p>
        </w:tc>
        <w:tc>
          <w:tcPr>
            <w:tcW w:w="169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Объем средств, направляемых на погашение</w:t>
            </w:r>
          </w:p>
        </w:tc>
        <w:tc>
          <w:tcPr>
            <w:tcW w:w="986"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Объем</w:t>
            </w:r>
            <w:r w:rsidRPr="0076562B">
              <w:rPr>
                <w:sz w:val="24"/>
                <w:szCs w:val="24"/>
              </w:rPr>
              <w:br/>
              <w:t>привлечения</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Объем средств, направляемых на погашение</w:t>
            </w:r>
          </w:p>
        </w:tc>
      </w:tr>
      <w:tr w:rsidR="0010793D" w:rsidRPr="0076562B" w:rsidTr="00FC5082">
        <w:trPr>
          <w:trHeight w:val="315"/>
        </w:trPr>
        <w:tc>
          <w:tcPr>
            <w:tcW w:w="3984" w:type="dxa"/>
            <w:gridSpan w:val="2"/>
            <w:vMerge/>
            <w:tcBorders>
              <w:top w:val="single" w:sz="4" w:space="0" w:color="auto"/>
              <w:left w:val="single" w:sz="4" w:space="0" w:color="auto"/>
              <w:bottom w:val="single" w:sz="4" w:space="0" w:color="000000"/>
              <w:right w:val="single" w:sz="4" w:space="0" w:color="000000"/>
            </w:tcBorders>
            <w:vAlign w:val="center"/>
            <w:hideMark/>
          </w:tcPr>
          <w:p w:rsidR="0010793D" w:rsidRPr="0076562B" w:rsidRDefault="0010793D" w:rsidP="00FC5082">
            <w:pPr>
              <w:rPr>
                <w:b/>
                <w:bCs/>
                <w:sz w:val="24"/>
                <w:szCs w:val="24"/>
              </w:rPr>
            </w:pP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right"/>
              <w:rPr>
                <w:b/>
                <w:bCs/>
                <w:sz w:val="24"/>
                <w:szCs w:val="24"/>
              </w:rPr>
            </w:pPr>
            <w:r w:rsidRPr="0076562B">
              <w:rPr>
                <w:b/>
                <w:bCs/>
                <w:sz w:val="24"/>
                <w:szCs w:val="24"/>
              </w:rPr>
              <w:t>0,0</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right"/>
              <w:rPr>
                <w:b/>
                <w:bCs/>
                <w:sz w:val="24"/>
                <w:szCs w:val="24"/>
              </w:rPr>
            </w:pPr>
            <w:r w:rsidRPr="0076562B">
              <w:rPr>
                <w:b/>
                <w:bCs/>
                <w:sz w:val="24"/>
                <w:szCs w:val="24"/>
              </w:rPr>
              <w:t>0,0</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right"/>
              <w:rPr>
                <w:b/>
                <w:bCs/>
                <w:sz w:val="24"/>
                <w:szCs w:val="24"/>
              </w:rPr>
            </w:pPr>
            <w:r w:rsidRPr="0076562B">
              <w:rPr>
                <w:b/>
                <w:bCs/>
                <w:sz w:val="24"/>
                <w:szCs w:val="24"/>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right"/>
              <w:rPr>
                <w:b/>
                <w:bCs/>
                <w:sz w:val="24"/>
                <w:szCs w:val="24"/>
              </w:rPr>
            </w:pPr>
            <w:r w:rsidRPr="0076562B">
              <w:rPr>
                <w:b/>
                <w:bCs/>
                <w:sz w:val="24"/>
                <w:szCs w:val="24"/>
              </w:rPr>
              <w:t>0,0</w:t>
            </w:r>
          </w:p>
        </w:tc>
      </w:tr>
      <w:tr w:rsidR="0010793D" w:rsidRPr="0076562B" w:rsidTr="00FC5082">
        <w:trPr>
          <w:trHeight w:val="315"/>
        </w:trPr>
        <w:tc>
          <w:tcPr>
            <w:tcW w:w="3984" w:type="dxa"/>
            <w:gridSpan w:val="2"/>
            <w:vMerge/>
            <w:tcBorders>
              <w:top w:val="single" w:sz="4" w:space="0" w:color="auto"/>
              <w:left w:val="single" w:sz="4" w:space="0" w:color="auto"/>
              <w:bottom w:val="single" w:sz="4" w:space="0" w:color="000000"/>
              <w:right w:val="single" w:sz="4" w:space="0" w:color="000000"/>
            </w:tcBorders>
            <w:vAlign w:val="center"/>
            <w:hideMark/>
          </w:tcPr>
          <w:p w:rsidR="0010793D" w:rsidRPr="0076562B" w:rsidRDefault="0010793D" w:rsidP="00FC5082">
            <w:pPr>
              <w:rPr>
                <w:b/>
                <w:bCs/>
                <w:sz w:val="24"/>
                <w:szCs w:val="24"/>
              </w:rPr>
            </w:pPr>
          </w:p>
        </w:tc>
        <w:tc>
          <w:tcPr>
            <w:tcW w:w="1860" w:type="dxa"/>
            <w:vMerge/>
            <w:tcBorders>
              <w:top w:val="nil"/>
              <w:left w:val="single" w:sz="4" w:space="0" w:color="auto"/>
              <w:bottom w:val="single" w:sz="4" w:space="0" w:color="auto"/>
              <w:right w:val="single" w:sz="4" w:space="0" w:color="auto"/>
            </w:tcBorders>
            <w:vAlign w:val="center"/>
            <w:hideMark/>
          </w:tcPr>
          <w:p w:rsidR="0010793D" w:rsidRPr="0076562B" w:rsidRDefault="0010793D" w:rsidP="00FC5082">
            <w:pPr>
              <w:rPr>
                <w:b/>
                <w:bCs/>
                <w:sz w:val="24"/>
                <w:szCs w:val="24"/>
              </w:rPr>
            </w:pPr>
          </w:p>
        </w:tc>
        <w:tc>
          <w:tcPr>
            <w:tcW w:w="1690" w:type="dxa"/>
            <w:vMerge/>
            <w:tcBorders>
              <w:top w:val="nil"/>
              <w:left w:val="single" w:sz="4" w:space="0" w:color="auto"/>
              <w:bottom w:val="single" w:sz="4" w:space="0" w:color="auto"/>
              <w:right w:val="single" w:sz="4" w:space="0" w:color="auto"/>
            </w:tcBorders>
            <w:vAlign w:val="center"/>
            <w:hideMark/>
          </w:tcPr>
          <w:p w:rsidR="0010793D" w:rsidRPr="0076562B" w:rsidRDefault="0010793D" w:rsidP="00FC5082">
            <w:pPr>
              <w:rPr>
                <w:b/>
                <w:bCs/>
                <w:sz w:val="24"/>
                <w:szCs w:val="24"/>
              </w:rPr>
            </w:pPr>
          </w:p>
        </w:tc>
        <w:tc>
          <w:tcPr>
            <w:tcW w:w="986" w:type="dxa"/>
            <w:vMerge/>
            <w:tcBorders>
              <w:top w:val="nil"/>
              <w:left w:val="single" w:sz="4" w:space="0" w:color="auto"/>
              <w:bottom w:val="single" w:sz="4" w:space="0" w:color="auto"/>
              <w:right w:val="single" w:sz="4" w:space="0" w:color="auto"/>
            </w:tcBorders>
            <w:vAlign w:val="center"/>
            <w:hideMark/>
          </w:tcPr>
          <w:p w:rsidR="0010793D" w:rsidRPr="0076562B" w:rsidRDefault="0010793D" w:rsidP="00FC5082">
            <w:pPr>
              <w:rPr>
                <w:b/>
                <w:bCs/>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0793D" w:rsidRPr="0076562B" w:rsidRDefault="0010793D" w:rsidP="00FC5082">
            <w:pPr>
              <w:rPr>
                <w:b/>
                <w:bCs/>
                <w:sz w:val="24"/>
                <w:szCs w:val="24"/>
              </w:rPr>
            </w:pPr>
          </w:p>
        </w:tc>
      </w:tr>
      <w:tr w:rsidR="0010793D" w:rsidRPr="0076562B" w:rsidTr="00FC5082">
        <w:trPr>
          <w:trHeight w:val="6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1</w:t>
            </w:r>
          </w:p>
        </w:tc>
        <w:tc>
          <w:tcPr>
            <w:tcW w:w="3544" w:type="dxa"/>
            <w:tcBorders>
              <w:top w:val="nil"/>
              <w:left w:val="nil"/>
              <w:bottom w:val="single" w:sz="4" w:space="0" w:color="auto"/>
              <w:right w:val="single" w:sz="4" w:space="0" w:color="auto"/>
            </w:tcBorders>
            <w:shd w:val="clear" w:color="auto" w:fill="auto"/>
            <w:hideMark/>
          </w:tcPr>
          <w:p w:rsidR="0010793D" w:rsidRPr="0076562B" w:rsidRDefault="0010793D" w:rsidP="00FC5082">
            <w:pPr>
              <w:rPr>
                <w:sz w:val="24"/>
                <w:szCs w:val="24"/>
              </w:rPr>
            </w:pPr>
            <w:r w:rsidRPr="0076562B">
              <w:rPr>
                <w:sz w:val="24"/>
                <w:szCs w:val="24"/>
              </w:rPr>
              <w:t xml:space="preserve">Муниципальные ценные бумаги </w:t>
            </w:r>
            <w:r w:rsidRPr="0076562B">
              <w:rPr>
                <w:sz w:val="24"/>
                <w:szCs w:val="24"/>
              </w:rPr>
              <w:br/>
              <w:t>Новосибирской области</w:t>
            </w:r>
          </w:p>
        </w:tc>
        <w:tc>
          <w:tcPr>
            <w:tcW w:w="18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169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986"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r>
      <w:tr w:rsidR="0010793D" w:rsidRPr="0076562B" w:rsidTr="00FC5082">
        <w:trPr>
          <w:trHeight w:val="6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2</w:t>
            </w:r>
          </w:p>
        </w:tc>
        <w:tc>
          <w:tcPr>
            <w:tcW w:w="3544" w:type="dxa"/>
            <w:tcBorders>
              <w:top w:val="nil"/>
              <w:left w:val="nil"/>
              <w:bottom w:val="single" w:sz="4" w:space="0" w:color="auto"/>
              <w:right w:val="single" w:sz="4" w:space="0" w:color="auto"/>
            </w:tcBorders>
            <w:shd w:val="clear" w:color="auto" w:fill="auto"/>
            <w:hideMark/>
          </w:tcPr>
          <w:p w:rsidR="0010793D" w:rsidRPr="0076562B" w:rsidRDefault="0010793D" w:rsidP="00FC5082">
            <w:pPr>
              <w:rPr>
                <w:sz w:val="24"/>
                <w:szCs w:val="24"/>
              </w:rPr>
            </w:pPr>
            <w:r w:rsidRPr="0076562B">
              <w:rPr>
                <w:sz w:val="24"/>
                <w:szCs w:val="24"/>
              </w:rPr>
              <w:t>Кредиты, привлекаемые от кредитных организаций</w:t>
            </w:r>
          </w:p>
        </w:tc>
        <w:tc>
          <w:tcPr>
            <w:tcW w:w="18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169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986"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r>
      <w:tr w:rsidR="0010793D" w:rsidRPr="0076562B" w:rsidTr="00FC5082">
        <w:trPr>
          <w:trHeight w:val="630"/>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10793D" w:rsidRPr="0076562B" w:rsidRDefault="0010793D" w:rsidP="00FC5082">
            <w:pPr>
              <w:jc w:val="center"/>
              <w:rPr>
                <w:sz w:val="24"/>
                <w:szCs w:val="24"/>
              </w:rPr>
            </w:pPr>
            <w:r w:rsidRPr="0076562B">
              <w:rPr>
                <w:sz w:val="24"/>
                <w:szCs w:val="24"/>
              </w:rPr>
              <w:t>3</w:t>
            </w:r>
          </w:p>
        </w:tc>
        <w:tc>
          <w:tcPr>
            <w:tcW w:w="3544" w:type="dxa"/>
            <w:tcBorders>
              <w:top w:val="nil"/>
              <w:left w:val="nil"/>
              <w:bottom w:val="single" w:sz="4" w:space="0" w:color="auto"/>
              <w:right w:val="single" w:sz="4" w:space="0" w:color="auto"/>
            </w:tcBorders>
            <w:shd w:val="clear" w:color="auto" w:fill="auto"/>
            <w:hideMark/>
          </w:tcPr>
          <w:p w:rsidR="0010793D" w:rsidRPr="0076562B" w:rsidRDefault="0010793D" w:rsidP="00FC5082">
            <w:pPr>
              <w:rPr>
                <w:sz w:val="24"/>
                <w:szCs w:val="24"/>
              </w:rPr>
            </w:pPr>
            <w:r w:rsidRPr="0076562B">
              <w:rPr>
                <w:sz w:val="24"/>
                <w:szCs w:val="24"/>
              </w:rPr>
              <w:t>Кредиты, привлекаемые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1690"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986"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10793D" w:rsidRPr="0076562B" w:rsidRDefault="0010793D" w:rsidP="00FC5082">
            <w:pPr>
              <w:jc w:val="right"/>
              <w:rPr>
                <w:sz w:val="24"/>
                <w:szCs w:val="24"/>
              </w:rPr>
            </w:pPr>
            <w:r w:rsidRPr="0076562B">
              <w:rPr>
                <w:sz w:val="24"/>
                <w:szCs w:val="24"/>
              </w:rPr>
              <w:t>0,0</w:t>
            </w:r>
          </w:p>
        </w:tc>
      </w:tr>
      <w:tr w:rsidR="0010793D" w:rsidRPr="0076562B" w:rsidTr="00FC5082">
        <w:trPr>
          <w:trHeight w:val="900"/>
        </w:trPr>
        <w:tc>
          <w:tcPr>
            <w:tcW w:w="440" w:type="dxa"/>
            <w:vMerge/>
            <w:tcBorders>
              <w:top w:val="nil"/>
              <w:left w:val="single" w:sz="4" w:space="0" w:color="auto"/>
              <w:bottom w:val="single" w:sz="4" w:space="0" w:color="auto"/>
              <w:right w:val="single" w:sz="4" w:space="0" w:color="auto"/>
            </w:tcBorders>
            <w:vAlign w:val="center"/>
            <w:hideMark/>
          </w:tcPr>
          <w:p w:rsidR="0010793D" w:rsidRPr="0076562B" w:rsidRDefault="0010793D" w:rsidP="00FC5082">
            <w:pPr>
              <w:rPr>
                <w:sz w:val="24"/>
                <w:szCs w:val="24"/>
              </w:rPr>
            </w:pPr>
          </w:p>
        </w:tc>
        <w:tc>
          <w:tcPr>
            <w:tcW w:w="3544" w:type="dxa"/>
            <w:tcBorders>
              <w:top w:val="nil"/>
              <w:left w:val="nil"/>
              <w:bottom w:val="single" w:sz="4" w:space="0" w:color="auto"/>
              <w:right w:val="single" w:sz="4" w:space="0" w:color="auto"/>
            </w:tcBorders>
            <w:shd w:val="clear" w:color="auto" w:fill="auto"/>
            <w:vAlign w:val="bottom"/>
            <w:hideMark/>
          </w:tcPr>
          <w:p w:rsidR="0010793D" w:rsidRPr="0076562B" w:rsidRDefault="0010793D" w:rsidP="00FC5082">
            <w:pPr>
              <w:rPr>
                <w:sz w:val="24"/>
                <w:szCs w:val="24"/>
              </w:rPr>
            </w:pPr>
            <w:r w:rsidRPr="0076562B">
              <w:rPr>
                <w:sz w:val="24"/>
                <w:szCs w:val="24"/>
              </w:rPr>
              <w:t>в т.ч. бюджетные кредиты на пополнение остатков средств на счетах бюджетов муниципального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0,0</w:t>
            </w:r>
          </w:p>
        </w:tc>
        <w:tc>
          <w:tcPr>
            <w:tcW w:w="1690"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0,0</w:t>
            </w:r>
          </w:p>
        </w:tc>
        <w:tc>
          <w:tcPr>
            <w:tcW w:w="986"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10793D" w:rsidRPr="0076562B" w:rsidRDefault="0010793D" w:rsidP="00FC5082">
            <w:pPr>
              <w:jc w:val="right"/>
              <w:rPr>
                <w:sz w:val="24"/>
                <w:szCs w:val="24"/>
              </w:rPr>
            </w:pPr>
            <w:r w:rsidRPr="0076562B">
              <w:rPr>
                <w:sz w:val="24"/>
                <w:szCs w:val="24"/>
              </w:rPr>
              <w:t>0,0</w:t>
            </w:r>
          </w:p>
        </w:tc>
      </w:tr>
      <w:tr w:rsidR="0010793D" w:rsidRPr="0076562B" w:rsidTr="00FC5082">
        <w:trPr>
          <w:trHeight w:val="615"/>
        </w:trPr>
        <w:tc>
          <w:tcPr>
            <w:tcW w:w="44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354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86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690"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986"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c>
          <w:tcPr>
            <w:tcW w:w="1134" w:type="dxa"/>
            <w:tcBorders>
              <w:top w:val="nil"/>
              <w:left w:val="nil"/>
              <w:bottom w:val="nil"/>
              <w:right w:val="nil"/>
            </w:tcBorders>
            <w:shd w:val="clear" w:color="auto" w:fill="auto"/>
            <w:noWrap/>
            <w:vAlign w:val="bottom"/>
            <w:hideMark/>
          </w:tcPr>
          <w:p w:rsidR="0010793D" w:rsidRPr="0076562B" w:rsidRDefault="0010793D" w:rsidP="00FC5082">
            <w:pPr>
              <w:rPr>
                <w:sz w:val="24"/>
                <w:szCs w:val="24"/>
              </w:rPr>
            </w:pPr>
          </w:p>
        </w:tc>
      </w:tr>
    </w:tbl>
    <w:p w:rsidR="0010793D" w:rsidRPr="0076562B" w:rsidRDefault="0010793D" w:rsidP="0010793D">
      <w:pPr>
        <w:rPr>
          <w:sz w:val="24"/>
          <w:szCs w:val="24"/>
        </w:rPr>
        <w:sectPr w:rsidR="0010793D" w:rsidRPr="0076562B" w:rsidSect="0076562B">
          <w:pgSz w:w="11906" w:h="16838"/>
          <w:pgMar w:top="1134" w:right="567" w:bottom="1134" w:left="1418" w:header="708" w:footer="708" w:gutter="0"/>
          <w:cols w:space="708"/>
          <w:docGrid w:linePitch="360"/>
        </w:sectPr>
      </w:pPr>
    </w:p>
    <w:p w:rsidR="0010793D" w:rsidRPr="000A44CA" w:rsidRDefault="0010793D" w:rsidP="0010793D">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lastRenderedPageBreak/>
        <w:t>Приложение к решению № 2</w:t>
      </w:r>
    </w:p>
    <w:p w:rsidR="0010793D" w:rsidRPr="000A44CA" w:rsidRDefault="0010793D" w:rsidP="0010793D">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34</w:t>
      </w:r>
      <w:r>
        <w:rPr>
          <w:bCs/>
          <w:color w:val="000000"/>
          <w:bdr w:val="none" w:sz="0" w:space="0" w:color="auto" w:frame="1"/>
        </w:rPr>
        <w:t xml:space="preserve"> очередной сессии Совета</w:t>
      </w:r>
      <w:r w:rsidRPr="000A44CA">
        <w:rPr>
          <w:bCs/>
          <w:color w:val="000000"/>
          <w:bdr w:val="none" w:sz="0" w:space="0" w:color="auto" w:frame="1"/>
        </w:rPr>
        <w:t xml:space="preserve"> депутатов </w:t>
      </w:r>
    </w:p>
    <w:p w:rsidR="0010793D" w:rsidRPr="000A44CA" w:rsidRDefault="0010793D" w:rsidP="0010793D">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10793D" w:rsidRPr="000A44CA" w:rsidRDefault="0010793D" w:rsidP="0010793D">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10793D" w:rsidRPr="000A44CA" w:rsidRDefault="0010793D" w:rsidP="0010793D">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10793D" w:rsidRPr="000A44CA" w:rsidRDefault="0010793D" w:rsidP="0010793D">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от 18.12.2018г</w:t>
      </w:r>
      <w:r>
        <w:rPr>
          <w:bCs/>
          <w:color w:val="000000"/>
          <w:bdr w:val="none" w:sz="0" w:space="0" w:color="auto" w:frame="1"/>
        </w:rPr>
        <w:t>.</w:t>
      </w:r>
    </w:p>
    <w:p w:rsidR="0010793D" w:rsidRPr="0076562B" w:rsidRDefault="0010793D" w:rsidP="0010793D">
      <w:pPr>
        <w:autoSpaceDE w:val="0"/>
        <w:autoSpaceDN w:val="0"/>
        <w:adjustRightInd w:val="0"/>
        <w:ind w:firstLine="540"/>
        <w:rPr>
          <w:sz w:val="24"/>
          <w:szCs w:val="24"/>
        </w:rPr>
      </w:pPr>
    </w:p>
    <w:p w:rsidR="0010793D" w:rsidRPr="0076562B" w:rsidRDefault="0010793D" w:rsidP="0010793D">
      <w:pPr>
        <w:autoSpaceDE w:val="0"/>
        <w:autoSpaceDN w:val="0"/>
        <w:adjustRightInd w:val="0"/>
        <w:jc w:val="center"/>
        <w:rPr>
          <w:b/>
          <w:bCs/>
          <w:sz w:val="24"/>
          <w:szCs w:val="24"/>
        </w:rPr>
      </w:pPr>
      <w:r w:rsidRPr="0076562B">
        <w:rPr>
          <w:b/>
          <w:bCs/>
          <w:sz w:val="24"/>
          <w:szCs w:val="24"/>
        </w:rPr>
        <w:t>ПРОГРАММА</w:t>
      </w:r>
    </w:p>
    <w:p w:rsidR="0010793D" w:rsidRPr="0076562B" w:rsidRDefault="0010793D" w:rsidP="0010793D">
      <w:pPr>
        <w:autoSpaceDE w:val="0"/>
        <w:autoSpaceDN w:val="0"/>
        <w:adjustRightInd w:val="0"/>
        <w:jc w:val="center"/>
        <w:rPr>
          <w:b/>
          <w:bCs/>
          <w:sz w:val="24"/>
          <w:szCs w:val="24"/>
        </w:rPr>
      </w:pPr>
      <w:r w:rsidRPr="0076562B">
        <w:rPr>
          <w:b/>
          <w:bCs/>
          <w:sz w:val="24"/>
          <w:szCs w:val="24"/>
        </w:rPr>
        <w:t>МУНИЦИПАЛЬНЫХ ГАРАНТИЙ БАРЫШЕВСКОГО СЕЛЬСОВЕТА</w:t>
      </w:r>
    </w:p>
    <w:p w:rsidR="0010793D" w:rsidRPr="0076562B" w:rsidRDefault="0010793D" w:rsidP="0010793D">
      <w:pPr>
        <w:autoSpaceDE w:val="0"/>
        <w:autoSpaceDN w:val="0"/>
        <w:adjustRightInd w:val="0"/>
        <w:jc w:val="center"/>
        <w:rPr>
          <w:b/>
          <w:bCs/>
          <w:sz w:val="24"/>
          <w:szCs w:val="24"/>
        </w:rPr>
      </w:pPr>
      <w:r w:rsidRPr="0076562B">
        <w:rPr>
          <w:b/>
          <w:bCs/>
          <w:sz w:val="24"/>
          <w:szCs w:val="24"/>
        </w:rPr>
        <w:t>НОВОСИБИРСКОГО РАЙОНА НОВОСИБИРСКОЙ ОБЛАСТИ</w:t>
      </w:r>
    </w:p>
    <w:p w:rsidR="0010793D" w:rsidRPr="0076562B" w:rsidRDefault="0010793D" w:rsidP="0010793D">
      <w:pPr>
        <w:autoSpaceDE w:val="0"/>
        <w:autoSpaceDN w:val="0"/>
        <w:adjustRightInd w:val="0"/>
        <w:jc w:val="center"/>
        <w:rPr>
          <w:b/>
          <w:bCs/>
          <w:sz w:val="24"/>
          <w:szCs w:val="24"/>
        </w:rPr>
      </w:pPr>
      <w:r w:rsidRPr="0076562B">
        <w:rPr>
          <w:b/>
          <w:bCs/>
          <w:sz w:val="24"/>
          <w:szCs w:val="24"/>
        </w:rPr>
        <w:t>В ВАЛЮТЕ РОССИЙСКОЙ ФЕДЕРАЦИИ НА 2019 ГОД</w:t>
      </w:r>
    </w:p>
    <w:p w:rsidR="0010793D" w:rsidRPr="0076562B" w:rsidRDefault="0010793D" w:rsidP="0010793D">
      <w:pPr>
        <w:autoSpaceDE w:val="0"/>
        <w:autoSpaceDN w:val="0"/>
        <w:adjustRightInd w:val="0"/>
        <w:jc w:val="center"/>
        <w:rPr>
          <w:b/>
          <w:bCs/>
          <w:sz w:val="24"/>
          <w:szCs w:val="24"/>
        </w:rPr>
      </w:pPr>
      <w:r w:rsidRPr="0076562B">
        <w:rPr>
          <w:b/>
          <w:bCs/>
          <w:sz w:val="24"/>
          <w:szCs w:val="24"/>
        </w:rPr>
        <w:t>И ПЛАНОВЫЙ ПЕРИОД 2020</w:t>
      </w:r>
      <w:proofErr w:type="gramStart"/>
      <w:r w:rsidRPr="0076562B">
        <w:rPr>
          <w:b/>
          <w:bCs/>
          <w:sz w:val="24"/>
          <w:szCs w:val="24"/>
        </w:rPr>
        <w:t xml:space="preserve"> И</w:t>
      </w:r>
      <w:proofErr w:type="gramEnd"/>
      <w:r w:rsidRPr="0076562B">
        <w:rPr>
          <w:b/>
          <w:bCs/>
          <w:sz w:val="24"/>
          <w:szCs w:val="24"/>
        </w:rPr>
        <w:t xml:space="preserve"> 2021 ГОДОВ</w:t>
      </w:r>
    </w:p>
    <w:p w:rsidR="0010793D" w:rsidRPr="0076562B" w:rsidRDefault="0010793D" w:rsidP="0010793D">
      <w:pPr>
        <w:autoSpaceDE w:val="0"/>
        <w:autoSpaceDN w:val="0"/>
        <w:adjustRightInd w:val="0"/>
        <w:ind w:firstLine="540"/>
        <w:rPr>
          <w:sz w:val="24"/>
          <w:szCs w:val="24"/>
        </w:rPr>
      </w:pPr>
    </w:p>
    <w:p w:rsidR="0010793D" w:rsidRPr="0076562B" w:rsidRDefault="0010793D" w:rsidP="0010793D">
      <w:pPr>
        <w:autoSpaceDE w:val="0"/>
        <w:autoSpaceDN w:val="0"/>
        <w:adjustRightInd w:val="0"/>
        <w:jc w:val="right"/>
        <w:outlineLvl w:val="1"/>
        <w:rPr>
          <w:sz w:val="24"/>
          <w:szCs w:val="24"/>
        </w:rPr>
      </w:pPr>
      <w:r w:rsidRPr="0076562B">
        <w:rPr>
          <w:sz w:val="24"/>
          <w:szCs w:val="24"/>
        </w:rPr>
        <w:t>Таблица 1</w:t>
      </w:r>
    </w:p>
    <w:p w:rsidR="0010793D" w:rsidRPr="0076562B" w:rsidRDefault="0010793D" w:rsidP="0010793D">
      <w:pPr>
        <w:autoSpaceDE w:val="0"/>
        <w:autoSpaceDN w:val="0"/>
        <w:adjustRightInd w:val="0"/>
        <w:ind w:firstLine="540"/>
        <w:rPr>
          <w:sz w:val="24"/>
          <w:szCs w:val="24"/>
        </w:rPr>
      </w:pPr>
    </w:p>
    <w:p w:rsidR="0010793D" w:rsidRPr="0076562B" w:rsidRDefault="0010793D" w:rsidP="0010793D">
      <w:pPr>
        <w:autoSpaceDE w:val="0"/>
        <w:autoSpaceDN w:val="0"/>
        <w:adjustRightInd w:val="0"/>
        <w:jc w:val="center"/>
        <w:rPr>
          <w:b/>
          <w:sz w:val="24"/>
          <w:szCs w:val="24"/>
        </w:rPr>
      </w:pPr>
      <w:r w:rsidRPr="0076562B">
        <w:rPr>
          <w:b/>
          <w:sz w:val="24"/>
          <w:szCs w:val="24"/>
        </w:rPr>
        <w:t>Программа</w:t>
      </w:r>
    </w:p>
    <w:p w:rsidR="0010793D" w:rsidRPr="0076562B" w:rsidRDefault="0010793D" w:rsidP="0010793D">
      <w:pPr>
        <w:autoSpaceDE w:val="0"/>
        <w:autoSpaceDN w:val="0"/>
        <w:adjustRightInd w:val="0"/>
        <w:jc w:val="center"/>
        <w:rPr>
          <w:b/>
          <w:sz w:val="24"/>
          <w:szCs w:val="24"/>
        </w:rPr>
      </w:pPr>
      <w:r w:rsidRPr="0076562B">
        <w:rPr>
          <w:b/>
          <w:sz w:val="24"/>
          <w:szCs w:val="24"/>
        </w:rPr>
        <w:t xml:space="preserve">Муниципальных гарантий Барышевского сельсовета </w:t>
      </w:r>
    </w:p>
    <w:p w:rsidR="0010793D" w:rsidRPr="0076562B" w:rsidRDefault="0010793D" w:rsidP="0010793D">
      <w:pPr>
        <w:autoSpaceDE w:val="0"/>
        <w:autoSpaceDN w:val="0"/>
        <w:adjustRightInd w:val="0"/>
        <w:jc w:val="center"/>
        <w:rPr>
          <w:b/>
          <w:sz w:val="24"/>
          <w:szCs w:val="24"/>
        </w:rPr>
      </w:pPr>
      <w:r w:rsidRPr="0076562B">
        <w:rPr>
          <w:b/>
          <w:sz w:val="24"/>
          <w:szCs w:val="24"/>
        </w:rPr>
        <w:t>в валюте Российской Федерации на 2019 год</w:t>
      </w:r>
    </w:p>
    <w:p w:rsidR="0010793D" w:rsidRPr="0076562B" w:rsidRDefault="0010793D" w:rsidP="0010793D">
      <w:pPr>
        <w:autoSpaceDE w:val="0"/>
        <w:autoSpaceDN w:val="0"/>
        <w:adjustRightInd w:val="0"/>
        <w:ind w:firstLine="540"/>
        <w:rPr>
          <w:sz w:val="24"/>
          <w:szCs w:val="24"/>
        </w:rPr>
      </w:pPr>
    </w:p>
    <w:p w:rsidR="0010793D" w:rsidRPr="0076562B" w:rsidRDefault="0010793D" w:rsidP="0010793D">
      <w:pPr>
        <w:autoSpaceDE w:val="0"/>
        <w:autoSpaceDN w:val="0"/>
        <w:adjustRightInd w:val="0"/>
        <w:ind w:firstLine="540"/>
        <w:outlineLvl w:val="2"/>
        <w:rPr>
          <w:sz w:val="24"/>
          <w:szCs w:val="24"/>
        </w:rPr>
      </w:pPr>
      <w:r w:rsidRPr="0076562B">
        <w:rPr>
          <w:sz w:val="24"/>
          <w:szCs w:val="24"/>
        </w:rPr>
        <w:t>1. Перечень предоставляемых муниципальных гарантий Барышевского сельсовета на 2019 год</w:t>
      </w:r>
    </w:p>
    <w:p w:rsidR="0010793D" w:rsidRPr="0076562B" w:rsidRDefault="0010793D" w:rsidP="0010793D">
      <w:pPr>
        <w:autoSpaceDE w:val="0"/>
        <w:autoSpaceDN w:val="0"/>
        <w:adjustRightInd w:val="0"/>
        <w:ind w:firstLine="540"/>
        <w:rPr>
          <w:sz w:val="24"/>
          <w:szCs w:val="24"/>
        </w:rPr>
      </w:pPr>
    </w:p>
    <w:tbl>
      <w:tblPr>
        <w:tblW w:w="10273" w:type="dxa"/>
        <w:tblInd w:w="-5" w:type="dxa"/>
        <w:tblLayout w:type="fixed"/>
        <w:tblCellMar>
          <w:top w:w="102" w:type="dxa"/>
          <w:left w:w="62" w:type="dxa"/>
          <w:bottom w:w="102" w:type="dxa"/>
          <w:right w:w="62" w:type="dxa"/>
        </w:tblCellMar>
        <w:tblLook w:val="0000"/>
      </w:tblPr>
      <w:tblGrid>
        <w:gridCol w:w="624"/>
        <w:gridCol w:w="1570"/>
        <w:gridCol w:w="1275"/>
        <w:gridCol w:w="1701"/>
        <w:gridCol w:w="821"/>
        <w:gridCol w:w="4282"/>
      </w:tblGrid>
      <w:tr w:rsidR="0010793D" w:rsidRPr="0076562B" w:rsidTr="00FC5082">
        <w:tc>
          <w:tcPr>
            <w:tcW w:w="624"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 xml:space="preserve">N </w:t>
            </w:r>
            <w:proofErr w:type="gramStart"/>
            <w:r w:rsidRPr="0076562B">
              <w:rPr>
                <w:sz w:val="24"/>
                <w:szCs w:val="24"/>
              </w:rPr>
              <w:t>п</w:t>
            </w:r>
            <w:proofErr w:type="gramEnd"/>
            <w:r w:rsidRPr="0076562B">
              <w:rPr>
                <w:sz w:val="24"/>
                <w:szCs w:val="24"/>
              </w:rPr>
              <w:t>/п</w:t>
            </w:r>
          </w:p>
        </w:tc>
        <w:tc>
          <w:tcPr>
            <w:tcW w:w="1570"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Цель гарантирования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Общий объем гарантий, тыс.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Категория принципалов</w:t>
            </w:r>
          </w:p>
        </w:tc>
        <w:tc>
          <w:tcPr>
            <w:tcW w:w="82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Наличие права регрессного требования</w:t>
            </w:r>
          </w:p>
        </w:tc>
        <w:tc>
          <w:tcPr>
            <w:tcW w:w="4282"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Иные условия предоставления и исполнения муниципальных гарантий</w:t>
            </w:r>
          </w:p>
        </w:tc>
      </w:tr>
      <w:tr w:rsidR="0010793D" w:rsidRPr="0076562B" w:rsidTr="00FC5082">
        <w:tc>
          <w:tcPr>
            <w:tcW w:w="624"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1</w:t>
            </w:r>
          </w:p>
        </w:tc>
        <w:tc>
          <w:tcPr>
            <w:tcW w:w="1570"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4</w:t>
            </w:r>
          </w:p>
        </w:tc>
        <w:tc>
          <w:tcPr>
            <w:tcW w:w="82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5</w:t>
            </w:r>
          </w:p>
        </w:tc>
        <w:tc>
          <w:tcPr>
            <w:tcW w:w="4282"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6</w:t>
            </w:r>
          </w:p>
        </w:tc>
      </w:tr>
      <w:tr w:rsidR="0010793D" w:rsidRPr="0076562B" w:rsidTr="00FC5082">
        <w:tc>
          <w:tcPr>
            <w:tcW w:w="624"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p>
        </w:tc>
        <w:tc>
          <w:tcPr>
            <w:tcW w:w="1570"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p>
        </w:tc>
        <w:tc>
          <w:tcPr>
            <w:tcW w:w="82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p>
        </w:tc>
      </w:tr>
      <w:tr w:rsidR="0010793D" w:rsidRPr="0076562B" w:rsidTr="00FC5082">
        <w:tc>
          <w:tcPr>
            <w:tcW w:w="624"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p>
        </w:tc>
        <w:tc>
          <w:tcPr>
            <w:tcW w:w="1570"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r w:rsidRPr="0076562B">
              <w:rPr>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p w:rsidR="0010793D" w:rsidRPr="0076562B" w:rsidRDefault="0010793D" w:rsidP="00FC5082">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c>
          <w:tcPr>
            <w:tcW w:w="82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r>
    </w:tbl>
    <w:p w:rsidR="0010793D" w:rsidRPr="0076562B" w:rsidRDefault="0010793D" w:rsidP="0010793D">
      <w:pPr>
        <w:autoSpaceDE w:val="0"/>
        <w:autoSpaceDN w:val="0"/>
        <w:adjustRightInd w:val="0"/>
        <w:ind w:firstLine="0"/>
        <w:outlineLvl w:val="2"/>
        <w:rPr>
          <w:sz w:val="24"/>
          <w:szCs w:val="24"/>
        </w:rPr>
      </w:pPr>
    </w:p>
    <w:p w:rsidR="0010793D" w:rsidRPr="0076562B" w:rsidRDefault="0010793D" w:rsidP="0010793D">
      <w:pPr>
        <w:autoSpaceDE w:val="0"/>
        <w:autoSpaceDN w:val="0"/>
        <w:adjustRightInd w:val="0"/>
        <w:ind w:firstLine="540"/>
        <w:outlineLvl w:val="2"/>
        <w:rPr>
          <w:sz w:val="24"/>
          <w:szCs w:val="24"/>
        </w:rPr>
      </w:pPr>
      <w:r w:rsidRPr="0076562B">
        <w:rPr>
          <w:sz w:val="24"/>
          <w:szCs w:val="24"/>
        </w:rPr>
        <w:t>2. Общий объем бюджетных ассигнований, предусмотренных на исполнение муниципальных гарантий Барышевского сельсовета по возможным гарантийным случаям, в 2019 году</w:t>
      </w:r>
    </w:p>
    <w:p w:rsidR="0010793D" w:rsidRPr="0076562B" w:rsidRDefault="0010793D" w:rsidP="0010793D">
      <w:pPr>
        <w:autoSpaceDE w:val="0"/>
        <w:autoSpaceDN w:val="0"/>
        <w:adjustRightInd w:val="0"/>
        <w:ind w:firstLine="540"/>
        <w:rPr>
          <w:sz w:val="24"/>
          <w:szCs w:val="24"/>
        </w:rPr>
      </w:pPr>
    </w:p>
    <w:tbl>
      <w:tblPr>
        <w:tblW w:w="10273" w:type="dxa"/>
        <w:tblInd w:w="-5" w:type="dxa"/>
        <w:tblLayout w:type="fixed"/>
        <w:tblCellMar>
          <w:top w:w="102" w:type="dxa"/>
          <w:left w:w="62" w:type="dxa"/>
          <w:bottom w:w="102" w:type="dxa"/>
          <w:right w:w="62" w:type="dxa"/>
        </w:tblCellMar>
        <w:tblLook w:val="0000"/>
      </w:tblPr>
      <w:tblGrid>
        <w:gridCol w:w="5596"/>
        <w:gridCol w:w="4677"/>
      </w:tblGrid>
      <w:tr w:rsidR="0010793D" w:rsidRPr="0076562B" w:rsidTr="00FC5082">
        <w:tc>
          <w:tcPr>
            <w:tcW w:w="5596"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Исполнение муниципальных гарантий Барышевского сельсовета</w:t>
            </w:r>
          </w:p>
        </w:tc>
        <w:tc>
          <w:tcPr>
            <w:tcW w:w="4677"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Объем бюджетных ассигнований на исполнение гарантий по возможным гарантийным случаям в 2019 году, тыс. рублей</w:t>
            </w:r>
          </w:p>
        </w:tc>
      </w:tr>
      <w:tr w:rsidR="0010793D" w:rsidRPr="0076562B" w:rsidTr="00FC5082">
        <w:tc>
          <w:tcPr>
            <w:tcW w:w="5596"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r w:rsidRPr="0076562B">
              <w:rPr>
                <w:sz w:val="24"/>
                <w:szCs w:val="24"/>
              </w:rPr>
              <w:t xml:space="preserve">За </w:t>
            </w:r>
            <w:proofErr w:type="spellStart"/>
            <w:r w:rsidRPr="0076562B">
              <w:rPr>
                <w:sz w:val="24"/>
                <w:szCs w:val="24"/>
              </w:rPr>
              <w:t>счетисточников</w:t>
            </w:r>
            <w:proofErr w:type="spellEnd"/>
            <w:r w:rsidRPr="0076562B">
              <w:rPr>
                <w:sz w:val="24"/>
                <w:szCs w:val="24"/>
              </w:rPr>
              <w:t xml:space="preserve"> финансирования дефицита местного бюджета</w:t>
            </w:r>
          </w:p>
        </w:tc>
        <w:tc>
          <w:tcPr>
            <w:tcW w:w="4677"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0,0</w:t>
            </w:r>
          </w:p>
        </w:tc>
      </w:tr>
      <w:tr w:rsidR="0010793D" w:rsidRPr="0076562B" w:rsidTr="00FC5082">
        <w:tc>
          <w:tcPr>
            <w:tcW w:w="5596"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r w:rsidRPr="0076562B">
              <w:rPr>
                <w:sz w:val="24"/>
                <w:szCs w:val="24"/>
              </w:rPr>
              <w:t>За счет расходов местного бюджета</w:t>
            </w:r>
          </w:p>
        </w:tc>
        <w:tc>
          <w:tcPr>
            <w:tcW w:w="4677"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0,0</w:t>
            </w:r>
          </w:p>
        </w:tc>
      </w:tr>
    </w:tbl>
    <w:p w:rsidR="0010793D" w:rsidRPr="0076562B" w:rsidRDefault="0010793D" w:rsidP="0010793D">
      <w:pPr>
        <w:jc w:val="center"/>
        <w:rPr>
          <w:b/>
          <w:sz w:val="24"/>
          <w:szCs w:val="24"/>
        </w:rPr>
      </w:pPr>
    </w:p>
    <w:p w:rsidR="0010793D" w:rsidRPr="0076562B" w:rsidRDefault="0010793D" w:rsidP="0010793D">
      <w:pPr>
        <w:jc w:val="center"/>
        <w:rPr>
          <w:b/>
          <w:sz w:val="24"/>
          <w:szCs w:val="24"/>
        </w:rPr>
      </w:pPr>
      <w:r w:rsidRPr="0076562B">
        <w:rPr>
          <w:b/>
          <w:sz w:val="24"/>
          <w:szCs w:val="24"/>
        </w:rPr>
        <w:t>_____________________</w:t>
      </w:r>
    </w:p>
    <w:p w:rsidR="0010793D" w:rsidRPr="0076562B" w:rsidRDefault="0010793D" w:rsidP="0010793D">
      <w:pPr>
        <w:jc w:val="left"/>
        <w:rPr>
          <w:b/>
          <w:sz w:val="24"/>
          <w:szCs w:val="24"/>
        </w:rPr>
      </w:pPr>
    </w:p>
    <w:p w:rsidR="0010793D" w:rsidRPr="00CC51AD" w:rsidRDefault="0010793D" w:rsidP="0010793D">
      <w:pPr>
        <w:shd w:val="clear" w:color="auto" w:fill="FFFFFF"/>
        <w:autoSpaceDN w:val="0"/>
        <w:jc w:val="right"/>
        <w:textAlignment w:val="top"/>
        <w:rPr>
          <w:bCs/>
          <w:color w:val="000000"/>
          <w:bdr w:val="none" w:sz="0" w:space="0" w:color="auto" w:frame="1"/>
        </w:rPr>
      </w:pPr>
      <w:r w:rsidRPr="00CC51AD">
        <w:rPr>
          <w:bCs/>
          <w:color w:val="000000"/>
          <w:bdr w:val="none" w:sz="0" w:space="0" w:color="auto" w:frame="1"/>
        </w:rPr>
        <w:t>Приложение 14  к решению № 3</w:t>
      </w:r>
    </w:p>
    <w:p w:rsidR="0010793D" w:rsidRPr="00CC51AD" w:rsidRDefault="0010793D" w:rsidP="0010793D">
      <w:pPr>
        <w:shd w:val="clear" w:color="auto" w:fill="FFFFFF"/>
        <w:autoSpaceDN w:val="0"/>
        <w:ind w:firstLine="0"/>
        <w:jc w:val="right"/>
        <w:textAlignment w:val="top"/>
        <w:rPr>
          <w:bCs/>
          <w:color w:val="000000"/>
          <w:bdr w:val="none" w:sz="0" w:space="0" w:color="auto" w:frame="1"/>
        </w:rPr>
      </w:pPr>
      <w:r w:rsidRPr="00CC51AD">
        <w:rPr>
          <w:bCs/>
          <w:color w:val="000000"/>
          <w:bdr w:val="none" w:sz="0" w:space="0" w:color="auto" w:frame="1"/>
        </w:rPr>
        <w:t>Таблица 2</w:t>
      </w:r>
    </w:p>
    <w:p w:rsidR="0010793D" w:rsidRPr="00CC51AD" w:rsidRDefault="0010793D" w:rsidP="0010793D">
      <w:pPr>
        <w:shd w:val="clear" w:color="auto" w:fill="FFFFFF"/>
        <w:autoSpaceDN w:val="0"/>
        <w:ind w:firstLine="0"/>
        <w:jc w:val="right"/>
        <w:textAlignment w:val="top"/>
        <w:rPr>
          <w:bCs/>
          <w:color w:val="000000"/>
          <w:bdr w:val="none" w:sz="0" w:space="0" w:color="auto" w:frame="1"/>
        </w:rPr>
      </w:pPr>
      <w:r w:rsidRPr="00CC51AD">
        <w:rPr>
          <w:bCs/>
          <w:color w:val="000000"/>
          <w:bdr w:val="none" w:sz="0" w:space="0" w:color="auto" w:frame="1"/>
        </w:rPr>
        <w:t xml:space="preserve">34 очередной сессии Совета депутатов </w:t>
      </w:r>
    </w:p>
    <w:p w:rsidR="0010793D" w:rsidRPr="00CC51AD" w:rsidRDefault="0010793D" w:rsidP="0010793D">
      <w:pPr>
        <w:shd w:val="clear" w:color="auto" w:fill="FFFFFF"/>
        <w:autoSpaceDN w:val="0"/>
        <w:ind w:firstLine="0"/>
        <w:jc w:val="right"/>
        <w:textAlignment w:val="top"/>
        <w:rPr>
          <w:bCs/>
          <w:color w:val="000000"/>
          <w:bdr w:val="none" w:sz="0" w:space="0" w:color="auto" w:frame="1"/>
        </w:rPr>
      </w:pPr>
      <w:r w:rsidRPr="00CC51AD">
        <w:rPr>
          <w:bCs/>
          <w:color w:val="000000"/>
          <w:bdr w:val="none" w:sz="0" w:space="0" w:color="auto" w:frame="1"/>
        </w:rPr>
        <w:t>Барышевского сельсовета</w:t>
      </w:r>
    </w:p>
    <w:p w:rsidR="0010793D" w:rsidRPr="00CC51AD" w:rsidRDefault="0010793D" w:rsidP="0010793D">
      <w:pPr>
        <w:shd w:val="clear" w:color="auto" w:fill="FFFFFF"/>
        <w:autoSpaceDN w:val="0"/>
        <w:ind w:firstLine="0"/>
        <w:jc w:val="right"/>
        <w:textAlignment w:val="top"/>
        <w:rPr>
          <w:bCs/>
          <w:color w:val="000000"/>
          <w:bdr w:val="none" w:sz="0" w:space="0" w:color="auto" w:frame="1"/>
        </w:rPr>
      </w:pPr>
      <w:r w:rsidRPr="00CC51AD">
        <w:rPr>
          <w:bCs/>
          <w:color w:val="000000"/>
          <w:bdr w:val="none" w:sz="0" w:space="0" w:color="auto" w:frame="1"/>
        </w:rPr>
        <w:t xml:space="preserve">Новосибирского района </w:t>
      </w:r>
    </w:p>
    <w:p w:rsidR="0010793D" w:rsidRPr="00CC51AD" w:rsidRDefault="0010793D" w:rsidP="0010793D">
      <w:pPr>
        <w:shd w:val="clear" w:color="auto" w:fill="FFFFFF"/>
        <w:autoSpaceDN w:val="0"/>
        <w:ind w:firstLine="0"/>
        <w:jc w:val="right"/>
        <w:textAlignment w:val="top"/>
        <w:rPr>
          <w:bCs/>
          <w:color w:val="000000"/>
          <w:bdr w:val="none" w:sz="0" w:space="0" w:color="auto" w:frame="1"/>
        </w:rPr>
      </w:pPr>
      <w:r w:rsidRPr="00CC51AD">
        <w:rPr>
          <w:bCs/>
          <w:color w:val="000000"/>
          <w:bdr w:val="none" w:sz="0" w:space="0" w:color="auto" w:frame="1"/>
        </w:rPr>
        <w:t>Новосибирской области</w:t>
      </w:r>
    </w:p>
    <w:p w:rsidR="0010793D" w:rsidRPr="00CC51AD" w:rsidRDefault="0010793D" w:rsidP="0010793D">
      <w:pPr>
        <w:shd w:val="clear" w:color="auto" w:fill="FFFFFF"/>
        <w:autoSpaceDN w:val="0"/>
        <w:ind w:firstLine="0"/>
        <w:jc w:val="right"/>
        <w:textAlignment w:val="top"/>
        <w:rPr>
          <w:bCs/>
          <w:color w:val="000000"/>
          <w:bdr w:val="none" w:sz="0" w:space="0" w:color="auto" w:frame="1"/>
        </w:rPr>
      </w:pPr>
      <w:r w:rsidRPr="00CC51AD">
        <w:rPr>
          <w:bCs/>
          <w:color w:val="000000"/>
          <w:bdr w:val="none" w:sz="0" w:space="0" w:color="auto" w:frame="1"/>
        </w:rPr>
        <w:t>от 18.12.2018г.</w:t>
      </w:r>
    </w:p>
    <w:p w:rsidR="0010793D" w:rsidRPr="0076562B" w:rsidRDefault="0010793D" w:rsidP="0010793D">
      <w:pPr>
        <w:autoSpaceDE w:val="0"/>
        <w:autoSpaceDN w:val="0"/>
        <w:adjustRightInd w:val="0"/>
        <w:jc w:val="center"/>
        <w:rPr>
          <w:b/>
          <w:sz w:val="24"/>
          <w:szCs w:val="24"/>
        </w:rPr>
      </w:pPr>
      <w:r w:rsidRPr="0076562B">
        <w:rPr>
          <w:b/>
          <w:sz w:val="24"/>
          <w:szCs w:val="24"/>
        </w:rPr>
        <w:t>Программа</w:t>
      </w:r>
    </w:p>
    <w:p w:rsidR="0010793D" w:rsidRPr="0076562B" w:rsidRDefault="0010793D" w:rsidP="0010793D">
      <w:pPr>
        <w:autoSpaceDE w:val="0"/>
        <w:autoSpaceDN w:val="0"/>
        <w:adjustRightInd w:val="0"/>
        <w:jc w:val="center"/>
        <w:rPr>
          <w:b/>
          <w:sz w:val="24"/>
          <w:szCs w:val="24"/>
        </w:rPr>
      </w:pPr>
      <w:r w:rsidRPr="0076562B">
        <w:rPr>
          <w:b/>
          <w:sz w:val="24"/>
          <w:szCs w:val="24"/>
        </w:rPr>
        <w:t xml:space="preserve">Муниципальных гарантий Барышевского сельсовета </w:t>
      </w:r>
    </w:p>
    <w:p w:rsidR="0010793D" w:rsidRPr="0076562B" w:rsidRDefault="0010793D" w:rsidP="0010793D">
      <w:pPr>
        <w:autoSpaceDE w:val="0"/>
        <w:autoSpaceDN w:val="0"/>
        <w:adjustRightInd w:val="0"/>
        <w:jc w:val="center"/>
        <w:rPr>
          <w:b/>
          <w:sz w:val="24"/>
          <w:szCs w:val="24"/>
        </w:rPr>
      </w:pPr>
      <w:r w:rsidRPr="0076562B">
        <w:rPr>
          <w:b/>
          <w:sz w:val="24"/>
          <w:szCs w:val="24"/>
        </w:rPr>
        <w:t>валюте Российской Федерации на 2019 - 2020 годы</w:t>
      </w:r>
    </w:p>
    <w:p w:rsidR="0010793D" w:rsidRPr="0076562B" w:rsidRDefault="0010793D" w:rsidP="0010793D">
      <w:pPr>
        <w:autoSpaceDE w:val="0"/>
        <w:autoSpaceDN w:val="0"/>
        <w:adjustRightInd w:val="0"/>
        <w:ind w:firstLine="540"/>
        <w:rPr>
          <w:sz w:val="24"/>
          <w:szCs w:val="24"/>
        </w:rPr>
      </w:pPr>
    </w:p>
    <w:p w:rsidR="0010793D" w:rsidRPr="0076562B" w:rsidRDefault="0010793D" w:rsidP="0010793D">
      <w:pPr>
        <w:autoSpaceDE w:val="0"/>
        <w:autoSpaceDN w:val="0"/>
        <w:adjustRightInd w:val="0"/>
        <w:ind w:firstLine="540"/>
        <w:outlineLvl w:val="2"/>
        <w:rPr>
          <w:sz w:val="24"/>
          <w:szCs w:val="24"/>
        </w:rPr>
      </w:pPr>
      <w:r w:rsidRPr="0076562B">
        <w:rPr>
          <w:sz w:val="24"/>
          <w:szCs w:val="24"/>
        </w:rPr>
        <w:t>1. Перечень предоставляемых муниципальных гарантий Барышевского сельсовета на 2019 - 2020 годы</w:t>
      </w:r>
    </w:p>
    <w:p w:rsidR="0010793D" w:rsidRPr="0076562B" w:rsidRDefault="0010793D" w:rsidP="0010793D">
      <w:pPr>
        <w:autoSpaceDE w:val="0"/>
        <w:autoSpaceDN w:val="0"/>
        <w:adjustRightInd w:val="0"/>
        <w:ind w:firstLine="540"/>
        <w:rPr>
          <w:sz w:val="24"/>
          <w:szCs w:val="24"/>
        </w:rPr>
      </w:pPr>
    </w:p>
    <w:tbl>
      <w:tblPr>
        <w:tblW w:w="10132" w:type="dxa"/>
        <w:tblInd w:w="-5" w:type="dxa"/>
        <w:tblLayout w:type="fixed"/>
        <w:tblCellMar>
          <w:top w:w="102" w:type="dxa"/>
          <w:left w:w="62" w:type="dxa"/>
          <w:bottom w:w="102" w:type="dxa"/>
          <w:right w:w="62" w:type="dxa"/>
        </w:tblCellMar>
        <w:tblLook w:val="0000"/>
      </w:tblPr>
      <w:tblGrid>
        <w:gridCol w:w="624"/>
        <w:gridCol w:w="1871"/>
        <w:gridCol w:w="1701"/>
        <w:gridCol w:w="1400"/>
        <w:gridCol w:w="1417"/>
        <w:gridCol w:w="851"/>
        <w:gridCol w:w="2268"/>
      </w:tblGrid>
      <w:tr w:rsidR="0010793D" w:rsidRPr="0076562B" w:rsidTr="00FC5082">
        <w:tc>
          <w:tcPr>
            <w:tcW w:w="624" w:type="dxa"/>
            <w:vMerge w:val="restart"/>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 xml:space="preserve">N </w:t>
            </w:r>
            <w:proofErr w:type="gramStart"/>
            <w:r w:rsidRPr="0076562B">
              <w:rPr>
                <w:sz w:val="24"/>
                <w:szCs w:val="24"/>
              </w:rPr>
              <w:t>п</w:t>
            </w:r>
            <w:proofErr w:type="gramEnd"/>
            <w:r w:rsidRPr="0076562B">
              <w:rPr>
                <w:sz w:val="24"/>
                <w:szCs w:val="24"/>
              </w:rPr>
              <w:t>/п</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Цель гарантирования</w:t>
            </w:r>
          </w:p>
        </w:tc>
        <w:tc>
          <w:tcPr>
            <w:tcW w:w="3101" w:type="dxa"/>
            <w:gridSpan w:val="2"/>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Общий объем гарантий, тыс. рублей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Категория принципалов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Наличие права регрессного требования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Иные условия предоставления и исполнения муниципальных гарантий</w:t>
            </w:r>
          </w:p>
        </w:tc>
      </w:tr>
      <w:tr w:rsidR="0010793D" w:rsidRPr="0076562B" w:rsidTr="00FC5082">
        <w:tc>
          <w:tcPr>
            <w:tcW w:w="624" w:type="dxa"/>
            <w:vMerge/>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ind w:firstLine="540"/>
              <w:rPr>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ind w:firstLine="540"/>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2019 год</w:t>
            </w:r>
          </w:p>
        </w:tc>
        <w:tc>
          <w:tcPr>
            <w:tcW w:w="1400"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2020 год</w:t>
            </w:r>
          </w:p>
        </w:tc>
        <w:tc>
          <w:tcPr>
            <w:tcW w:w="1417" w:type="dxa"/>
            <w:vMerge/>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p>
        </w:tc>
      </w:tr>
      <w:tr w:rsidR="0010793D" w:rsidRPr="0076562B" w:rsidTr="00FC5082">
        <w:tc>
          <w:tcPr>
            <w:tcW w:w="624"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1</w:t>
            </w:r>
          </w:p>
        </w:tc>
        <w:tc>
          <w:tcPr>
            <w:tcW w:w="187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3</w:t>
            </w:r>
          </w:p>
        </w:tc>
        <w:tc>
          <w:tcPr>
            <w:tcW w:w="1400"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7</w:t>
            </w:r>
          </w:p>
        </w:tc>
      </w:tr>
      <w:tr w:rsidR="0010793D" w:rsidRPr="0076562B" w:rsidTr="00FC5082">
        <w:tc>
          <w:tcPr>
            <w:tcW w:w="624"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r w:rsidRPr="0076562B">
              <w:rPr>
                <w:sz w:val="24"/>
                <w:szCs w:val="24"/>
              </w:rPr>
              <w:t>По кредитам, привлекаемым в целях реализации инвестиционного проекта</w:t>
            </w:r>
          </w:p>
        </w:tc>
        <w:tc>
          <w:tcPr>
            <w:tcW w:w="170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r>
      <w:tr w:rsidR="0010793D" w:rsidRPr="0076562B" w:rsidTr="00FC5082">
        <w:tc>
          <w:tcPr>
            <w:tcW w:w="624"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r w:rsidRPr="0076562B">
              <w:rPr>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jc w:val="center"/>
              <w:rPr>
                <w:sz w:val="24"/>
                <w:szCs w:val="24"/>
              </w:rPr>
            </w:pPr>
            <w:r w:rsidRPr="0076562B">
              <w:rPr>
                <w:sz w:val="24"/>
                <w:szCs w:val="24"/>
              </w:rPr>
              <w:t>-</w:t>
            </w:r>
          </w:p>
        </w:tc>
      </w:tr>
    </w:tbl>
    <w:p w:rsidR="0010793D" w:rsidRPr="0076562B" w:rsidRDefault="0010793D" w:rsidP="0010793D">
      <w:pPr>
        <w:autoSpaceDE w:val="0"/>
        <w:autoSpaceDN w:val="0"/>
        <w:adjustRightInd w:val="0"/>
        <w:ind w:firstLine="540"/>
        <w:outlineLvl w:val="2"/>
        <w:rPr>
          <w:sz w:val="24"/>
          <w:szCs w:val="24"/>
        </w:rPr>
      </w:pPr>
    </w:p>
    <w:p w:rsidR="0010793D" w:rsidRPr="0076562B" w:rsidRDefault="0010793D" w:rsidP="0010793D">
      <w:pPr>
        <w:autoSpaceDE w:val="0"/>
        <w:autoSpaceDN w:val="0"/>
        <w:adjustRightInd w:val="0"/>
        <w:ind w:firstLine="540"/>
        <w:outlineLvl w:val="2"/>
        <w:rPr>
          <w:sz w:val="24"/>
          <w:szCs w:val="24"/>
        </w:rPr>
      </w:pPr>
      <w:r w:rsidRPr="0076562B">
        <w:rPr>
          <w:sz w:val="24"/>
          <w:szCs w:val="24"/>
        </w:rPr>
        <w:t>2. Общий объем бюджетных ассигнований, предусмотренных на исполнение муниципальных гарантий Новосибирской области по возможным гарантийным случаям, в 2019 - 2020 годах</w:t>
      </w:r>
    </w:p>
    <w:p w:rsidR="0010793D" w:rsidRPr="0076562B" w:rsidRDefault="0010793D" w:rsidP="0010793D">
      <w:pPr>
        <w:autoSpaceDE w:val="0"/>
        <w:autoSpaceDN w:val="0"/>
        <w:adjustRightInd w:val="0"/>
        <w:ind w:firstLine="540"/>
        <w:rPr>
          <w:sz w:val="24"/>
          <w:szCs w:val="24"/>
        </w:rPr>
      </w:pPr>
    </w:p>
    <w:tbl>
      <w:tblPr>
        <w:tblW w:w="10132" w:type="dxa"/>
        <w:tblInd w:w="-5" w:type="dxa"/>
        <w:tblLayout w:type="fixed"/>
        <w:tblCellMar>
          <w:top w:w="102" w:type="dxa"/>
          <w:left w:w="62" w:type="dxa"/>
          <w:bottom w:w="102" w:type="dxa"/>
          <w:right w:w="62" w:type="dxa"/>
        </w:tblCellMar>
        <w:tblLook w:val="0000"/>
      </w:tblPr>
      <w:tblGrid>
        <w:gridCol w:w="5159"/>
        <w:gridCol w:w="2211"/>
        <w:gridCol w:w="2762"/>
      </w:tblGrid>
      <w:tr w:rsidR="0010793D" w:rsidRPr="0076562B" w:rsidTr="00FC5082">
        <w:tc>
          <w:tcPr>
            <w:tcW w:w="5159" w:type="dxa"/>
            <w:vMerge w:val="restart"/>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Исполнение муниципальных гарантий Барышевского сельсовета</w:t>
            </w:r>
          </w:p>
        </w:tc>
        <w:tc>
          <w:tcPr>
            <w:tcW w:w="4973" w:type="dxa"/>
            <w:gridSpan w:val="2"/>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Объем бюджетных ассигнований на исполнение гарантий по возможным гарантийным случаям, тыс. рублей</w:t>
            </w:r>
          </w:p>
        </w:tc>
      </w:tr>
      <w:tr w:rsidR="0010793D" w:rsidRPr="0076562B" w:rsidTr="00FC5082">
        <w:tc>
          <w:tcPr>
            <w:tcW w:w="5159" w:type="dxa"/>
            <w:vMerge/>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ind w:firstLine="540"/>
              <w:rPr>
                <w:sz w:val="24"/>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2019 год</w:t>
            </w:r>
          </w:p>
        </w:tc>
        <w:tc>
          <w:tcPr>
            <w:tcW w:w="2762"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2020 год</w:t>
            </w:r>
          </w:p>
        </w:tc>
      </w:tr>
      <w:tr w:rsidR="0010793D" w:rsidRPr="0076562B" w:rsidTr="00FC5082">
        <w:tc>
          <w:tcPr>
            <w:tcW w:w="5159"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r w:rsidRPr="0076562B">
              <w:rPr>
                <w:sz w:val="24"/>
                <w:szCs w:val="24"/>
              </w:rPr>
              <w:t xml:space="preserve">За </w:t>
            </w:r>
            <w:proofErr w:type="spellStart"/>
            <w:r w:rsidRPr="0076562B">
              <w:rPr>
                <w:sz w:val="24"/>
                <w:szCs w:val="24"/>
              </w:rPr>
              <w:t>счетисточников</w:t>
            </w:r>
            <w:proofErr w:type="spellEnd"/>
            <w:r w:rsidRPr="0076562B">
              <w:rPr>
                <w:sz w:val="24"/>
                <w:szCs w:val="24"/>
              </w:rPr>
              <w:t xml:space="preserve"> финансирования дефицита местного бюджета</w:t>
            </w:r>
          </w:p>
        </w:tc>
        <w:tc>
          <w:tcPr>
            <w:tcW w:w="221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0,0</w:t>
            </w:r>
          </w:p>
        </w:tc>
        <w:tc>
          <w:tcPr>
            <w:tcW w:w="2762"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0,0</w:t>
            </w:r>
          </w:p>
        </w:tc>
      </w:tr>
      <w:tr w:rsidR="0010793D" w:rsidRPr="0076562B" w:rsidTr="00FC5082">
        <w:tc>
          <w:tcPr>
            <w:tcW w:w="5159" w:type="dxa"/>
            <w:tcBorders>
              <w:top w:val="single" w:sz="4" w:space="0" w:color="auto"/>
              <w:left w:val="single" w:sz="4" w:space="0" w:color="auto"/>
              <w:bottom w:val="single" w:sz="4" w:space="0" w:color="auto"/>
              <w:right w:val="single" w:sz="4" w:space="0" w:color="auto"/>
            </w:tcBorders>
          </w:tcPr>
          <w:p w:rsidR="0010793D" w:rsidRPr="0076562B" w:rsidRDefault="0010793D" w:rsidP="00FC5082">
            <w:pPr>
              <w:autoSpaceDE w:val="0"/>
              <w:autoSpaceDN w:val="0"/>
              <w:adjustRightInd w:val="0"/>
              <w:rPr>
                <w:sz w:val="24"/>
                <w:szCs w:val="24"/>
              </w:rPr>
            </w:pPr>
            <w:r w:rsidRPr="0076562B">
              <w:rPr>
                <w:sz w:val="24"/>
                <w:szCs w:val="24"/>
              </w:rPr>
              <w:t>За счет расходов местного бюджета</w:t>
            </w:r>
          </w:p>
        </w:tc>
        <w:tc>
          <w:tcPr>
            <w:tcW w:w="2211"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0,0</w:t>
            </w:r>
          </w:p>
        </w:tc>
        <w:tc>
          <w:tcPr>
            <w:tcW w:w="2762" w:type="dxa"/>
            <w:tcBorders>
              <w:top w:val="single" w:sz="4" w:space="0" w:color="auto"/>
              <w:left w:val="single" w:sz="4" w:space="0" w:color="auto"/>
              <w:bottom w:val="single" w:sz="4" w:space="0" w:color="auto"/>
              <w:right w:val="single" w:sz="4" w:space="0" w:color="auto"/>
            </w:tcBorders>
            <w:vAlign w:val="center"/>
          </w:tcPr>
          <w:p w:rsidR="0010793D" w:rsidRPr="0076562B" w:rsidRDefault="0010793D" w:rsidP="00FC5082">
            <w:pPr>
              <w:autoSpaceDE w:val="0"/>
              <w:autoSpaceDN w:val="0"/>
              <w:adjustRightInd w:val="0"/>
              <w:jc w:val="center"/>
              <w:rPr>
                <w:sz w:val="24"/>
                <w:szCs w:val="24"/>
              </w:rPr>
            </w:pPr>
            <w:r w:rsidRPr="0076562B">
              <w:rPr>
                <w:sz w:val="24"/>
                <w:szCs w:val="24"/>
              </w:rPr>
              <w:t>0,0</w:t>
            </w:r>
          </w:p>
        </w:tc>
      </w:tr>
    </w:tbl>
    <w:p w:rsidR="0010793D" w:rsidRPr="0076562B" w:rsidRDefault="0010793D" w:rsidP="0010793D">
      <w:pPr>
        <w:jc w:val="center"/>
        <w:rPr>
          <w:b/>
          <w:sz w:val="24"/>
          <w:szCs w:val="24"/>
        </w:rPr>
      </w:pPr>
      <w:r w:rsidRPr="0076562B">
        <w:rPr>
          <w:b/>
          <w:sz w:val="24"/>
          <w:szCs w:val="24"/>
        </w:rPr>
        <w:lastRenderedPageBreak/>
        <w:t>_____________________</w:t>
      </w:r>
    </w:p>
    <w:p w:rsidR="0010793D" w:rsidRPr="0076562B" w:rsidRDefault="0010793D" w:rsidP="0010793D">
      <w:pPr>
        <w:rPr>
          <w:sz w:val="24"/>
          <w:szCs w:val="24"/>
        </w:rPr>
      </w:pPr>
    </w:p>
    <w:p w:rsidR="0010793D" w:rsidRDefault="0010793D" w:rsidP="00751A51">
      <w:pPr>
        <w:ind w:firstLine="0"/>
        <w:jc w:val="center"/>
        <w:rPr>
          <w:b/>
          <w:sz w:val="26"/>
          <w:szCs w:val="26"/>
        </w:rPr>
      </w:pPr>
      <w:bookmarkStart w:id="6" w:name="_GoBack"/>
      <w:bookmarkEnd w:id="6"/>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p>
    <w:p w:rsidR="0010793D" w:rsidRDefault="0010793D" w:rsidP="00751A51">
      <w:pPr>
        <w:ind w:firstLine="0"/>
        <w:jc w:val="center"/>
        <w:rPr>
          <w:b/>
          <w:sz w:val="26"/>
          <w:szCs w:val="26"/>
        </w:rPr>
      </w:pPr>
      <w:r>
        <w:rPr>
          <w:b/>
          <w:sz w:val="26"/>
          <w:szCs w:val="26"/>
        </w:rPr>
        <w:br w:type="page"/>
      </w:r>
    </w:p>
    <w:p w:rsidR="0010793D" w:rsidRDefault="0010793D" w:rsidP="00751A51">
      <w:pPr>
        <w:ind w:firstLine="0"/>
        <w:jc w:val="center"/>
        <w:rPr>
          <w:b/>
          <w:sz w:val="26"/>
          <w:szCs w:val="26"/>
        </w:rPr>
      </w:pPr>
    </w:p>
    <w:p w:rsidR="00751A51" w:rsidRPr="009247DE" w:rsidRDefault="00751A51" w:rsidP="00751A51">
      <w:pPr>
        <w:ind w:firstLine="0"/>
        <w:jc w:val="center"/>
        <w:rPr>
          <w:b/>
          <w:sz w:val="26"/>
          <w:szCs w:val="26"/>
        </w:rPr>
      </w:pPr>
      <w:r w:rsidRPr="009247DE">
        <w:rPr>
          <w:b/>
          <w:noProof/>
          <w:sz w:val="26"/>
          <w:szCs w:val="26"/>
        </w:rPr>
        <w:drawing>
          <wp:inline distT="0" distB="0" distL="0" distR="0">
            <wp:extent cx="259080" cy="342900"/>
            <wp:effectExtent l="0" t="0" r="762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342900"/>
                    </a:xfrm>
                    <a:prstGeom prst="rect">
                      <a:avLst/>
                    </a:prstGeom>
                    <a:noFill/>
                    <a:ln>
                      <a:noFill/>
                    </a:ln>
                  </pic:spPr>
                </pic:pic>
              </a:graphicData>
            </a:graphic>
          </wp:inline>
        </w:drawing>
      </w:r>
    </w:p>
    <w:p w:rsidR="00751A51" w:rsidRPr="009247DE" w:rsidRDefault="00751A51" w:rsidP="00751A51">
      <w:pPr>
        <w:ind w:firstLine="0"/>
        <w:jc w:val="center"/>
        <w:rPr>
          <w:b/>
          <w:sz w:val="26"/>
          <w:szCs w:val="26"/>
        </w:rPr>
      </w:pPr>
      <w:r w:rsidRPr="009247DE">
        <w:rPr>
          <w:b/>
          <w:sz w:val="26"/>
          <w:szCs w:val="26"/>
        </w:rPr>
        <w:t xml:space="preserve">СОВЕТ ДЕПУТАТОВ </w:t>
      </w:r>
    </w:p>
    <w:p w:rsidR="00751A51" w:rsidRPr="009247DE" w:rsidRDefault="00751A51" w:rsidP="00751A51">
      <w:pPr>
        <w:ind w:firstLine="0"/>
        <w:jc w:val="center"/>
        <w:rPr>
          <w:b/>
          <w:sz w:val="26"/>
          <w:szCs w:val="26"/>
        </w:rPr>
      </w:pPr>
      <w:r w:rsidRPr="009247DE">
        <w:rPr>
          <w:b/>
          <w:sz w:val="26"/>
          <w:szCs w:val="26"/>
        </w:rPr>
        <w:t xml:space="preserve">БАРЫШЕВСКОГО СЕЛЬСОВЕТА </w:t>
      </w:r>
    </w:p>
    <w:p w:rsidR="00751A51" w:rsidRPr="009247DE" w:rsidRDefault="00751A51" w:rsidP="00751A51">
      <w:pPr>
        <w:ind w:firstLine="0"/>
        <w:jc w:val="center"/>
        <w:rPr>
          <w:b/>
          <w:sz w:val="26"/>
          <w:szCs w:val="26"/>
        </w:rPr>
      </w:pPr>
      <w:r w:rsidRPr="009247DE">
        <w:rPr>
          <w:b/>
          <w:sz w:val="26"/>
          <w:szCs w:val="26"/>
        </w:rPr>
        <w:t xml:space="preserve">НОВОСИБИРСКОГО РАЙОНА </w:t>
      </w:r>
    </w:p>
    <w:p w:rsidR="00751A51" w:rsidRPr="009247DE" w:rsidRDefault="00751A51" w:rsidP="00751A51">
      <w:pPr>
        <w:ind w:firstLine="0"/>
        <w:jc w:val="center"/>
        <w:rPr>
          <w:b/>
          <w:sz w:val="26"/>
          <w:szCs w:val="26"/>
        </w:rPr>
      </w:pPr>
      <w:r w:rsidRPr="009247DE">
        <w:rPr>
          <w:b/>
          <w:sz w:val="26"/>
          <w:szCs w:val="26"/>
        </w:rPr>
        <w:t>НОВОСИБИРСКОЙ ОБЛАСТИ</w:t>
      </w:r>
    </w:p>
    <w:p w:rsidR="00751A51" w:rsidRPr="009247DE" w:rsidRDefault="00751A51" w:rsidP="00751A51">
      <w:pPr>
        <w:ind w:firstLine="0"/>
        <w:jc w:val="center"/>
        <w:rPr>
          <w:b/>
          <w:sz w:val="26"/>
          <w:szCs w:val="26"/>
        </w:rPr>
      </w:pPr>
      <w:r w:rsidRPr="009247DE">
        <w:rPr>
          <w:b/>
          <w:sz w:val="26"/>
          <w:szCs w:val="26"/>
        </w:rPr>
        <w:t>пятого созыва</w:t>
      </w:r>
    </w:p>
    <w:p w:rsidR="00751A51" w:rsidRPr="009247DE" w:rsidRDefault="00751A51" w:rsidP="00751A51">
      <w:pPr>
        <w:ind w:firstLine="0"/>
        <w:jc w:val="center"/>
        <w:rPr>
          <w:b/>
          <w:sz w:val="26"/>
          <w:szCs w:val="26"/>
        </w:rPr>
      </w:pPr>
    </w:p>
    <w:p w:rsidR="00751A51" w:rsidRPr="000A44CA" w:rsidRDefault="00751A51" w:rsidP="00751A51">
      <w:pPr>
        <w:ind w:firstLine="0"/>
        <w:jc w:val="center"/>
        <w:rPr>
          <w:b/>
          <w:sz w:val="24"/>
          <w:szCs w:val="24"/>
        </w:rPr>
      </w:pPr>
      <w:r w:rsidRPr="000A44CA">
        <w:rPr>
          <w:b/>
          <w:sz w:val="24"/>
          <w:szCs w:val="24"/>
        </w:rPr>
        <w:t>РЕШЕНИЕ</w:t>
      </w:r>
    </w:p>
    <w:p w:rsidR="00751A51" w:rsidRPr="000A44CA" w:rsidRDefault="00751A51" w:rsidP="00751A51">
      <w:pPr>
        <w:ind w:firstLine="0"/>
        <w:jc w:val="center"/>
        <w:rPr>
          <w:b/>
          <w:sz w:val="24"/>
          <w:szCs w:val="24"/>
        </w:rPr>
      </w:pPr>
      <w:r w:rsidRPr="000A44CA">
        <w:rPr>
          <w:b/>
          <w:sz w:val="24"/>
          <w:szCs w:val="24"/>
        </w:rPr>
        <w:t>Тридцать четвертой очередной сессии</w:t>
      </w:r>
    </w:p>
    <w:p w:rsidR="00751A51" w:rsidRPr="000A44CA" w:rsidRDefault="00751A51" w:rsidP="00751A51">
      <w:pPr>
        <w:ind w:firstLine="0"/>
        <w:jc w:val="center"/>
        <w:rPr>
          <w:b/>
          <w:sz w:val="24"/>
          <w:szCs w:val="24"/>
        </w:rPr>
      </w:pPr>
      <w:r w:rsidRPr="000A44CA">
        <w:rPr>
          <w:b/>
          <w:sz w:val="24"/>
          <w:szCs w:val="24"/>
        </w:rPr>
        <w:t>с. Барышево</w:t>
      </w:r>
    </w:p>
    <w:p w:rsidR="00751A51" w:rsidRPr="009247DE" w:rsidRDefault="00751A51" w:rsidP="00751A51">
      <w:pPr>
        <w:ind w:firstLine="0"/>
        <w:jc w:val="center"/>
        <w:rPr>
          <w:b/>
          <w:sz w:val="26"/>
          <w:szCs w:val="26"/>
        </w:rPr>
      </w:pPr>
    </w:p>
    <w:p w:rsidR="00751A51" w:rsidRPr="000A44CA" w:rsidRDefault="00751A51" w:rsidP="00751A51">
      <w:pPr>
        <w:ind w:firstLine="0"/>
        <w:rPr>
          <w:b/>
        </w:rPr>
      </w:pPr>
      <w:r w:rsidRPr="000A44CA">
        <w:rPr>
          <w:b/>
        </w:rPr>
        <w:t xml:space="preserve">от «18» декабря 2018 г.                                                                              № </w:t>
      </w:r>
      <w:r w:rsidR="00A51CCF" w:rsidRPr="000A44CA">
        <w:rPr>
          <w:b/>
        </w:rPr>
        <w:t>4</w:t>
      </w:r>
    </w:p>
    <w:p w:rsidR="00751A51" w:rsidRPr="000A44CA" w:rsidRDefault="00751A51" w:rsidP="00751A51">
      <w:pPr>
        <w:spacing w:after="200" w:line="276" w:lineRule="auto"/>
        <w:ind w:firstLine="0"/>
        <w:jc w:val="left"/>
      </w:pPr>
    </w:p>
    <w:p w:rsidR="00751A51" w:rsidRPr="000A44CA" w:rsidRDefault="00751A51" w:rsidP="00751A51">
      <w:pPr>
        <w:rPr>
          <w:b/>
        </w:rPr>
      </w:pPr>
      <w:r w:rsidRPr="000A44CA">
        <w:rPr>
          <w:b/>
        </w:rPr>
        <w:t>Об утверждении перспективного плана работы Совета депутатов Барышевского сельсовета Новосибирского района Новосибирской области пятого созыва на 2019 год.</w:t>
      </w:r>
    </w:p>
    <w:p w:rsidR="00751A51" w:rsidRPr="000A44CA" w:rsidRDefault="00751A51" w:rsidP="00751A51">
      <w:pPr>
        <w:rPr>
          <w:b/>
        </w:rPr>
      </w:pPr>
      <w:r w:rsidRPr="000A44CA">
        <w:t>В основании Регламента  Совета депутатов Барышевского сельсовета Новосибирского района Новосибирской области.</w:t>
      </w:r>
    </w:p>
    <w:p w:rsidR="00751A51" w:rsidRPr="000A44CA" w:rsidRDefault="00751A51" w:rsidP="00751A51">
      <w:pPr>
        <w:rPr>
          <w:b/>
        </w:rPr>
      </w:pPr>
      <w:r w:rsidRPr="000A44CA">
        <w:rPr>
          <w:b/>
        </w:rPr>
        <w:t>РЕШИЛ:</w:t>
      </w:r>
    </w:p>
    <w:p w:rsidR="00751A51" w:rsidRPr="000A44CA" w:rsidRDefault="00751A51" w:rsidP="00751A51">
      <w:r w:rsidRPr="000A44CA">
        <w:t>Утвердить перспективный план работы Совета депутатов Барышевского сельсовета Новосибирского района Новосибирской области пятого созыва на 2019 год.</w:t>
      </w:r>
    </w:p>
    <w:p w:rsidR="00751A51" w:rsidRPr="000A44CA" w:rsidRDefault="00751A51" w:rsidP="00751A51">
      <w:pPr>
        <w:rPr>
          <w:b/>
        </w:rPr>
      </w:pPr>
      <w:r w:rsidRPr="000A44CA">
        <w:t xml:space="preserve">План работы к данному решению прилагается (приложение </w:t>
      </w:r>
      <w:r w:rsidR="00A51CCF" w:rsidRPr="000A44CA">
        <w:t xml:space="preserve">к решению № 4 </w:t>
      </w:r>
      <w:r w:rsidRPr="000A44CA">
        <w:t>тридцать четвертой очередной сессии Совета депутатов Барышевского сельсовета).</w:t>
      </w:r>
    </w:p>
    <w:p w:rsidR="00751A51" w:rsidRPr="009247DE" w:rsidRDefault="00751A51" w:rsidP="00751A51">
      <w:pPr>
        <w:rPr>
          <w:sz w:val="26"/>
          <w:szCs w:val="26"/>
        </w:rPr>
      </w:pPr>
    </w:p>
    <w:p w:rsidR="00751A51" w:rsidRPr="009247DE" w:rsidRDefault="00751A51" w:rsidP="00751A51">
      <w:pPr>
        <w:rPr>
          <w:b/>
          <w:sz w:val="26"/>
          <w:szCs w:val="26"/>
        </w:rPr>
      </w:pPr>
    </w:p>
    <w:p w:rsidR="00751A51" w:rsidRPr="009247DE" w:rsidRDefault="00751A51" w:rsidP="00751A51">
      <w:pPr>
        <w:tabs>
          <w:tab w:val="left" w:pos="7305"/>
        </w:tabs>
        <w:rPr>
          <w:sz w:val="26"/>
          <w:szCs w:val="26"/>
        </w:rPr>
      </w:pPr>
    </w:p>
    <w:p w:rsidR="00751A51" w:rsidRPr="000A44CA" w:rsidRDefault="00751A51" w:rsidP="00751A51">
      <w:pPr>
        <w:tabs>
          <w:tab w:val="left" w:pos="7305"/>
        </w:tabs>
      </w:pPr>
    </w:p>
    <w:p w:rsidR="00751A51" w:rsidRPr="000A44CA" w:rsidRDefault="00751A51" w:rsidP="00751A51">
      <w:pPr>
        <w:tabs>
          <w:tab w:val="left" w:pos="7305"/>
        </w:tabs>
      </w:pPr>
      <w:r w:rsidRPr="000A44CA">
        <w:t xml:space="preserve">Председатель Совета депутатов </w:t>
      </w:r>
      <w:r w:rsidRPr="000A44CA">
        <w:tab/>
        <w:t>О.В. Боровских</w:t>
      </w:r>
    </w:p>
    <w:p w:rsidR="00751A51" w:rsidRPr="009247DE" w:rsidRDefault="00751A51" w:rsidP="00751A51">
      <w:pPr>
        <w:rPr>
          <w:sz w:val="22"/>
          <w:szCs w:val="22"/>
        </w:rPr>
      </w:pPr>
    </w:p>
    <w:p w:rsidR="00751A51" w:rsidRPr="009247DE" w:rsidRDefault="00751A51" w:rsidP="00751A51"/>
    <w:p w:rsidR="00751A51" w:rsidRPr="009247DE" w:rsidRDefault="00751A51" w:rsidP="00751A51">
      <w:pPr>
        <w:jc w:val="center"/>
        <w:rPr>
          <w:b/>
          <w:sz w:val="26"/>
          <w:szCs w:val="26"/>
        </w:rPr>
      </w:pPr>
    </w:p>
    <w:p w:rsidR="00751A51" w:rsidRPr="009247DE" w:rsidRDefault="00751A51" w:rsidP="00751A51">
      <w:pPr>
        <w:rPr>
          <w:sz w:val="22"/>
          <w:szCs w:val="22"/>
        </w:rPr>
      </w:pPr>
    </w:p>
    <w:p w:rsidR="00751A51" w:rsidRPr="009247DE" w:rsidRDefault="00751A51" w:rsidP="00751A51"/>
    <w:p w:rsidR="00751A51" w:rsidRPr="009247DE" w:rsidRDefault="00751A51" w:rsidP="00751A51"/>
    <w:p w:rsidR="00751A51" w:rsidRPr="009247DE" w:rsidRDefault="00751A51" w:rsidP="00751A51"/>
    <w:p w:rsidR="00751A51" w:rsidRPr="009247DE" w:rsidRDefault="00751A51" w:rsidP="00751A51"/>
    <w:p w:rsidR="00751A51" w:rsidRPr="009247DE" w:rsidRDefault="00751A51" w:rsidP="00751A51"/>
    <w:p w:rsidR="00751A51" w:rsidRPr="009247DE" w:rsidRDefault="00751A51" w:rsidP="00751A51">
      <w:pPr>
        <w:rPr>
          <w:sz w:val="24"/>
          <w:szCs w:val="24"/>
        </w:rPr>
      </w:pPr>
    </w:p>
    <w:p w:rsidR="00751A51" w:rsidRPr="009247DE" w:rsidRDefault="00751A51" w:rsidP="00751A51">
      <w:pPr>
        <w:rPr>
          <w:sz w:val="24"/>
          <w:szCs w:val="24"/>
        </w:rPr>
      </w:pPr>
    </w:p>
    <w:p w:rsidR="00751A51" w:rsidRPr="009247DE" w:rsidRDefault="00751A51" w:rsidP="00751A51">
      <w:pPr>
        <w:rPr>
          <w:sz w:val="24"/>
          <w:szCs w:val="24"/>
        </w:rPr>
      </w:pPr>
    </w:p>
    <w:p w:rsidR="00751A51" w:rsidRPr="009247DE" w:rsidRDefault="00751A51" w:rsidP="00751A51">
      <w:pPr>
        <w:rPr>
          <w:sz w:val="24"/>
          <w:szCs w:val="24"/>
        </w:rPr>
      </w:pPr>
    </w:p>
    <w:p w:rsidR="00751A51" w:rsidRPr="009247DE" w:rsidRDefault="00751A51" w:rsidP="00751A51">
      <w:pPr>
        <w:rPr>
          <w:sz w:val="24"/>
          <w:szCs w:val="24"/>
        </w:rPr>
      </w:pPr>
    </w:p>
    <w:p w:rsidR="00751A51" w:rsidRPr="009247DE" w:rsidRDefault="00751A51" w:rsidP="00751A51">
      <w:pPr>
        <w:rPr>
          <w:sz w:val="24"/>
          <w:szCs w:val="24"/>
        </w:rPr>
      </w:pPr>
    </w:p>
    <w:p w:rsidR="00751A51" w:rsidRPr="009247DE" w:rsidRDefault="00751A51" w:rsidP="00751A51">
      <w:pPr>
        <w:ind w:firstLine="0"/>
        <w:rPr>
          <w:sz w:val="24"/>
          <w:szCs w:val="24"/>
        </w:rPr>
      </w:pPr>
    </w:p>
    <w:p w:rsidR="00751A51" w:rsidRPr="009247DE" w:rsidRDefault="00751A51" w:rsidP="000A44CA">
      <w:pPr>
        <w:ind w:firstLine="0"/>
        <w:rPr>
          <w:b/>
          <w:sz w:val="22"/>
          <w:szCs w:val="22"/>
        </w:rPr>
      </w:pPr>
    </w:p>
    <w:tbl>
      <w:tblPr>
        <w:tblStyle w:val="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
        <w:gridCol w:w="9639"/>
      </w:tblGrid>
      <w:tr w:rsidR="00751A51" w:rsidRPr="009247DE" w:rsidTr="00BF340D">
        <w:tc>
          <w:tcPr>
            <w:tcW w:w="250" w:type="dxa"/>
          </w:tcPr>
          <w:p w:rsidR="00751A51" w:rsidRPr="009247DE" w:rsidRDefault="00751A51" w:rsidP="000D28FA">
            <w:pPr>
              <w:ind w:firstLine="0"/>
              <w:rPr>
                <w:sz w:val="22"/>
                <w:szCs w:val="22"/>
                <w:lang w:eastAsia="en-US"/>
              </w:rPr>
            </w:pPr>
          </w:p>
        </w:tc>
        <w:tc>
          <w:tcPr>
            <w:tcW w:w="9639" w:type="dxa"/>
          </w:tcPr>
          <w:p w:rsidR="000A44CA" w:rsidRPr="000A44CA" w:rsidRDefault="000A44CA" w:rsidP="000A44CA">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Приложение к решению № </w:t>
            </w:r>
            <w:r>
              <w:rPr>
                <w:bCs/>
                <w:color w:val="000000"/>
                <w:bdr w:val="none" w:sz="0" w:space="0" w:color="auto" w:frame="1"/>
              </w:rPr>
              <w:t>4</w:t>
            </w:r>
          </w:p>
          <w:p w:rsidR="000A44CA" w:rsidRPr="000A44CA" w:rsidRDefault="000A44CA" w:rsidP="000A44CA">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34</w:t>
            </w:r>
            <w:r>
              <w:rPr>
                <w:bCs/>
                <w:color w:val="000000"/>
                <w:bdr w:val="none" w:sz="0" w:space="0" w:color="auto" w:frame="1"/>
              </w:rPr>
              <w:t xml:space="preserve"> очередной сессии Совета</w:t>
            </w:r>
            <w:r w:rsidRPr="000A44CA">
              <w:rPr>
                <w:bCs/>
                <w:color w:val="000000"/>
                <w:bdr w:val="none" w:sz="0" w:space="0" w:color="auto" w:frame="1"/>
              </w:rPr>
              <w:t xml:space="preserve">депутатов </w:t>
            </w:r>
          </w:p>
          <w:p w:rsidR="000A44CA" w:rsidRPr="000A44CA" w:rsidRDefault="000A44CA" w:rsidP="000A44CA">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Барышевского сельсовета</w:t>
            </w:r>
          </w:p>
          <w:p w:rsidR="000A44CA" w:rsidRPr="000A44CA" w:rsidRDefault="000A44CA" w:rsidP="000A44CA">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 xml:space="preserve">Новосибирского района </w:t>
            </w:r>
          </w:p>
          <w:p w:rsidR="000A44CA" w:rsidRPr="000A44CA" w:rsidRDefault="000A44CA" w:rsidP="000A44CA">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Новосибирской области</w:t>
            </w:r>
          </w:p>
          <w:p w:rsidR="000A44CA" w:rsidRPr="000A44CA" w:rsidRDefault="000A44CA" w:rsidP="000A44CA">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t>от 18.12.2018г</w:t>
            </w:r>
          </w:p>
          <w:p w:rsidR="00751A51" w:rsidRPr="000A44CA" w:rsidRDefault="00751A51" w:rsidP="000D28FA">
            <w:pPr>
              <w:ind w:firstLine="0"/>
              <w:rPr>
                <w:b/>
                <w:lang w:eastAsia="en-US"/>
              </w:rPr>
            </w:pPr>
          </w:p>
          <w:p w:rsidR="00751A51" w:rsidRPr="000A44CA" w:rsidRDefault="00751A51" w:rsidP="00BF340D">
            <w:pPr>
              <w:ind w:firstLine="0"/>
              <w:rPr>
                <w:sz w:val="24"/>
                <w:szCs w:val="24"/>
                <w:lang w:eastAsia="en-US"/>
              </w:rPr>
            </w:pPr>
          </w:p>
        </w:tc>
      </w:tr>
    </w:tbl>
    <w:p w:rsidR="00751A51" w:rsidRPr="009247DE" w:rsidRDefault="00751A51" w:rsidP="00751A51">
      <w:pPr>
        <w:jc w:val="center"/>
        <w:rPr>
          <w:sz w:val="22"/>
          <w:szCs w:val="22"/>
        </w:rPr>
      </w:pPr>
    </w:p>
    <w:p w:rsidR="00751A51" w:rsidRPr="000A44CA" w:rsidRDefault="00751A51" w:rsidP="00751A51">
      <w:pPr>
        <w:jc w:val="center"/>
        <w:rPr>
          <w:b/>
        </w:rPr>
      </w:pPr>
      <w:r w:rsidRPr="000A44CA">
        <w:rPr>
          <w:b/>
        </w:rPr>
        <w:t xml:space="preserve">Перспективный план работы Совета депутатов Барышевского сельсовета Новосибирского района Новосибирской области пятого созыва </w:t>
      </w:r>
    </w:p>
    <w:p w:rsidR="00751A51" w:rsidRDefault="00751A51" w:rsidP="00751A51">
      <w:pPr>
        <w:jc w:val="center"/>
        <w:rPr>
          <w:b/>
        </w:rPr>
      </w:pPr>
      <w:r w:rsidRPr="000A44CA">
        <w:rPr>
          <w:b/>
        </w:rPr>
        <w:t>на 2019 год.</w:t>
      </w:r>
    </w:p>
    <w:p w:rsidR="000A44CA" w:rsidRPr="000A44CA" w:rsidRDefault="000A44CA" w:rsidP="00751A51">
      <w:pPr>
        <w:jc w:val="center"/>
        <w:rPr>
          <w:b/>
        </w:rPr>
      </w:pPr>
    </w:p>
    <w:p w:rsidR="00751A51" w:rsidRPr="009247DE" w:rsidRDefault="00751A51" w:rsidP="00751A51">
      <w:pPr>
        <w:jc w:val="center"/>
        <w:rPr>
          <w:b/>
          <w:sz w:val="22"/>
          <w:szCs w:val="22"/>
        </w:rPr>
      </w:pPr>
    </w:p>
    <w:tbl>
      <w:tblPr>
        <w:tblStyle w:val="9"/>
        <w:tblW w:w="0" w:type="auto"/>
        <w:tblLook w:val="04A0"/>
      </w:tblPr>
      <w:tblGrid>
        <w:gridCol w:w="817"/>
        <w:gridCol w:w="2693"/>
        <w:gridCol w:w="3951"/>
        <w:gridCol w:w="2393"/>
      </w:tblGrid>
      <w:tr w:rsidR="00751A51" w:rsidRPr="009247DE" w:rsidTr="00751A51">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ind w:firstLine="0"/>
              <w:rPr>
                <w:sz w:val="22"/>
                <w:szCs w:val="22"/>
                <w:lang w:eastAsia="en-US"/>
              </w:rPr>
            </w:pPr>
            <w:r w:rsidRPr="009247DE">
              <w:rPr>
                <w:sz w:val="22"/>
                <w:szCs w:val="22"/>
                <w:lang w:eastAsia="en-US"/>
              </w:rPr>
              <w:t>Наименование мероприятия</w:t>
            </w:r>
          </w:p>
        </w:tc>
        <w:tc>
          <w:tcPr>
            <w:tcW w:w="3951"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Кто вносит</w:t>
            </w:r>
          </w:p>
        </w:tc>
        <w:tc>
          <w:tcPr>
            <w:tcW w:w="2393"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ind w:firstLine="0"/>
              <w:rPr>
                <w:sz w:val="22"/>
                <w:szCs w:val="22"/>
                <w:lang w:eastAsia="en-US"/>
              </w:rPr>
            </w:pPr>
            <w:proofErr w:type="gramStart"/>
            <w:r w:rsidRPr="009247DE">
              <w:rPr>
                <w:sz w:val="22"/>
                <w:szCs w:val="22"/>
                <w:lang w:eastAsia="en-US"/>
              </w:rPr>
              <w:t>Ответственный</w:t>
            </w:r>
            <w:proofErr w:type="gramEnd"/>
            <w:r w:rsidRPr="009247DE">
              <w:rPr>
                <w:sz w:val="22"/>
                <w:szCs w:val="22"/>
                <w:lang w:eastAsia="en-US"/>
              </w:rPr>
              <w:t xml:space="preserve"> за исполнением</w:t>
            </w:r>
          </w:p>
        </w:tc>
      </w:tr>
    </w:tbl>
    <w:p w:rsidR="00751A51" w:rsidRDefault="00751A51" w:rsidP="00751A51">
      <w:pPr>
        <w:jc w:val="center"/>
        <w:rPr>
          <w:b/>
          <w:sz w:val="22"/>
          <w:szCs w:val="22"/>
        </w:rPr>
      </w:pPr>
      <w:r w:rsidRPr="009247DE">
        <w:rPr>
          <w:b/>
          <w:sz w:val="22"/>
          <w:szCs w:val="22"/>
        </w:rPr>
        <w:t>ЯНВАРЬ</w:t>
      </w:r>
    </w:p>
    <w:p w:rsidR="000A44CA" w:rsidRDefault="000A44CA" w:rsidP="00751A51">
      <w:pPr>
        <w:jc w:val="center"/>
        <w:rPr>
          <w:b/>
          <w:sz w:val="22"/>
          <w:szCs w:val="22"/>
        </w:rPr>
      </w:pPr>
    </w:p>
    <w:p w:rsidR="000A44CA" w:rsidRPr="009247DE" w:rsidRDefault="000A44CA" w:rsidP="00751A51">
      <w:pPr>
        <w:jc w:val="center"/>
        <w:rPr>
          <w:b/>
          <w:sz w:val="22"/>
          <w:szCs w:val="22"/>
        </w:rPr>
      </w:pPr>
    </w:p>
    <w:tbl>
      <w:tblPr>
        <w:tblStyle w:val="9"/>
        <w:tblW w:w="9906" w:type="dxa"/>
        <w:tblLook w:val="04A0"/>
      </w:tblPr>
      <w:tblGrid>
        <w:gridCol w:w="817"/>
        <w:gridCol w:w="2693"/>
        <w:gridCol w:w="3986"/>
        <w:gridCol w:w="2410"/>
      </w:tblGrid>
      <w:tr w:rsidR="00751A51" w:rsidRPr="009247DE" w:rsidTr="00751A51">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ind w:firstLine="0"/>
              <w:rPr>
                <w:sz w:val="22"/>
                <w:szCs w:val="22"/>
                <w:lang w:eastAsia="en-US"/>
              </w:rPr>
            </w:pPr>
            <w:r w:rsidRPr="009247DE">
              <w:rPr>
                <w:sz w:val="22"/>
                <w:szCs w:val="22"/>
                <w:lang w:eastAsia="en-US"/>
              </w:rPr>
              <w:t>Отчет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Барышевского сельсовета.</w:t>
            </w:r>
          </w:p>
        </w:tc>
        <w:tc>
          <w:tcPr>
            <w:tcW w:w="3986"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Депутаты Совета депутатов</w:t>
            </w:r>
          </w:p>
        </w:tc>
        <w:tc>
          <w:tcPr>
            <w:tcW w:w="2410"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Депутаты Совета депутатов</w:t>
            </w:r>
          </w:p>
        </w:tc>
      </w:tr>
      <w:tr w:rsidR="00751A51" w:rsidRPr="009247DE" w:rsidTr="00751A51">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rPr>
                <w:sz w:val="22"/>
                <w:szCs w:val="22"/>
                <w:lang w:eastAsia="en-US"/>
              </w:rPr>
            </w:pPr>
            <w:r w:rsidRPr="009247DE">
              <w:rPr>
                <w:sz w:val="22"/>
                <w:szCs w:val="22"/>
                <w:lang w:eastAsia="en-US"/>
              </w:rPr>
              <w:t>Об утверждении перспективного плана работы Совета депутатов Барышевского сельсовета Новосибирского района Новосибирской области пятого созыва на 2019 год.</w:t>
            </w:r>
          </w:p>
        </w:tc>
        <w:tc>
          <w:tcPr>
            <w:tcW w:w="3986"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Депутаты Совета депутатов</w:t>
            </w:r>
          </w:p>
        </w:tc>
        <w:tc>
          <w:tcPr>
            <w:tcW w:w="2410"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Депутаты Совета депутатов</w:t>
            </w:r>
          </w:p>
        </w:tc>
      </w:tr>
    </w:tbl>
    <w:p w:rsidR="00751A51" w:rsidRPr="009247DE" w:rsidRDefault="00751A51" w:rsidP="009247DE">
      <w:pPr>
        <w:ind w:firstLine="0"/>
        <w:rPr>
          <w:b/>
          <w:sz w:val="22"/>
          <w:szCs w:val="22"/>
        </w:rPr>
      </w:pPr>
    </w:p>
    <w:p w:rsidR="00751A51" w:rsidRDefault="00751A51" w:rsidP="00751A51">
      <w:pPr>
        <w:jc w:val="center"/>
        <w:rPr>
          <w:b/>
          <w:sz w:val="22"/>
          <w:szCs w:val="22"/>
        </w:rPr>
      </w:pPr>
      <w:r w:rsidRPr="009247DE">
        <w:rPr>
          <w:b/>
          <w:sz w:val="22"/>
          <w:szCs w:val="22"/>
        </w:rPr>
        <w:t>АПРЕЛЬ</w:t>
      </w:r>
    </w:p>
    <w:p w:rsidR="000A44CA" w:rsidRDefault="000A44CA" w:rsidP="00751A51">
      <w:pPr>
        <w:jc w:val="center"/>
        <w:rPr>
          <w:b/>
          <w:sz w:val="22"/>
          <w:szCs w:val="22"/>
        </w:rPr>
      </w:pPr>
    </w:p>
    <w:p w:rsidR="000A44CA" w:rsidRPr="009247DE" w:rsidRDefault="000A44CA" w:rsidP="00751A51">
      <w:pPr>
        <w:jc w:val="center"/>
        <w:rPr>
          <w:b/>
          <w:sz w:val="22"/>
          <w:szCs w:val="22"/>
        </w:rPr>
      </w:pPr>
    </w:p>
    <w:tbl>
      <w:tblPr>
        <w:tblStyle w:val="9"/>
        <w:tblW w:w="0" w:type="auto"/>
        <w:tblLook w:val="04A0"/>
      </w:tblPr>
      <w:tblGrid>
        <w:gridCol w:w="817"/>
        <w:gridCol w:w="3968"/>
        <w:gridCol w:w="2393"/>
        <w:gridCol w:w="2711"/>
      </w:tblGrid>
      <w:tr w:rsidR="00751A51" w:rsidRPr="009247DE" w:rsidTr="00B821BB">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1</w:t>
            </w:r>
          </w:p>
        </w:tc>
        <w:tc>
          <w:tcPr>
            <w:tcW w:w="396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rPr>
                <w:sz w:val="22"/>
                <w:szCs w:val="22"/>
                <w:lang w:eastAsia="en-US"/>
              </w:rPr>
            </w:pPr>
            <w:r w:rsidRPr="009247DE">
              <w:rPr>
                <w:sz w:val="22"/>
                <w:szCs w:val="22"/>
                <w:lang w:eastAsia="en-US"/>
              </w:rPr>
              <w:t>О планах по проведению экологических субботников и ликвидации стихийных (незаконных) свалок на территории Барышевского сельсовета</w:t>
            </w:r>
          </w:p>
        </w:tc>
        <w:tc>
          <w:tcPr>
            <w:tcW w:w="2393" w:type="dxa"/>
            <w:tcBorders>
              <w:top w:val="single" w:sz="4" w:space="0" w:color="auto"/>
              <w:left w:val="single" w:sz="4" w:space="0" w:color="auto"/>
              <w:bottom w:val="single" w:sz="4" w:space="0" w:color="auto"/>
              <w:right w:val="single" w:sz="4" w:space="0" w:color="auto"/>
            </w:tcBorders>
          </w:tcPr>
          <w:p w:rsidR="00751A51" w:rsidRPr="009247DE" w:rsidRDefault="00751A51" w:rsidP="00751A51">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751A51">
            <w:pPr>
              <w:ind w:firstLine="0"/>
              <w:rPr>
                <w:sz w:val="22"/>
                <w:szCs w:val="22"/>
                <w:lang w:eastAsia="en-US"/>
              </w:rPr>
            </w:pPr>
          </w:p>
        </w:tc>
        <w:tc>
          <w:tcPr>
            <w:tcW w:w="2711" w:type="dxa"/>
            <w:tcBorders>
              <w:top w:val="single" w:sz="4" w:space="0" w:color="auto"/>
              <w:left w:val="single" w:sz="4" w:space="0" w:color="auto"/>
              <w:bottom w:val="single" w:sz="4" w:space="0" w:color="auto"/>
              <w:right w:val="single" w:sz="4" w:space="0" w:color="auto"/>
            </w:tcBorders>
          </w:tcPr>
          <w:p w:rsidR="00751A51" w:rsidRPr="009247DE" w:rsidRDefault="00751A51" w:rsidP="000D28FA">
            <w:pPr>
              <w:ind w:firstLine="0"/>
              <w:rPr>
                <w:sz w:val="22"/>
                <w:szCs w:val="22"/>
                <w:lang w:eastAsia="en-US"/>
              </w:rPr>
            </w:pPr>
            <w:r w:rsidRPr="009247DE">
              <w:rPr>
                <w:sz w:val="22"/>
                <w:szCs w:val="22"/>
                <w:lang w:eastAsia="en-US"/>
              </w:rPr>
              <w:t>Администрация Барышевского сельсовета.</w:t>
            </w:r>
          </w:p>
          <w:p w:rsidR="00751A51" w:rsidRPr="009247DE" w:rsidRDefault="00751A51" w:rsidP="00751A51">
            <w:pPr>
              <w:ind w:firstLine="0"/>
              <w:rPr>
                <w:sz w:val="22"/>
                <w:szCs w:val="22"/>
                <w:lang w:eastAsia="en-US"/>
              </w:rPr>
            </w:pPr>
          </w:p>
        </w:tc>
      </w:tr>
      <w:tr w:rsidR="00751A51" w:rsidRPr="009247DE" w:rsidTr="00B821BB">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2</w:t>
            </w:r>
          </w:p>
        </w:tc>
        <w:tc>
          <w:tcPr>
            <w:tcW w:w="396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rPr>
                <w:sz w:val="22"/>
                <w:szCs w:val="22"/>
                <w:lang w:eastAsia="en-US"/>
              </w:rPr>
            </w:pPr>
            <w:r w:rsidRPr="009247DE">
              <w:rPr>
                <w:sz w:val="22"/>
                <w:szCs w:val="22"/>
                <w:lang w:eastAsia="en-US"/>
              </w:rPr>
              <w:t xml:space="preserve">О планах и мерах по обеспечению пожарной безопасности в весенний пожароопасный период на территории </w:t>
            </w:r>
            <w:r w:rsidRPr="009247DE">
              <w:rPr>
                <w:sz w:val="22"/>
                <w:szCs w:val="22"/>
                <w:lang w:eastAsia="en-US"/>
              </w:rPr>
              <w:lastRenderedPageBreak/>
              <w:t>Барышевского сельсовета</w:t>
            </w:r>
          </w:p>
        </w:tc>
        <w:tc>
          <w:tcPr>
            <w:tcW w:w="2393" w:type="dxa"/>
            <w:tcBorders>
              <w:top w:val="single" w:sz="4" w:space="0" w:color="auto"/>
              <w:left w:val="single" w:sz="4" w:space="0" w:color="auto"/>
              <w:bottom w:val="single" w:sz="4" w:space="0" w:color="auto"/>
              <w:right w:val="single" w:sz="4" w:space="0" w:color="auto"/>
            </w:tcBorders>
          </w:tcPr>
          <w:p w:rsidR="00751A51" w:rsidRPr="009247DE" w:rsidRDefault="00751A51" w:rsidP="000D28FA">
            <w:pPr>
              <w:ind w:firstLine="0"/>
              <w:rPr>
                <w:sz w:val="22"/>
                <w:szCs w:val="22"/>
                <w:lang w:eastAsia="en-US"/>
              </w:rPr>
            </w:pPr>
            <w:r w:rsidRPr="009247DE">
              <w:rPr>
                <w:sz w:val="22"/>
                <w:szCs w:val="22"/>
                <w:lang w:eastAsia="en-US"/>
              </w:rPr>
              <w:lastRenderedPageBreak/>
              <w:t>Администрация Барышевского сельсовета.</w:t>
            </w:r>
          </w:p>
          <w:p w:rsidR="00751A51" w:rsidRPr="009247DE" w:rsidRDefault="00751A51" w:rsidP="000D28FA">
            <w:pPr>
              <w:jc w:val="center"/>
              <w:rPr>
                <w:sz w:val="22"/>
                <w:szCs w:val="22"/>
                <w:lang w:eastAsia="en-US"/>
              </w:rPr>
            </w:pPr>
          </w:p>
        </w:tc>
        <w:tc>
          <w:tcPr>
            <w:tcW w:w="2711" w:type="dxa"/>
            <w:tcBorders>
              <w:top w:val="single" w:sz="4" w:space="0" w:color="auto"/>
              <w:left w:val="single" w:sz="4" w:space="0" w:color="auto"/>
              <w:bottom w:val="single" w:sz="4" w:space="0" w:color="auto"/>
              <w:right w:val="single" w:sz="4" w:space="0" w:color="auto"/>
            </w:tcBorders>
          </w:tcPr>
          <w:p w:rsidR="00751A51" w:rsidRPr="009247DE" w:rsidRDefault="00751A51" w:rsidP="000D28FA">
            <w:pPr>
              <w:ind w:firstLine="0"/>
              <w:rPr>
                <w:sz w:val="22"/>
                <w:szCs w:val="22"/>
                <w:lang w:eastAsia="en-US"/>
              </w:rPr>
            </w:pPr>
            <w:r w:rsidRPr="009247DE">
              <w:rPr>
                <w:sz w:val="22"/>
                <w:szCs w:val="22"/>
                <w:lang w:eastAsia="en-US"/>
              </w:rPr>
              <w:lastRenderedPageBreak/>
              <w:t>Администрация Барышевского сельсовета.</w:t>
            </w:r>
          </w:p>
          <w:p w:rsidR="00751A51" w:rsidRPr="009247DE" w:rsidRDefault="00751A51" w:rsidP="000D28FA">
            <w:pPr>
              <w:jc w:val="center"/>
              <w:rPr>
                <w:sz w:val="22"/>
                <w:szCs w:val="22"/>
                <w:lang w:eastAsia="en-US"/>
              </w:rPr>
            </w:pPr>
          </w:p>
        </w:tc>
      </w:tr>
      <w:tr w:rsidR="00751A51" w:rsidRPr="009247DE" w:rsidTr="00B821BB">
        <w:trPr>
          <w:trHeight w:val="71"/>
        </w:trPr>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lastRenderedPageBreak/>
              <w:t>3</w:t>
            </w:r>
          </w:p>
        </w:tc>
        <w:tc>
          <w:tcPr>
            <w:tcW w:w="396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rPr>
                <w:sz w:val="22"/>
                <w:szCs w:val="22"/>
                <w:lang w:eastAsia="en-US"/>
              </w:rPr>
            </w:pPr>
            <w:r w:rsidRPr="009247DE">
              <w:rPr>
                <w:sz w:val="22"/>
                <w:szCs w:val="22"/>
                <w:lang w:eastAsia="en-US"/>
              </w:rPr>
              <w:t>Подготовка к празднованию 78 годовщины победы ВОВ</w:t>
            </w:r>
          </w:p>
        </w:tc>
        <w:tc>
          <w:tcPr>
            <w:tcW w:w="2393" w:type="dxa"/>
            <w:tcBorders>
              <w:top w:val="single" w:sz="4" w:space="0" w:color="auto"/>
              <w:left w:val="single" w:sz="4" w:space="0" w:color="auto"/>
              <w:bottom w:val="single" w:sz="4" w:space="0" w:color="auto"/>
              <w:right w:val="single" w:sz="4" w:space="0" w:color="auto"/>
            </w:tcBorders>
          </w:tcPr>
          <w:p w:rsidR="00751A51" w:rsidRPr="009247DE" w:rsidRDefault="00751A51" w:rsidP="000D28FA">
            <w:pPr>
              <w:ind w:firstLine="0"/>
              <w:rPr>
                <w:sz w:val="22"/>
                <w:szCs w:val="22"/>
                <w:lang w:eastAsia="en-US"/>
              </w:rPr>
            </w:pPr>
            <w:r w:rsidRPr="009247DE">
              <w:rPr>
                <w:sz w:val="22"/>
                <w:szCs w:val="22"/>
                <w:lang w:eastAsia="en-US"/>
              </w:rPr>
              <w:t>Администрация Барышевского сельсовета.</w:t>
            </w:r>
          </w:p>
          <w:p w:rsidR="00D77D1D" w:rsidRPr="009247DE" w:rsidRDefault="00D77D1D" w:rsidP="00751A51">
            <w:pPr>
              <w:ind w:firstLine="0"/>
              <w:jc w:val="left"/>
              <w:rPr>
                <w:sz w:val="22"/>
                <w:szCs w:val="22"/>
                <w:lang w:eastAsia="en-US"/>
              </w:rPr>
            </w:pPr>
          </w:p>
          <w:p w:rsidR="00751A51" w:rsidRPr="009247DE" w:rsidRDefault="00751A51" w:rsidP="00751A51">
            <w:pPr>
              <w:ind w:firstLine="0"/>
              <w:jc w:val="left"/>
              <w:rPr>
                <w:sz w:val="22"/>
                <w:szCs w:val="22"/>
                <w:lang w:eastAsia="en-US"/>
              </w:rPr>
            </w:pPr>
            <w:r w:rsidRPr="009247DE">
              <w:rPr>
                <w:sz w:val="22"/>
                <w:szCs w:val="22"/>
                <w:lang w:eastAsia="en-US"/>
              </w:rPr>
              <w:t>Совет Депутатов Барышевского сельсовета.</w:t>
            </w:r>
          </w:p>
          <w:p w:rsidR="00751A51" w:rsidRPr="009247DE" w:rsidRDefault="00751A51" w:rsidP="000D28FA">
            <w:pPr>
              <w:jc w:val="center"/>
              <w:rPr>
                <w:sz w:val="22"/>
                <w:szCs w:val="22"/>
                <w:lang w:eastAsia="en-US"/>
              </w:rPr>
            </w:pPr>
          </w:p>
        </w:tc>
        <w:tc>
          <w:tcPr>
            <w:tcW w:w="2711" w:type="dxa"/>
            <w:tcBorders>
              <w:top w:val="single" w:sz="4" w:space="0" w:color="auto"/>
              <w:left w:val="single" w:sz="4" w:space="0" w:color="auto"/>
              <w:bottom w:val="single" w:sz="4" w:space="0" w:color="auto"/>
              <w:right w:val="single" w:sz="4" w:space="0" w:color="auto"/>
            </w:tcBorders>
          </w:tcPr>
          <w:p w:rsidR="00751A51" w:rsidRPr="009247DE" w:rsidRDefault="00751A51" w:rsidP="000D28FA">
            <w:pPr>
              <w:ind w:firstLine="0"/>
              <w:rPr>
                <w:sz w:val="22"/>
                <w:szCs w:val="22"/>
                <w:lang w:eastAsia="en-US"/>
              </w:rPr>
            </w:pPr>
            <w:r w:rsidRPr="009247DE">
              <w:rPr>
                <w:sz w:val="22"/>
                <w:szCs w:val="22"/>
                <w:lang w:eastAsia="en-US"/>
              </w:rPr>
              <w:t>Администрация Барышевского сельсовета.</w:t>
            </w:r>
          </w:p>
          <w:p w:rsidR="00751A51" w:rsidRPr="009247DE" w:rsidRDefault="00751A51" w:rsidP="000D28FA">
            <w:pPr>
              <w:jc w:val="center"/>
              <w:rPr>
                <w:sz w:val="22"/>
                <w:szCs w:val="22"/>
                <w:lang w:eastAsia="en-US"/>
              </w:rPr>
            </w:pPr>
          </w:p>
          <w:p w:rsidR="00751A51" w:rsidRPr="009247DE" w:rsidRDefault="00751A51" w:rsidP="00751A51">
            <w:pPr>
              <w:ind w:firstLine="0"/>
              <w:jc w:val="left"/>
              <w:rPr>
                <w:sz w:val="22"/>
                <w:szCs w:val="22"/>
                <w:lang w:eastAsia="en-US"/>
              </w:rPr>
            </w:pPr>
            <w:r w:rsidRPr="009247DE">
              <w:rPr>
                <w:sz w:val="22"/>
                <w:szCs w:val="22"/>
                <w:lang w:eastAsia="en-US"/>
              </w:rPr>
              <w:t>Совет Депутатов Барышевского сельсовета.</w:t>
            </w:r>
          </w:p>
        </w:tc>
      </w:tr>
    </w:tbl>
    <w:p w:rsidR="00751A51" w:rsidRPr="009247DE" w:rsidRDefault="00751A51" w:rsidP="00D77D1D">
      <w:pPr>
        <w:ind w:firstLine="0"/>
        <w:rPr>
          <w:sz w:val="22"/>
          <w:szCs w:val="22"/>
        </w:rPr>
      </w:pPr>
    </w:p>
    <w:p w:rsidR="00751A51" w:rsidRDefault="00751A51" w:rsidP="00751A51">
      <w:pPr>
        <w:jc w:val="center"/>
        <w:rPr>
          <w:b/>
          <w:sz w:val="22"/>
          <w:szCs w:val="22"/>
        </w:rPr>
      </w:pPr>
      <w:r w:rsidRPr="009247DE">
        <w:rPr>
          <w:b/>
          <w:sz w:val="22"/>
          <w:szCs w:val="22"/>
        </w:rPr>
        <w:t>МАЙ</w:t>
      </w:r>
    </w:p>
    <w:p w:rsidR="000A44CA" w:rsidRDefault="000A44CA" w:rsidP="00751A51">
      <w:pPr>
        <w:jc w:val="center"/>
        <w:rPr>
          <w:b/>
          <w:sz w:val="22"/>
          <w:szCs w:val="22"/>
        </w:rPr>
      </w:pPr>
    </w:p>
    <w:p w:rsidR="000A44CA" w:rsidRPr="009247DE" w:rsidRDefault="000A44CA" w:rsidP="00751A51">
      <w:pPr>
        <w:jc w:val="center"/>
        <w:rPr>
          <w:b/>
          <w:sz w:val="22"/>
          <w:szCs w:val="22"/>
        </w:rPr>
      </w:pPr>
    </w:p>
    <w:tbl>
      <w:tblPr>
        <w:tblStyle w:val="9"/>
        <w:tblW w:w="0" w:type="auto"/>
        <w:tblLook w:val="04A0"/>
      </w:tblPr>
      <w:tblGrid>
        <w:gridCol w:w="817"/>
        <w:gridCol w:w="3972"/>
        <w:gridCol w:w="2392"/>
        <w:gridCol w:w="2708"/>
      </w:tblGrid>
      <w:tr w:rsidR="00751A51" w:rsidRPr="009247DE" w:rsidTr="00B821BB">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rPr>
                <w:sz w:val="22"/>
                <w:szCs w:val="22"/>
                <w:lang w:eastAsia="en-US"/>
              </w:rPr>
            </w:pPr>
            <w:r w:rsidRPr="009247DE">
              <w:rPr>
                <w:sz w:val="22"/>
                <w:szCs w:val="22"/>
                <w:lang w:eastAsia="en-US"/>
              </w:rPr>
              <w:t>Об информировании депутатами Совета депутатов о своей деятельности планах деятельности в избирательном округе.</w:t>
            </w:r>
          </w:p>
        </w:tc>
        <w:tc>
          <w:tcPr>
            <w:tcW w:w="239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rPr>
                <w:sz w:val="22"/>
                <w:szCs w:val="22"/>
                <w:lang w:eastAsia="en-US"/>
              </w:rPr>
            </w:pPr>
            <w:r w:rsidRPr="009247DE">
              <w:rPr>
                <w:sz w:val="22"/>
                <w:szCs w:val="22"/>
                <w:lang w:eastAsia="en-US"/>
              </w:rPr>
              <w:t>Депутаты Совета депутатов</w:t>
            </w:r>
          </w:p>
        </w:tc>
        <w:tc>
          <w:tcPr>
            <w:tcW w:w="270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rPr>
                <w:sz w:val="22"/>
                <w:szCs w:val="22"/>
                <w:lang w:eastAsia="en-US"/>
              </w:rPr>
            </w:pPr>
            <w:r w:rsidRPr="009247DE">
              <w:rPr>
                <w:sz w:val="22"/>
                <w:szCs w:val="22"/>
                <w:lang w:eastAsia="en-US"/>
              </w:rPr>
              <w:t>Депутаты Совета депутатов</w:t>
            </w:r>
          </w:p>
        </w:tc>
      </w:tr>
      <w:tr w:rsidR="00751A51" w:rsidRPr="009247DE" w:rsidTr="00B821BB">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2</w:t>
            </w:r>
          </w:p>
        </w:tc>
        <w:tc>
          <w:tcPr>
            <w:tcW w:w="397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rPr>
                <w:sz w:val="22"/>
                <w:szCs w:val="22"/>
                <w:lang w:eastAsia="en-US"/>
              </w:rPr>
            </w:pPr>
            <w:r w:rsidRPr="009247DE">
              <w:rPr>
                <w:sz w:val="22"/>
                <w:szCs w:val="22"/>
                <w:lang w:eastAsia="en-US"/>
              </w:rPr>
              <w:t>О профилактике правонарушений и преступности на территории Барышевского сельсовета</w:t>
            </w:r>
          </w:p>
        </w:tc>
        <w:tc>
          <w:tcPr>
            <w:tcW w:w="2392" w:type="dxa"/>
            <w:tcBorders>
              <w:top w:val="single" w:sz="4" w:space="0" w:color="auto"/>
              <w:left w:val="single" w:sz="4" w:space="0" w:color="auto"/>
              <w:bottom w:val="single" w:sz="4" w:space="0" w:color="auto"/>
              <w:right w:val="single" w:sz="4" w:space="0" w:color="auto"/>
            </w:tcBorders>
          </w:tcPr>
          <w:p w:rsidR="00751A51" w:rsidRPr="009247DE" w:rsidRDefault="00751A51" w:rsidP="00751A51">
            <w:pPr>
              <w:ind w:firstLine="0"/>
              <w:rPr>
                <w:sz w:val="22"/>
                <w:szCs w:val="22"/>
                <w:lang w:eastAsia="en-US"/>
              </w:rPr>
            </w:pPr>
            <w:r w:rsidRPr="009247DE">
              <w:rPr>
                <w:sz w:val="22"/>
                <w:szCs w:val="22"/>
                <w:lang w:eastAsia="en-US"/>
              </w:rPr>
              <w:t>Барышевский ОП</w:t>
            </w:r>
          </w:p>
          <w:p w:rsidR="00751A51" w:rsidRPr="009247DE" w:rsidRDefault="00751A51" w:rsidP="000D28FA">
            <w:pPr>
              <w:jc w:val="center"/>
              <w:rPr>
                <w:sz w:val="22"/>
                <w:szCs w:val="22"/>
                <w:lang w:eastAsia="en-US"/>
              </w:rPr>
            </w:pPr>
          </w:p>
          <w:p w:rsidR="00751A51" w:rsidRPr="009247DE" w:rsidRDefault="00751A51" w:rsidP="00751A51">
            <w:pPr>
              <w:ind w:firstLine="0"/>
              <w:rPr>
                <w:sz w:val="22"/>
                <w:szCs w:val="22"/>
                <w:lang w:eastAsia="en-US"/>
              </w:rPr>
            </w:pPr>
            <w:proofErr w:type="gramStart"/>
            <w:r w:rsidRPr="009247DE">
              <w:rPr>
                <w:sz w:val="22"/>
                <w:szCs w:val="22"/>
                <w:lang w:eastAsia="en-US"/>
              </w:rPr>
              <w:t>Административная</w:t>
            </w:r>
            <w:proofErr w:type="gramEnd"/>
            <w:r w:rsidRPr="009247DE">
              <w:rPr>
                <w:sz w:val="22"/>
                <w:szCs w:val="22"/>
                <w:lang w:eastAsia="en-US"/>
              </w:rPr>
              <w:t xml:space="preserve"> комиссии администрации Барышевского сельсовета </w:t>
            </w:r>
          </w:p>
        </w:tc>
        <w:tc>
          <w:tcPr>
            <w:tcW w:w="270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jc w:val="left"/>
              <w:rPr>
                <w:sz w:val="22"/>
                <w:szCs w:val="22"/>
                <w:lang w:eastAsia="en-US"/>
              </w:rPr>
            </w:pPr>
            <w:r w:rsidRPr="009247DE">
              <w:rPr>
                <w:sz w:val="22"/>
                <w:szCs w:val="22"/>
                <w:lang w:eastAsia="en-US"/>
              </w:rPr>
              <w:t>Депутаты Совета депутатов</w:t>
            </w:r>
          </w:p>
        </w:tc>
      </w:tr>
      <w:tr w:rsidR="00751A51" w:rsidRPr="009247DE" w:rsidTr="00B821BB">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3</w:t>
            </w:r>
          </w:p>
        </w:tc>
        <w:tc>
          <w:tcPr>
            <w:tcW w:w="397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rPr>
                <w:sz w:val="22"/>
                <w:szCs w:val="22"/>
                <w:lang w:eastAsia="en-US"/>
              </w:rPr>
            </w:pPr>
            <w:r w:rsidRPr="009247DE">
              <w:rPr>
                <w:sz w:val="22"/>
                <w:szCs w:val="22"/>
                <w:lang w:eastAsia="en-US"/>
              </w:rPr>
              <w:t xml:space="preserve">Ознакомление депутатов с </w:t>
            </w:r>
            <w:proofErr w:type="gramStart"/>
            <w:r w:rsidRPr="009247DE">
              <w:rPr>
                <w:sz w:val="22"/>
                <w:szCs w:val="22"/>
                <w:lang w:eastAsia="en-US"/>
              </w:rPr>
              <w:t>законами</w:t>
            </w:r>
            <w:proofErr w:type="gramEnd"/>
            <w:r w:rsidRPr="009247DE">
              <w:rPr>
                <w:sz w:val="22"/>
                <w:szCs w:val="22"/>
                <w:lang w:eastAsia="en-US"/>
              </w:rPr>
              <w:t xml:space="preserve"> регламентирующими деятельность Совета депутатов сельских поселений и с их изменениями</w:t>
            </w:r>
          </w:p>
        </w:tc>
        <w:tc>
          <w:tcPr>
            <w:tcW w:w="2392" w:type="dxa"/>
            <w:tcBorders>
              <w:top w:val="single" w:sz="4" w:space="0" w:color="auto"/>
              <w:left w:val="single" w:sz="4" w:space="0" w:color="auto"/>
              <w:bottom w:val="single" w:sz="4" w:space="0" w:color="auto"/>
              <w:right w:val="single" w:sz="4" w:space="0" w:color="auto"/>
            </w:tcBorders>
          </w:tcPr>
          <w:p w:rsidR="00751A51" w:rsidRPr="009247DE" w:rsidRDefault="00751A51" w:rsidP="00751A51">
            <w:pPr>
              <w:ind w:firstLine="0"/>
              <w:rPr>
                <w:sz w:val="22"/>
                <w:szCs w:val="22"/>
                <w:lang w:eastAsia="en-US"/>
              </w:rPr>
            </w:pPr>
            <w:r w:rsidRPr="009247DE">
              <w:rPr>
                <w:sz w:val="22"/>
                <w:szCs w:val="22"/>
                <w:lang w:eastAsia="en-US"/>
              </w:rPr>
              <w:t>Совет депутатов.</w:t>
            </w:r>
          </w:p>
          <w:p w:rsidR="00751A51" w:rsidRPr="009247DE" w:rsidRDefault="00751A51" w:rsidP="000D28FA">
            <w:pPr>
              <w:jc w:val="center"/>
              <w:rPr>
                <w:sz w:val="22"/>
                <w:szCs w:val="22"/>
                <w:lang w:eastAsia="en-US"/>
              </w:rPr>
            </w:pPr>
          </w:p>
          <w:p w:rsidR="00751A51" w:rsidRPr="009247DE" w:rsidRDefault="00751A51" w:rsidP="000D28FA">
            <w:pPr>
              <w:ind w:firstLine="0"/>
              <w:rPr>
                <w:sz w:val="22"/>
                <w:szCs w:val="22"/>
                <w:lang w:eastAsia="en-US"/>
              </w:rPr>
            </w:pPr>
            <w:r w:rsidRPr="009247DE">
              <w:rPr>
                <w:sz w:val="22"/>
                <w:szCs w:val="22"/>
                <w:lang w:eastAsia="en-US"/>
              </w:rPr>
              <w:t>Администрация Барышевского сельсовета.</w:t>
            </w:r>
          </w:p>
          <w:p w:rsidR="00751A51" w:rsidRPr="009247DE" w:rsidRDefault="00751A51" w:rsidP="000D28FA">
            <w:pPr>
              <w:jc w:val="center"/>
              <w:rPr>
                <w:sz w:val="22"/>
                <w:szCs w:val="22"/>
                <w:lang w:eastAsia="en-US"/>
              </w:rPr>
            </w:pPr>
          </w:p>
          <w:p w:rsidR="00751A51" w:rsidRPr="009247DE" w:rsidRDefault="00751A51" w:rsidP="00751A51">
            <w:pPr>
              <w:ind w:firstLine="0"/>
              <w:rPr>
                <w:sz w:val="22"/>
                <w:szCs w:val="22"/>
                <w:lang w:eastAsia="en-US"/>
              </w:rPr>
            </w:pPr>
            <w:r w:rsidRPr="009247DE">
              <w:rPr>
                <w:sz w:val="22"/>
                <w:szCs w:val="22"/>
                <w:lang w:eastAsia="en-US"/>
              </w:rPr>
              <w:t>Прокуратура Новосибирского района.</w:t>
            </w:r>
          </w:p>
          <w:p w:rsidR="00751A51" w:rsidRPr="009247DE" w:rsidRDefault="00751A51" w:rsidP="000D28FA">
            <w:pPr>
              <w:rPr>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751A51">
            <w:pPr>
              <w:ind w:firstLine="0"/>
              <w:jc w:val="left"/>
              <w:rPr>
                <w:sz w:val="22"/>
                <w:szCs w:val="22"/>
                <w:lang w:eastAsia="en-US"/>
              </w:rPr>
            </w:pPr>
            <w:r w:rsidRPr="009247DE">
              <w:rPr>
                <w:sz w:val="22"/>
                <w:szCs w:val="22"/>
                <w:lang w:eastAsia="en-US"/>
              </w:rPr>
              <w:t>Депутаты Совета депутатов</w:t>
            </w:r>
          </w:p>
        </w:tc>
      </w:tr>
    </w:tbl>
    <w:p w:rsidR="00751A51" w:rsidRPr="009247DE" w:rsidRDefault="00751A51" w:rsidP="00751A51">
      <w:pPr>
        <w:jc w:val="center"/>
        <w:rPr>
          <w:b/>
          <w:sz w:val="22"/>
          <w:szCs w:val="22"/>
        </w:rPr>
      </w:pPr>
    </w:p>
    <w:p w:rsidR="00751A51" w:rsidRPr="009247DE" w:rsidRDefault="00751A51" w:rsidP="00751A51">
      <w:pPr>
        <w:ind w:firstLine="0"/>
        <w:rPr>
          <w:b/>
          <w:sz w:val="22"/>
          <w:szCs w:val="22"/>
        </w:rPr>
      </w:pPr>
    </w:p>
    <w:p w:rsidR="00751A51" w:rsidRDefault="00751A51" w:rsidP="00751A51">
      <w:pPr>
        <w:jc w:val="center"/>
        <w:rPr>
          <w:b/>
          <w:sz w:val="22"/>
          <w:szCs w:val="22"/>
        </w:rPr>
      </w:pPr>
      <w:r w:rsidRPr="009247DE">
        <w:rPr>
          <w:b/>
          <w:sz w:val="22"/>
          <w:szCs w:val="22"/>
        </w:rPr>
        <w:t>ИЮНЬ</w:t>
      </w:r>
    </w:p>
    <w:p w:rsidR="000A44CA" w:rsidRDefault="000A44CA" w:rsidP="00751A51">
      <w:pPr>
        <w:jc w:val="center"/>
        <w:rPr>
          <w:b/>
          <w:sz w:val="22"/>
          <w:szCs w:val="22"/>
        </w:rPr>
      </w:pPr>
    </w:p>
    <w:p w:rsidR="000A44CA" w:rsidRPr="009247DE" w:rsidRDefault="000A44CA" w:rsidP="00751A51">
      <w:pPr>
        <w:jc w:val="center"/>
        <w:rPr>
          <w:b/>
          <w:sz w:val="22"/>
          <w:szCs w:val="22"/>
        </w:rPr>
      </w:pPr>
    </w:p>
    <w:tbl>
      <w:tblPr>
        <w:tblStyle w:val="9"/>
        <w:tblW w:w="0" w:type="auto"/>
        <w:tblLook w:val="04A0"/>
      </w:tblPr>
      <w:tblGrid>
        <w:gridCol w:w="817"/>
        <w:gridCol w:w="3968"/>
        <w:gridCol w:w="2393"/>
        <w:gridCol w:w="2711"/>
      </w:tblGrid>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1</w:t>
            </w:r>
          </w:p>
        </w:tc>
        <w:tc>
          <w:tcPr>
            <w:tcW w:w="396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Выполнение бюджета за 1-ое полугодие 2019 года и уточнение бюджета на 2-ое полугодие 201</w:t>
            </w:r>
            <w:r w:rsidR="00D77D1D" w:rsidRPr="009247DE">
              <w:rPr>
                <w:sz w:val="22"/>
                <w:szCs w:val="22"/>
                <w:lang w:eastAsia="en-US"/>
              </w:rPr>
              <w:t>9</w:t>
            </w:r>
            <w:r w:rsidRPr="009247DE">
              <w:rPr>
                <w:sz w:val="22"/>
                <w:szCs w:val="22"/>
                <w:lang w:eastAsia="en-US"/>
              </w:rPr>
              <w:t xml:space="preserve"> года.</w:t>
            </w:r>
          </w:p>
        </w:tc>
        <w:tc>
          <w:tcPr>
            <w:tcW w:w="2393"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Главный бухгалтер.</w:t>
            </w:r>
          </w:p>
          <w:p w:rsidR="00751A51" w:rsidRPr="009247DE" w:rsidRDefault="00751A51" w:rsidP="000D28FA">
            <w:pPr>
              <w:jc w:val="center"/>
              <w:rPr>
                <w:sz w:val="22"/>
                <w:szCs w:val="22"/>
                <w:lang w:eastAsia="en-US"/>
              </w:rPr>
            </w:pPr>
          </w:p>
        </w:tc>
        <w:tc>
          <w:tcPr>
            <w:tcW w:w="2711"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Главный бухгалтер.</w:t>
            </w:r>
          </w:p>
          <w:p w:rsidR="00751A51" w:rsidRPr="009247DE" w:rsidRDefault="00751A51" w:rsidP="000D28FA">
            <w:pPr>
              <w:jc w:val="center"/>
              <w:rPr>
                <w:sz w:val="22"/>
                <w:szCs w:val="22"/>
                <w:lang w:eastAsia="en-US"/>
              </w:rPr>
            </w:pPr>
          </w:p>
        </w:tc>
      </w:tr>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2</w:t>
            </w:r>
          </w:p>
        </w:tc>
        <w:tc>
          <w:tcPr>
            <w:tcW w:w="396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О подведении итогов работы администрации Барышевского сельсовета и исполнении плана социально-экономического развития Барышевского сельсовета за 1-ое полугодие 201</w:t>
            </w:r>
            <w:r w:rsidR="00D77D1D" w:rsidRPr="009247DE">
              <w:rPr>
                <w:sz w:val="22"/>
                <w:szCs w:val="22"/>
                <w:lang w:eastAsia="en-US"/>
              </w:rPr>
              <w:t>9</w:t>
            </w:r>
            <w:r w:rsidRPr="009247DE">
              <w:rPr>
                <w:sz w:val="22"/>
                <w:szCs w:val="22"/>
                <w:lang w:eastAsia="en-US"/>
              </w:rPr>
              <w:t xml:space="preserve"> года</w:t>
            </w:r>
          </w:p>
        </w:tc>
        <w:tc>
          <w:tcPr>
            <w:tcW w:w="2393"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Специалисты администрации.</w:t>
            </w:r>
          </w:p>
          <w:p w:rsidR="00751A51" w:rsidRPr="009247DE" w:rsidRDefault="00751A51" w:rsidP="000D28FA">
            <w:pPr>
              <w:jc w:val="center"/>
              <w:rPr>
                <w:sz w:val="22"/>
                <w:szCs w:val="22"/>
                <w:lang w:eastAsia="en-US"/>
              </w:rPr>
            </w:pPr>
          </w:p>
        </w:tc>
        <w:tc>
          <w:tcPr>
            <w:tcW w:w="2711"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Специалисты администрации.</w:t>
            </w:r>
          </w:p>
          <w:p w:rsidR="00751A51" w:rsidRPr="009247DE" w:rsidRDefault="00751A51" w:rsidP="000D28FA">
            <w:pPr>
              <w:jc w:val="center"/>
              <w:rPr>
                <w:sz w:val="22"/>
                <w:szCs w:val="22"/>
                <w:lang w:eastAsia="en-US"/>
              </w:rPr>
            </w:pPr>
          </w:p>
        </w:tc>
      </w:tr>
    </w:tbl>
    <w:p w:rsidR="00751A51" w:rsidRPr="009247DE" w:rsidRDefault="00751A51" w:rsidP="00751A51">
      <w:pPr>
        <w:jc w:val="center"/>
        <w:rPr>
          <w:sz w:val="22"/>
          <w:szCs w:val="22"/>
        </w:rPr>
      </w:pPr>
    </w:p>
    <w:p w:rsidR="00751A51" w:rsidRDefault="00751A51" w:rsidP="00751A51">
      <w:pPr>
        <w:jc w:val="center"/>
        <w:rPr>
          <w:b/>
          <w:sz w:val="22"/>
          <w:szCs w:val="22"/>
        </w:rPr>
      </w:pPr>
      <w:r w:rsidRPr="009247DE">
        <w:rPr>
          <w:b/>
          <w:sz w:val="22"/>
          <w:szCs w:val="22"/>
        </w:rPr>
        <w:t>СЕНТЯБРЬ</w:t>
      </w:r>
    </w:p>
    <w:p w:rsidR="000A44CA" w:rsidRDefault="000A44CA" w:rsidP="00751A51">
      <w:pPr>
        <w:jc w:val="center"/>
        <w:rPr>
          <w:b/>
          <w:sz w:val="22"/>
          <w:szCs w:val="22"/>
        </w:rPr>
      </w:pPr>
    </w:p>
    <w:p w:rsidR="000A44CA" w:rsidRPr="009247DE" w:rsidRDefault="000A44CA" w:rsidP="00751A51">
      <w:pPr>
        <w:jc w:val="center"/>
        <w:rPr>
          <w:b/>
          <w:sz w:val="22"/>
          <w:szCs w:val="22"/>
        </w:rPr>
      </w:pPr>
    </w:p>
    <w:tbl>
      <w:tblPr>
        <w:tblStyle w:val="9"/>
        <w:tblW w:w="0" w:type="auto"/>
        <w:tblLook w:val="04A0"/>
      </w:tblPr>
      <w:tblGrid>
        <w:gridCol w:w="817"/>
        <w:gridCol w:w="3968"/>
        <w:gridCol w:w="2393"/>
        <w:gridCol w:w="2711"/>
      </w:tblGrid>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1</w:t>
            </w:r>
          </w:p>
        </w:tc>
        <w:tc>
          <w:tcPr>
            <w:tcW w:w="396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 xml:space="preserve">О подготовке к </w:t>
            </w:r>
            <w:proofErr w:type="gramStart"/>
            <w:r w:rsidRPr="009247DE">
              <w:rPr>
                <w:sz w:val="22"/>
                <w:szCs w:val="22"/>
                <w:lang w:eastAsia="en-US"/>
              </w:rPr>
              <w:t>осеннее-зимнему</w:t>
            </w:r>
            <w:proofErr w:type="gramEnd"/>
            <w:r w:rsidRPr="009247DE">
              <w:rPr>
                <w:sz w:val="22"/>
                <w:szCs w:val="22"/>
                <w:lang w:eastAsia="en-US"/>
              </w:rPr>
              <w:t xml:space="preserve"> периоду сельского поселения Барышевского сельсовета </w:t>
            </w:r>
            <w:r w:rsidRPr="009247DE">
              <w:rPr>
                <w:sz w:val="22"/>
                <w:szCs w:val="22"/>
                <w:lang w:eastAsia="en-US"/>
              </w:rPr>
              <w:lastRenderedPageBreak/>
              <w:t>(отопительный сезон, подготовка к очистке снега, подготовка объектов муниципальной собственности)</w:t>
            </w:r>
          </w:p>
        </w:tc>
        <w:tc>
          <w:tcPr>
            <w:tcW w:w="2393"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lastRenderedPageBreak/>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0D28FA">
            <w:pPr>
              <w:jc w:val="center"/>
              <w:rPr>
                <w:sz w:val="22"/>
                <w:szCs w:val="22"/>
                <w:lang w:eastAsia="en-US"/>
              </w:rPr>
            </w:pPr>
          </w:p>
        </w:tc>
        <w:tc>
          <w:tcPr>
            <w:tcW w:w="2711" w:type="dxa"/>
            <w:tcBorders>
              <w:top w:val="single" w:sz="4" w:space="0" w:color="auto"/>
              <w:left w:val="single" w:sz="4" w:space="0" w:color="auto"/>
              <w:bottom w:val="single" w:sz="4" w:space="0" w:color="auto"/>
              <w:right w:val="single" w:sz="4" w:space="0" w:color="auto"/>
            </w:tcBorders>
          </w:tcPr>
          <w:p w:rsidR="00751A51" w:rsidRPr="009247DE" w:rsidRDefault="00751A51" w:rsidP="00B3506C">
            <w:pPr>
              <w:tabs>
                <w:tab w:val="left" w:pos="2177"/>
              </w:tabs>
              <w:ind w:firstLine="0"/>
              <w:rPr>
                <w:sz w:val="22"/>
                <w:szCs w:val="22"/>
                <w:lang w:eastAsia="en-US"/>
              </w:rPr>
            </w:pPr>
            <w:r w:rsidRPr="009247DE">
              <w:rPr>
                <w:sz w:val="22"/>
                <w:szCs w:val="22"/>
                <w:lang w:eastAsia="en-US"/>
              </w:rPr>
              <w:lastRenderedPageBreak/>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0D28FA">
            <w:pPr>
              <w:jc w:val="center"/>
              <w:rPr>
                <w:sz w:val="22"/>
                <w:szCs w:val="22"/>
                <w:lang w:eastAsia="en-US"/>
              </w:rPr>
            </w:pPr>
          </w:p>
        </w:tc>
      </w:tr>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lastRenderedPageBreak/>
              <w:t>2</w:t>
            </w:r>
          </w:p>
        </w:tc>
        <w:tc>
          <w:tcPr>
            <w:tcW w:w="396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Подведение итогов по благоустройству территории Барышевского сельсовета в летний период</w:t>
            </w:r>
          </w:p>
        </w:tc>
        <w:tc>
          <w:tcPr>
            <w:tcW w:w="2393"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jc w:val="left"/>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Специалисты администрации.</w:t>
            </w:r>
          </w:p>
          <w:p w:rsidR="00751A51" w:rsidRPr="009247DE" w:rsidRDefault="00751A51" w:rsidP="000D28FA">
            <w:pPr>
              <w:jc w:val="center"/>
              <w:rPr>
                <w:sz w:val="22"/>
                <w:szCs w:val="22"/>
                <w:lang w:eastAsia="en-US"/>
              </w:rPr>
            </w:pPr>
          </w:p>
        </w:tc>
        <w:tc>
          <w:tcPr>
            <w:tcW w:w="2711"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jc w:val="left"/>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Специалисты администрации.</w:t>
            </w:r>
          </w:p>
          <w:p w:rsidR="00751A51" w:rsidRPr="009247DE" w:rsidRDefault="00751A51" w:rsidP="000D28FA">
            <w:pPr>
              <w:jc w:val="center"/>
              <w:rPr>
                <w:sz w:val="22"/>
                <w:szCs w:val="22"/>
                <w:lang w:eastAsia="en-US"/>
              </w:rPr>
            </w:pPr>
          </w:p>
        </w:tc>
      </w:tr>
    </w:tbl>
    <w:p w:rsidR="00D77D1D" w:rsidRPr="009247DE" w:rsidRDefault="00D77D1D" w:rsidP="009247DE">
      <w:pPr>
        <w:ind w:firstLine="0"/>
        <w:rPr>
          <w:b/>
          <w:sz w:val="22"/>
          <w:szCs w:val="22"/>
        </w:rPr>
      </w:pPr>
    </w:p>
    <w:p w:rsidR="00751A51" w:rsidRDefault="00751A51" w:rsidP="00751A51">
      <w:pPr>
        <w:jc w:val="center"/>
        <w:rPr>
          <w:b/>
          <w:sz w:val="22"/>
          <w:szCs w:val="22"/>
        </w:rPr>
      </w:pPr>
      <w:r w:rsidRPr="009247DE">
        <w:rPr>
          <w:b/>
          <w:sz w:val="22"/>
          <w:szCs w:val="22"/>
        </w:rPr>
        <w:t>НОЯБРЬ</w:t>
      </w:r>
    </w:p>
    <w:p w:rsidR="000A44CA" w:rsidRDefault="000A44CA" w:rsidP="00751A51">
      <w:pPr>
        <w:jc w:val="center"/>
        <w:rPr>
          <w:b/>
          <w:sz w:val="22"/>
          <w:szCs w:val="22"/>
        </w:rPr>
      </w:pPr>
    </w:p>
    <w:p w:rsidR="000A44CA" w:rsidRPr="009247DE" w:rsidRDefault="000A44CA" w:rsidP="00751A51">
      <w:pPr>
        <w:jc w:val="center"/>
        <w:rPr>
          <w:b/>
          <w:sz w:val="22"/>
          <w:szCs w:val="22"/>
        </w:rPr>
      </w:pPr>
    </w:p>
    <w:tbl>
      <w:tblPr>
        <w:tblStyle w:val="9"/>
        <w:tblW w:w="0" w:type="auto"/>
        <w:tblLook w:val="04A0"/>
      </w:tblPr>
      <w:tblGrid>
        <w:gridCol w:w="817"/>
        <w:gridCol w:w="3972"/>
        <w:gridCol w:w="2392"/>
        <w:gridCol w:w="2708"/>
      </w:tblGrid>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1</w:t>
            </w:r>
          </w:p>
        </w:tc>
        <w:tc>
          <w:tcPr>
            <w:tcW w:w="3972"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О рассмотрении проекта бюджета Барышевского сельсовета на 20</w:t>
            </w:r>
            <w:r w:rsidR="00D77D1D" w:rsidRPr="009247DE">
              <w:rPr>
                <w:sz w:val="22"/>
                <w:szCs w:val="22"/>
                <w:lang w:eastAsia="en-US"/>
              </w:rPr>
              <w:t>20</w:t>
            </w:r>
            <w:r w:rsidRPr="009247DE">
              <w:rPr>
                <w:sz w:val="22"/>
                <w:szCs w:val="22"/>
                <w:lang w:eastAsia="en-US"/>
              </w:rPr>
              <w:t xml:space="preserve"> год и плановый период 202</w:t>
            </w:r>
            <w:r w:rsidR="00D77D1D" w:rsidRPr="009247DE">
              <w:rPr>
                <w:sz w:val="22"/>
                <w:szCs w:val="22"/>
                <w:lang w:eastAsia="en-US"/>
              </w:rPr>
              <w:t>1</w:t>
            </w:r>
            <w:r w:rsidRPr="009247DE">
              <w:rPr>
                <w:sz w:val="22"/>
                <w:szCs w:val="22"/>
                <w:lang w:eastAsia="en-US"/>
              </w:rPr>
              <w:t>-202</w:t>
            </w:r>
            <w:r w:rsidR="00D77D1D" w:rsidRPr="009247DE">
              <w:rPr>
                <w:sz w:val="22"/>
                <w:szCs w:val="22"/>
                <w:lang w:eastAsia="en-US"/>
              </w:rPr>
              <w:t>2</w:t>
            </w:r>
            <w:r w:rsidRPr="009247DE">
              <w:rPr>
                <w:sz w:val="22"/>
                <w:szCs w:val="22"/>
                <w:lang w:eastAsia="en-US"/>
              </w:rPr>
              <w:t>годов.</w:t>
            </w:r>
          </w:p>
          <w:p w:rsidR="00751A51" w:rsidRPr="009247DE" w:rsidRDefault="00751A51" w:rsidP="000D28FA">
            <w:pPr>
              <w:jc w:val="center"/>
              <w:rPr>
                <w:sz w:val="22"/>
                <w:szCs w:val="22"/>
                <w:lang w:eastAsia="en-US"/>
              </w:rPr>
            </w:pPr>
          </w:p>
        </w:tc>
        <w:tc>
          <w:tcPr>
            <w:tcW w:w="2392"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Главный бухгалтер.</w:t>
            </w:r>
          </w:p>
          <w:p w:rsidR="00751A51" w:rsidRPr="009247DE" w:rsidRDefault="00751A51" w:rsidP="000D28FA">
            <w:pPr>
              <w:jc w:val="center"/>
              <w:rPr>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Депутаты Совета депутатов</w:t>
            </w:r>
            <w:r w:rsidR="00D77D1D" w:rsidRPr="009247DE">
              <w:rPr>
                <w:sz w:val="22"/>
                <w:szCs w:val="22"/>
                <w:lang w:eastAsia="en-US"/>
              </w:rPr>
              <w:t>.</w:t>
            </w:r>
          </w:p>
        </w:tc>
      </w:tr>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2</w:t>
            </w:r>
          </w:p>
        </w:tc>
        <w:tc>
          <w:tcPr>
            <w:tcW w:w="397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О рассмотрении проекта плана социально-экономического развития Барышевского сельсовета на 20</w:t>
            </w:r>
            <w:r w:rsidR="00D77D1D" w:rsidRPr="009247DE">
              <w:rPr>
                <w:sz w:val="22"/>
                <w:szCs w:val="22"/>
                <w:lang w:eastAsia="en-US"/>
              </w:rPr>
              <w:t>20</w:t>
            </w:r>
            <w:r w:rsidRPr="009247DE">
              <w:rPr>
                <w:sz w:val="22"/>
                <w:szCs w:val="22"/>
                <w:lang w:eastAsia="en-US"/>
              </w:rPr>
              <w:t xml:space="preserve"> год.</w:t>
            </w:r>
          </w:p>
        </w:tc>
        <w:tc>
          <w:tcPr>
            <w:tcW w:w="2392"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Депутаты Совета депутатов</w:t>
            </w:r>
          </w:p>
        </w:tc>
      </w:tr>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3</w:t>
            </w:r>
          </w:p>
        </w:tc>
        <w:tc>
          <w:tcPr>
            <w:tcW w:w="397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Разное.</w:t>
            </w:r>
          </w:p>
        </w:tc>
        <w:tc>
          <w:tcPr>
            <w:tcW w:w="239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jc w:val="left"/>
              <w:rPr>
                <w:sz w:val="22"/>
                <w:szCs w:val="22"/>
                <w:lang w:eastAsia="en-US"/>
              </w:rPr>
            </w:pPr>
            <w:r w:rsidRPr="009247DE">
              <w:rPr>
                <w:sz w:val="22"/>
                <w:szCs w:val="22"/>
                <w:lang w:eastAsia="en-US"/>
              </w:rPr>
              <w:t>Депутаты Совета депутатов</w:t>
            </w:r>
            <w:r w:rsidR="00D77D1D" w:rsidRPr="009247DE">
              <w:rPr>
                <w:sz w:val="22"/>
                <w:szCs w:val="22"/>
                <w:lang w:eastAsia="en-US"/>
              </w:rPr>
              <w:t>.</w:t>
            </w:r>
          </w:p>
        </w:tc>
        <w:tc>
          <w:tcPr>
            <w:tcW w:w="2708"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jc w:val="left"/>
              <w:rPr>
                <w:sz w:val="22"/>
                <w:szCs w:val="22"/>
                <w:lang w:eastAsia="en-US"/>
              </w:rPr>
            </w:pPr>
            <w:r w:rsidRPr="009247DE">
              <w:rPr>
                <w:sz w:val="22"/>
                <w:szCs w:val="22"/>
                <w:lang w:eastAsia="en-US"/>
              </w:rPr>
              <w:t>Депутаты Совета депутатов</w:t>
            </w:r>
            <w:r w:rsidR="00D77D1D" w:rsidRPr="009247DE">
              <w:rPr>
                <w:sz w:val="22"/>
                <w:szCs w:val="22"/>
                <w:lang w:eastAsia="en-US"/>
              </w:rPr>
              <w:t>.</w:t>
            </w:r>
          </w:p>
        </w:tc>
      </w:tr>
    </w:tbl>
    <w:p w:rsidR="00751A51" w:rsidRPr="009247DE" w:rsidRDefault="00751A51" w:rsidP="00751A51">
      <w:pPr>
        <w:jc w:val="center"/>
        <w:rPr>
          <w:b/>
          <w:sz w:val="22"/>
          <w:szCs w:val="22"/>
        </w:rPr>
      </w:pPr>
    </w:p>
    <w:p w:rsidR="00751A51" w:rsidRPr="009247DE" w:rsidRDefault="00751A51" w:rsidP="00D77D1D">
      <w:pPr>
        <w:ind w:firstLine="0"/>
        <w:rPr>
          <w:b/>
          <w:sz w:val="22"/>
          <w:szCs w:val="22"/>
        </w:rPr>
      </w:pPr>
    </w:p>
    <w:p w:rsidR="00751A51" w:rsidRDefault="00751A51" w:rsidP="00751A51">
      <w:pPr>
        <w:jc w:val="center"/>
        <w:rPr>
          <w:b/>
          <w:sz w:val="22"/>
          <w:szCs w:val="22"/>
        </w:rPr>
      </w:pPr>
      <w:r w:rsidRPr="009247DE">
        <w:rPr>
          <w:b/>
          <w:sz w:val="22"/>
          <w:szCs w:val="22"/>
        </w:rPr>
        <w:t>ДЕКАБРЬ</w:t>
      </w:r>
    </w:p>
    <w:p w:rsidR="000A44CA" w:rsidRDefault="000A44CA" w:rsidP="00751A51">
      <w:pPr>
        <w:jc w:val="center"/>
        <w:rPr>
          <w:b/>
          <w:sz w:val="22"/>
          <w:szCs w:val="22"/>
        </w:rPr>
      </w:pPr>
    </w:p>
    <w:p w:rsidR="000A44CA" w:rsidRPr="009247DE" w:rsidRDefault="000A44CA" w:rsidP="00751A51">
      <w:pPr>
        <w:jc w:val="center"/>
        <w:rPr>
          <w:b/>
          <w:sz w:val="22"/>
          <w:szCs w:val="22"/>
        </w:rPr>
      </w:pPr>
    </w:p>
    <w:tbl>
      <w:tblPr>
        <w:tblStyle w:val="9"/>
        <w:tblW w:w="0" w:type="auto"/>
        <w:tblLook w:val="04A0"/>
      </w:tblPr>
      <w:tblGrid>
        <w:gridCol w:w="817"/>
        <w:gridCol w:w="3972"/>
        <w:gridCol w:w="2392"/>
        <w:gridCol w:w="2708"/>
      </w:tblGrid>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Об утверждении проекта бюджета Барышевского сельсовета на 20</w:t>
            </w:r>
            <w:r w:rsidR="00D77D1D" w:rsidRPr="009247DE">
              <w:rPr>
                <w:sz w:val="22"/>
                <w:szCs w:val="22"/>
                <w:lang w:eastAsia="en-US"/>
              </w:rPr>
              <w:t>20</w:t>
            </w:r>
            <w:r w:rsidRPr="009247DE">
              <w:rPr>
                <w:sz w:val="22"/>
                <w:szCs w:val="22"/>
                <w:lang w:eastAsia="en-US"/>
              </w:rPr>
              <w:t xml:space="preserve"> год и плановый период 202</w:t>
            </w:r>
            <w:r w:rsidR="00D77D1D" w:rsidRPr="009247DE">
              <w:rPr>
                <w:sz w:val="22"/>
                <w:szCs w:val="22"/>
                <w:lang w:eastAsia="en-US"/>
              </w:rPr>
              <w:t>1</w:t>
            </w:r>
            <w:r w:rsidRPr="009247DE">
              <w:rPr>
                <w:sz w:val="22"/>
                <w:szCs w:val="22"/>
                <w:lang w:eastAsia="en-US"/>
              </w:rPr>
              <w:t>-202</w:t>
            </w:r>
            <w:r w:rsidR="00D77D1D" w:rsidRPr="009247DE">
              <w:rPr>
                <w:sz w:val="22"/>
                <w:szCs w:val="22"/>
                <w:lang w:eastAsia="en-US"/>
              </w:rPr>
              <w:t>2</w:t>
            </w:r>
            <w:r w:rsidRPr="009247DE">
              <w:rPr>
                <w:sz w:val="22"/>
                <w:szCs w:val="22"/>
                <w:lang w:eastAsia="en-US"/>
              </w:rPr>
              <w:t xml:space="preserve"> годов.</w:t>
            </w:r>
          </w:p>
        </w:tc>
        <w:tc>
          <w:tcPr>
            <w:tcW w:w="2392"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Главный бухгалтер.</w:t>
            </w:r>
          </w:p>
          <w:p w:rsidR="00751A51" w:rsidRPr="009247DE" w:rsidRDefault="00751A51" w:rsidP="000D28FA">
            <w:pPr>
              <w:jc w:val="center"/>
              <w:rPr>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rPr>
                <w:sz w:val="22"/>
                <w:szCs w:val="22"/>
                <w:lang w:eastAsia="en-US"/>
              </w:rPr>
            </w:pPr>
          </w:p>
          <w:p w:rsidR="00751A51" w:rsidRPr="009247DE" w:rsidRDefault="00751A51" w:rsidP="00D77D1D">
            <w:pPr>
              <w:ind w:firstLine="0"/>
              <w:jc w:val="left"/>
              <w:rPr>
                <w:sz w:val="22"/>
                <w:szCs w:val="22"/>
                <w:lang w:eastAsia="en-US"/>
              </w:rPr>
            </w:pPr>
            <w:r w:rsidRPr="009247DE">
              <w:rPr>
                <w:sz w:val="22"/>
                <w:szCs w:val="22"/>
                <w:lang w:eastAsia="en-US"/>
              </w:rPr>
              <w:t>Депутаты Совета депутатов</w:t>
            </w:r>
          </w:p>
        </w:tc>
      </w:tr>
      <w:tr w:rsidR="00751A51" w:rsidRPr="009247DE" w:rsidTr="00B3506C">
        <w:tc>
          <w:tcPr>
            <w:tcW w:w="817" w:type="dxa"/>
            <w:tcBorders>
              <w:top w:val="single" w:sz="4" w:space="0" w:color="auto"/>
              <w:left w:val="single" w:sz="4" w:space="0" w:color="auto"/>
              <w:bottom w:val="single" w:sz="4" w:space="0" w:color="auto"/>
              <w:right w:val="single" w:sz="4" w:space="0" w:color="auto"/>
            </w:tcBorders>
            <w:hideMark/>
          </w:tcPr>
          <w:p w:rsidR="00751A51" w:rsidRPr="009247DE" w:rsidRDefault="00751A51" w:rsidP="000D28FA">
            <w:pPr>
              <w:jc w:val="center"/>
              <w:rPr>
                <w:sz w:val="22"/>
                <w:szCs w:val="22"/>
                <w:lang w:eastAsia="en-US"/>
              </w:rPr>
            </w:pPr>
            <w:r w:rsidRPr="009247DE">
              <w:rPr>
                <w:sz w:val="22"/>
                <w:szCs w:val="22"/>
                <w:lang w:eastAsia="en-US"/>
              </w:rPr>
              <w:t>2</w:t>
            </w:r>
          </w:p>
        </w:tc>
        <w:tc>
          <w:tcPr>
            <w:tcW w:w="3972" w:type="dxa"/>
            <w:tcBorders>
              <w:top w:val="single" w:sz="4" w:space="0" w:color="auto"/>
              <w:left w:val="single" w:sz="4" w:space="0" w:color="auto"/>
              <w:bottom w:val="single" w:sz="4" w:space="0" w:color="auto"/>
              <w:right w:val="single" w:sz="4" w:space="0" w:color="auto"/>
            </w:tcBorders>
            <w:hideMark/>
          </w:tcPr>
          <w:p w:rsidR="00751A51" w:rsidRPr="009247DE" w:rsidRDefault="00751A51" w:rsidP="00D77D1D">
            <w:pPr>
              <w:ind w:firstLine="0"/>
              <w:rPr>
                <w:sz w:val="22"/>
                <w:szCs w:val="22"/>
                <w:lang w:eastAsia="en-US"/>
              </w:rPr>
            </w:pPr>
            <w:r w:rsidRPr="009247DE">
              <w:rPr>
                <w:sz w:val="22"/>
                <w:szCs w:val="22"/>
                <w:lang w:eastAsia="en-US"/>
              </w:rPr>
              <w:t>Об утверждении проекта плана социально-экономического развития Барышевского сельсовета на 20</w:t>
            </w:r>
            <w:r w:rsidR="00D77D1D" w:rsidRPr="009247DE">
              <w:rPr>
                <w:sz w:val="22"/>
                <w:szCs w:val="22"/>
                <w:lang w:eastAsia="en-US"/>
              </w:rPr>
              <w:t>20</w:t>
            </w:r>
            <w:r w:rsidRPr="009247DE">
              <w:rPr>
                <w:sz w:val="22"/>
                <w:szCs w:val="22"/>
                <w:lang w:eastAsia="en-US"/>
              </w:rPr>
              <w:t xml:space="preserve"> год.</w:t>
            </w:r>
          </w:p>
        </w:tc>
        <w:tc>
          <w:tcPr>
            <w:tcW w:w="2392"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jc w:val="cente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Специалисты администрации.</w:t>
            </w:r>
          </w:p>
          <w:p w:rsidR="00751A51" w:rsidRPr="009247DE" w:rsidRDefault="00751A51" w:rsidP="000D28FA">
            <w:pPr>
              <w:jc w:val="center"/>
              <w:rPr>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tcPr>
          <w:p w:rsidR="00751A51" w:rsidRPr="009247DE" w:rsidRDefault="00751A51" w:rsidP="00D77D1D">
            <w:pPr>
              <w:ind w:firstLine="0"/>
              <w:rPr>
                <w:sz w:val="22"/>
                <w:szCs w:val="22"/>
                <w:lang w:eastAsia="en-US"/>
              </w:rPr>
            </w:pPr>
            <w:r w:rsidRPr="009247DE">
              <w:rPr>
                <w:sz w:val="22"/>
                <w:szCs w:val="22"/>
                <w:lang w:eastAsia="en-US"/>
              </w:rPr>
              <w:t>Глава Барышевского сельсовета.</w:t>
            </w:r>
          </w:p>
          <w:p w:rsidR="00751A51" w:rsidRPr="009247DE" w:rsidRDefault="00751A51" w:rsidP="000D28FA">
            <w:pPr>
              <w:rPr>
                <w:sz w:val="22"/>
                <w:szCs w:val="22"/>
                <w:lang w:eastAsia="en-US"/>
              </w:rPr>
            </w:pPr>
          </w:p>
          <w:p w:rsidR="00751A51" w:rsidRPr="009247DE" w:rsidRDefault="00751A51" w:rsidP="00D77D1D">
            <w:pPr>
              <w:ind w:firstLine="0"/>
              <w:rPr>
                <w:sz w:val="22"/>
                <w:szCs w:val="22"/>
                <w:lang w:eastAsia="en-US"/>
              </w:rPr>
            </w:pPr>
            <w:r w:rsidRPr="009247DE">
              <w:rPr>
                <w:sz w:val="22"/>
                <w:szCs w:val="22"/>
                <w:lang w:eastAsia="en-US"/>
              </w:rPr>
              <w:t>Депутаты Совета депутатов</w:t>
            </w:r>
          </w:p>
        </w:tc>
      </w:tr>
    </w:tbl>
    <w:p w:rsidR="00751A51" w:rsidRPr="009247DE" w:rsidRDefault="00751A51" w:rsidP="00751A51">
      <w:pPr>
        <w:spacing w:after="200" w:line="276" w:lineRule="auto"/>
        <w:ind w:firstLine="0"/>
        <w:jc w:val="left"/>
        <w:rPr>
          <w:sz w:val="22"/>
          <w:szCs w:val="22"/>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751A51" w:rsidRPr="009247DE" w:rsidRDefault="00751A51" w:rsidP="00751A51">
      <w:pPr>
        <w:ind w:firstLine="0"/>
        <w:jc w:val="center"/>
        <w:rPr>
          <w:b/>
          <w:sz w:val="26"/>
          <w:szCs w:val="26"/>
        </w:rPr>
      </w:pPr>
    </w:p>
    <w:p w:rsidR="000D28FA" w:rsidRPr="009247DE" w:rsidRDefault="000D28FA" w:rsidP="00751A51">
      <w:pPr>
        <w:ind w:firstLine="0"/>
        <w:jc w:val="center"/>
        <w:rPr>
          <w:b/>
          <w:sz w:val="26"/>
          <w:szCs w:val="26"/>
        </w:rPr>
        <w:sectPr w:rsidR="000D28FA" w:rsidRPr="009247DE" w:rsidSect="000A44CA">
          <w:pgSz w:w="11906" w:h="16838"/>
          <w:pgMar w:top="1134" w:right="567" w:bottom="1134" w:left="1418" w:header="0" w:footer="0" w:gutter="0"/>
          <w:cols w:space="720"/>
          <w:formProt w:val="0"/>
          <w:docGrid w:linePitch="360" w:charSpace="-14337"/>
        </w:sectPr>
      </w:pPr>
    </w:p>
    <w:p w:rsidR="000D28FA" w:rsidRPr="009247DE" w:rsidRDefault="000D28FA" w:rsidP="000D28FA">
      <w:pPr>
        <w:autoSpaceDN w:val="0"/>
        <w:ind w:firstLine="0"/>
        <w:jc w:val="center"/>
        <w:rPr>
          <w:b/>
        </w:rPr>
      </w:pPr>
      <w:r w:rsidRPr="009247DE">
        <w:rPr>
          <w:b/>
          <w:noProof/>
        </w:rPr>
        <w:lastRenderedPageBreak/>
        <w:drawing>
          <wp:inline distT="0" distB="0" distL="0" distR="0">
            <wp:extent cx="259080" cy="3429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342900"/>
                    </a:xfrm>
                    <a:prstGeom prst="rect">
                      <a:avLst/>
                    </a:prstGeom>
                    <a:noFill/>
                    <a:ln>
                      <a:noFill/>
                    </a:ln>
                  </pic:spPr>
                </pic:pic>
              </a:graphicData>
            </a:graphic>
          </wp:inline>
        </w:drawing>
      </w:r>
    </w:p>
    <w:p w:rsidR="000D28FA" w:rsidRPr="009247DE" w:rsidRDefault="000D28FA" w:rsidP="000D28FA">
      <w:pPr>
        <w:autoSpaceDN w:val="0"/>
        <w:ind w:firstLine="0"/>
        <w:jc w:val="center"/>
        <w:rPr>
          <w:b/>
        </w:rPr>
      </w:pPr>
      <w:r w:rsidRPr="009247DE">
        <w:rPr>
          <w:b/>
        </w:rPr>
        <w:t xml:space="preserve">СОВЕТ ДЕПУТАТОВ </w:t>
      </w:r>
    </w:p>
    <w:p w:rsidR="000D28FA" w:rsidRPr="009247DE" w:rsidRDefault="000D28FA" w:rsidP="000D28FA">
      <w:pPr>
        <w:autoSpaceDN w:val="0"/>
        <w:ind w:firstLine="0"/>
        <w:jc w:val="center"/>
        <w:rPr>
          <w:b/>
        </w:rPr>
      </w:pPr>
      <w:r w:rsidRPr="009247DE">
        <w:rPr>
          <w:b/>
        </w:rPr>
        <w:t xml:space="preserve">БАРЫШЕВСКОГО СЕЛЬСОВЕТА </w:t>
      </w:r>
    </w:p>
    <w:p w:rsidR="000D28FA" w:rsidRPr="009247DE" w:rsidRDefault="000D28FA" w:rsidP="000D28FA">
      <w:pPr>
        <w:autoSpaceDN w:val="0"/>
        <w:ind w:firstLine="0"/>
        <w:jc w:val="center"/>
        <w:rPr>
          <w:b/>
        </w:rPr>
      </w:pPr>
      <w:r w:rsidRPr="009247DE">
        <w:rPr>
          <w:b/>
        </w:rPr>
        <w:t xml:space="preserve">НОВОСИБИРСКОГО РАЙОНА </w:t>
      </w:r>
    </w:p>
    <w:p w:rsidR="000D28FA" w:rsidRPr="009247DE" w:rsidRDefault="000D28FA" w:rsidP="000D28FA">
      <w:pPr>
        <w:autoSpaceDN w:val="0"/>
        <w:ind w:firstLine="0"/>
        <w:jc w:val="center"/>
        <w:rPr>
          <w:b/>
        </w:rPr>
      </w:pPr>
      <w:r w:rsidRPr="009247DE">
        <w:rPr>
          <w:b/>
        </w:rPr>
        <w:t>НОВОСИБИРСКОЙ ОБЛАСТИ</w:t>
      </w:r>
    </w:p>
    <w:p w:rsidR="000D28FA" w:rsidRPr="009247DE" w:rsidRDefault="000D28FA" w:rsidP="000D28FA">
      <w:pPr>
        <w:autoSpaceDN w:val="0"/>
        <w:ind w:firstLine="0"/>
        <w:jc w:val="center"/>
        <w:rPr>
          <w:b/>
        </w:rPr>
      </w:pPr>
      <w:r w:rsidRPr="009247DE">
        <w:rPr>
          <w:b/>
        </w:rPr>
        <w:t>пятого созыва</w:t>
      </w:r>
    </w:p>
    <w:p w:rsidR="00A51CCF" w:rsidRPr="009247DE" w:rsidRDefault="00A51CCF" w:rsidP="000D28FA">
      <w:pPr>
        <w:autoSpaceDN w:val="0"/>
        <w:ind w:firstLine="0"/>
        <w:jc w:val="center"/>
        <w:rPr>
          <w:b/>
        </w:rPr>
      </w:pPr>
    </w:p>
    <w:p w:rsidR="000D28FA" w:rsidRPr="009247DE" w:rsidRDefault="000D28FA" w:rsidP="000D28FA">
      <w:pPr>
        <w:autoSpaceDN w:val="0"/>
        <w:ind w:firstLine="0"/>
        <w:jc w:val="center"/>
        <w:rPr>
          <w:b/>
        </w:rPr>
      </w:pPr>
      <w:r w:rsidRPr="009247DE">
        <w:rPr>
          <w:b/>
        </w:rPr>
        <w:t>РЕШЕНИЕ</w:t>
      </w:r>
    </w:p>
    <w:p w:rsidR="000D28FA" w:rsidRPr="009247DE" w:rsidRDefault="000D28FA" w:rsidP="000D28FA">
      <w:pPr>
        <w:ind w:firstLine="0"/>
        <w:jc w:val="center"/>
        <w:rPr>
          <w:b/>
        </w:rPr>
      </w:pPr>
      <w:r w:rsidRPr="009247DE">
        <w:rPr>
          <w:b/>
        </w:rPr>
        <w:t>тридцать четвертой очередной сессии</w:t>
      </w:r>
    </w:p>
    <w:p w:rsidR="000D28FA" w:rsidRPr="009247DE" w:rsidRDefault="000D28FA" w:rsidP="000D28FA">
      <w:pPr>
        <w:autoSpaceDN w:val="0"/>
        <w:ind w:firstLine="0"/>
        <w:jc w:val="center"/>
        <w:rPr>
          <w:b/>
        </w:rPr>
      </w:pPr>
      <w:r w:rsidRPr="009247DE">
        <w:rPr>
          <w:b/>
        </w:rPr>
        <w:t>с. Барышево</w:t>
      </w:r>
    </w:p>
    <w:p w:rsidR="000D28FA" w:rsidRPr="009247DE" w:rsidRDefault="000D28FA" w:rsidP="000D28FA">
      <w:pPr>
        <w:autoSpaceDN w:val="0"/>
        <w:ind w:firstLine="0"/>
        <w:jc w:val="center"/>
        <w:rPr>
          <w:b/>
        </w:rPr>
      </w:pPr>
    </w:p>
    <w:p w:rsidR="000D28FA" w:rsidRPr="009247DE" w:rsidRDefault="000D28FA" w:rsidP="000D28FA">
      <w:pPr>
        <w:autoSpaceDN w:val="0"/>
        <w:ind w:firstLine="0"/>
        <w:jc w:val="left"/>
        <w:rPr>
          <w:b/>
        </w:rPr>
      </w:pPr>
      <w:r w:rsidRPr="009247DE">
        <w:rPr>
          <w:b/>
        </w:rPr>
        <w:t xml:space="preserve">от «18 » декабря 2018 г.                                                                                   № </w:t>
      </w:r>
      <w:r w:rsidR="00A51CCF">
        <w:rPr>
          <w:b/>
        </w:rPr>
        <w:t>5</w:t>
      </w:r>
    </w:p>
    <w:p w:rsidR="000D28FA" w:rsidRDefault="000D28FA" w:rsidP="000D28FA">
      <w:pPr>
        <w:autoSpaceDN w:val="0"/>
        <w:spacing w:after="160" w:line="252" w:lineRule="auto"/>
        <w:ind w:firstLine="0"/>
        <w:rPr>
          <w:rFonts w:eastAsia="Calibri"/>
          <w:b/>
          <w:lang w:eastAsia="en-US"/>
        </w:rPr>
      </w:pPr>
    </w:p>
    <w:p w:rsidR="00A51CCF" w:rsidRPr="009247DE" w:rsidRDefault="00A51CCF" w:rsidP="000D28FA">
      <w:pPr>
        <w:autoSpaceDN w:val="0"/>
        <w:spacing w:after="160" w:line="252" w:lineRule="auto"/>
        <w:ind w:firstLine="0"/>
        <w:rPr>
          <w:rFonts w:eastAsia="Calibri"/>
          <w:b/>
          <w:lang w:eastAsia="en-US"/>
        </w:rPr>
      </w:pPr>
    </w:p>
    <w:p w:rsidR="000D28FA" w:rsidRPr="00A51CCF" w:rsidRDefault="000D28FA" w:rsidP="00A51CCF">
      <w:pPr>
        <w:ind w:firstLine="708"/>
        <w:rPr>
          <w:b/>
        </w:rPr>
      </w:pPr>
      <w:r w:rsidRPr="00A51CCF">
        <w:rPr>
          <w:b/>
        </w:rPr>
        <w:t>Об отмене решения 16-ой сессии Совета депутатов Барышевского сельсовета четвёртого созыва от 28.10.2011</w:t>
      </w:r>
      <w:r w:rsidR="00C71232" w:rsidRPr="00A51CCF">
        <w:rPr>
          <w:b/>
        </w:rPr>
        <w:t xml:space="preserve"> г. № 6 «О передаче Контрольно</w:t>
      </w:r>
      <w:r w:rsidRPr="00A51CCF">
        <w:rPr>
          <w:b/>
        </w:rPr>
        <w:t>-счётному органу Новосибирского района Новосибирской области полномочий Контрольно-счётного органа Барышевского сельсовета Новосибирского района Новосибирской области</w:t>
      </w:r>
      <w:r w:rsidR="009247DE" w:rsidRPr="00A51CCF">
        <w:rPr>
          <w:b/>
        </w:rPr>
        <w:t>.</w:t>
      </w:r>
    </w:p>
    <w:p w:rsidR="000D28FA" w:rsidRPr="00A51CCF" w:rsidRDefault="000D28FA" w:rsidP="000D28FA">
      <w:pPr>
        <w:jc w:val="center"/>
        <w:rPr>
          <w:b/>
        </w:rPr>
      </w:pPr>
    </w:p>
    <w:p w:rsidR="000D28FA" w:rsidRDefault="000D4F23" w:rsidP="000D4F23">
      <w:r w:rsidRPr="00A51CCF">
        <w:t xml:space="preserve">В соответствии с Федеральным законом от 06.10.2003г. №131-ФЗ «Об общих принципах организации местного самоуправления в Российской Федерации», Уставом Барышевского сельсовета Новосибирского района Новосибирской области, Совет депутатов Барышевского сельсовета: </w:t>
      </w:r>
    </w:p>
    <w:p w:rsidR="00A51CCF" w:rsidRPr="00A51CCF" w:rsidRDefault="00A51CCF" w:rsidP="000D4F23"/>
    <w:p w:rsidR="000D4F23" w:rsidRPr="00A51CCF" w:rsidRDefault="000D4F23" w:rsidP="000D4F23"/>
    <w:p w:rsidR="000D4F23" w:rsidRPr="00A51CCF" w:rsidRDefault="000D4F23" w:rsidP="00276764">
      <w:r w:rsidRPr="00A51CCF">
        <w:t>РЕШИЛ:</w:t>
      </w:r>
    </w:p>
    <w:p w:rsidR="000D4F23" w:rsidRPr="00A51CCF" w:rsidRDefault="000D4F23" w:rsidP="00A51CCF">
      <w:pPr>
        <w:pStyle w:val="ac"/>
        <w:numPr>
          <w:ilvl w:val="0"/>
          <w:numId w:val="22"/>
        </w:numPr>
        <w:ind w:left="0" w:firstLine="851"/>
      </w:pPr>
      <w:r w:rsidRPr="00A51CCF">
        <w:t>Отменить решение 16-ой сессии Совета депутатов Барышевского сельсовета четвёртого созыва от 28.10.2011</w:t>
      </w:r>
      <w:r w:rsidR="00C71232" w:rsidRPr="00A51CCF">
        <w:t xml:space="preserve"> г. № 6 «О передаче Контрольно</w:t>
      </w:r>
      <w:r w:rsidRPr="00A51CCF">
        <w:t>-счётному органу Новосибирского района Новосибирской области полномочий Контрольно-счётного органа Барышевского сельсовета Новосибирского района Новосибирской области.</w:t>
      </w:r>
    </w:p>
    <w:p w:rsidR="000D4F23" w:rsidRPr="00A51CCF" w:rsidRDefault="000D4F23" w:rsidP="00A51CCF">
      <w:pPr>
        <w:pStyle w:val="ac"/>
        <w:numPr>
          <w:ilvl w:val="0"/>
          <w:numId w:val="22"/>
        </w:numPr>
        <w:ind w:left="0" w:firstLine="851"/>
      </w:pPr>
      <w:r w:rsidRPr="00A51CCF">
        <w:t>Считать утратившим силу соглашение о передаче Контрольно-счётному органу Новосибирского района полномочий Контрольно-счётного органа Барышевского сельсовета по осуществлению внешнего муниципального финансового контроля.</w:t>
      </w:r>
    </w:p>
    <w:p w:rsidR="000D4F23" w:rsidRPr="00A51CCF" w:rsidRDefault="000D4F23" w:rsidP="00A51CCF">
      <w:pPr>
        <w:pStyle w:val="ac"/>
        <w:numPr>
          <w:ilvl w:val="0"/>
          <w:numId w:val="22"/>
        </w:numPr>
        <w:ind w:left="0" w:firstLine="851"/>
      </w:pPr>
      <w:r w:rsidRPr="00A51CCF">
        <w:t>Передать оригиналы решения Совету депутатов Новосибирского района Новосибирской области, Контрольно-счётному органу Новосибирского района Новосибирской области.</w:t>
      </w:r>
    </w:p>
    <w:p w:rsidR="000D4F23" w:rsidRPr="00A51CCF" w:rsidRDefault="000D4F23" w:rsidP="00A51CCF">
      <w:pPr>
        <w:pStyle w:val="ac"/>
        <w:numPr>
          <w:ilvl w:val="0"/>
          <w:numId w:val="22"/>
        </w:numPr>
        <w:ind w:left="0" w:firstLine="851"/>
      </w:pPr>
      <w:r w:rsidRPr="00A51CCF">
        <w:t>Исполнение решения возложить на председателя Совета депутатов Барышевского сельсовета.</w:t>
      </w:r>
    </w:p>
    <w:p w:rsidR="00276764" w:rsidRPr="00A51CCF" w:rsidRDefault="00276764" w:rsidP="00A51CCF">
      <w:pPr>
        <w:pStyle w:val="ac"/>
        <w:numPr>
          <w:ilvl w:val="0"/>
          <w:numId w:val="22"/>
        </w:numPr>
        <w:ind w:left="0" w:firstLine="851"/>
      </w:pPr>
      <w:r w:rsidRPr="00A51CCF">
        <w:rPr>
          <w:rFonts w:eastAsia="Calibri"/>
          <w:lang w:eastAsia="en-US"/>
        </w:rPr>
        <w:lastRenderedPageBreak/>
        <w:t>Опубликовать настоящее решение в газете «Мое село. Газета Барышевского сельс</w:t>
      </w:r>
      <w:r w:rsidR="00A51CCF">
        <w:rPr>
          <w:rFonts w:eastAsia="Calibri"/>
          <w:lang w:eastAsia="en-US"/>
        </w:rPr>
        <w:t xml:space="preserve">овета» и на официальном сайте </w:t>
      </w:r>
      <w:r w:rsidRPr="00A51CCF">
        <w:rPr>
          <w:rFonts w:eastAsia="Calibri"/>
          <w:lang w:eastAsia="en-US"/>
        </w:rPr>
        <w:t>Барышевского сельсовета Новосибирского района Новосибирской области.</w:t>
      </w:r>
    </w:p>
    <w:p w:rsidR="00276764" w:rsidRPr="00A51CCF" w:rsidRDefault="00276764" w:rsidP="00276764">
      <w:pPr>
        <w:pStyle w:val="ac"/>
        <w:ind w:left="0" w:firstLine="0"/>
      </w:pPr>
    </w:p>
    <w:p w:rsidR="000D4F23" w:rsidRPr="009247DE" w:rsidRDefault="000D4F23" w:rsidP="00276764">
      <w:pPr>
        <w:pStyle w:val="ac"/>
        <w:ind w:left="0" w:firstLine="0"/>
        <w:rPr>
          <w:sz w:val="26"/>
          <w:szCs w:val="26"/>
        </w:rPr>
      </w:pPr>
    </w:p>
    <w:p w:rsidR="00276764" w:rsidRPr="009247DE" w:rsidRDefault="00276764" w:rsidP="00276764">
      <w:pPr>
        <w:autoSpaceDN w:val="0"/>
        <w:ind w:firstLine="0"/>
        <w:rPr>
          <w:rFonts w:eastAsia="Calibri"/>
          <w:lang w:eastAsia="en-US"/>
        </w:rPr>
      </w:pPr>
      <w:r w:rsidRPr="009247DE">
        <w:rPr>
          <w:rFonts w:eastAsia="Calibri"/>
          <w:lang w:eastAsia="en-US"/>
        </w:rPr>
        <w:t>Председатель Совета депутатов                       Глава Барышевского сельсовета</w:t>
      </w:r>
    </w:p>
    <w:p w:rsidR="00276764" w:rsidRPr="009247DE" w:rsidRDefault="00276764" w:rsidP="00276764">
      <w:pPr>
        <w:autoSpaceDN w:val="0"/>
        <w:ind w:firstLine="0"/>
        <w:rPr>
          <w:rFonts w:eastAsia="Calibri"/>
          <w:lang w:eastAsia="en-US"/>
        </w:rPr>
      </w:pPr>
      <w:r w:rsidRPr="009247DE">
        <w:t>Барышевского сельсовета</w:t>
      </w:r>
    </w:p>
    <w:p w:rsidR="00276764" w:rsidRPr="009247DE" w:rsidRDefault="00276764" w:rsidP="00276764">
      <w:pPr>
        <w:autoSpaceDN w:val="0"/>
        <w:ind w:firstLine="0"/>
        <w:rPr>
          <w:rFonts w:eastAsia="Calibri"/>
          <w:lang w:eastAsia="en-US"/>
        </w:rPr>
      </w:pPr>
      <w:r w:rsidRPr="009247DE">
        <w:rPr>
          <w:rFonts w:eastAsia="Calibri"/>
          <w:lang w:eastAsia="en-US"/>
        </w:rPr>
        <w:t>______________О.В. Боровских                      ________________А.А. Алексеев</w:t>
      </w:r>
    </w:p>
    <w:p w:rsidR="00A51CCF" w:rsidRDefault="00A51CCF" w:rsidP="000D4F23">
      <w:pPr>
        <w:rPr>
          <w:sz w:val="26"/>
          <w:szCs w:val="26"/>
        </w:rPr>
        <w:sectPr w:rsidR="00A51CCF" w:rsidSect="009247DE">
          <w:pgSz w:w="11906" w:h="16838"/>
          <w:pgMar w:top="1134" w:right="567" w:bottom="1134" w:left="1418" w:header="0" w:footer="0" w:gutter="0"/>
          <w:cols w:space="720"/>
          <w:formProt w:val="0"/>
          <w:docGrid w:linePitch="360" w:charSpace="-14337"/>
        </w:sectPr>
      </w:pPr>
    </w:p>
    <w:p w:rsidR="000D4F23" w:rsidRPr="009247DE" w:rsidRDefault="000D4F23" w:rsidP="000D4F23">
      <w:pPr>
        <w:rPr>
          <w:sz w:val="26"/>
          <w:szCs w:val="26"/>
        </w:rPr>
      </w:pPr>
    </w:p>
    <w:p w:rsidR="00C469FB" w:rsidRPr="009247DE" w:rsidRDefault="00C469FB" w:rsidP="00022E83">
      <w:pPr>
        <w:ind w:firstLine="0"/>
        <w:jc w:val="center"/>
        <w:rPr>
          <w:b/>
          <w:sz w:val="26"/>
          <w:szCs w:val="26"/>
        </w:rPr>
      </w:pPr>
      <w:r w:rsidRPr="009247DE">
        <w:rPr>
          <w:noProof/>
        </w:rPr>
        <w:drawing>
          <wp:inline distT="0" distB="0" distL="0" distR="7620">
            <wp:extent cx="259080" cy="3429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tretch>
                      <a:fillRect/>
                    </a:stretch>
                  </pic:blipFill>
                  <pic:spPr bwMode="auto">
                    <a:xfrm>
                      <a:off x="0" y="0"/>
                      <a:ext cx="259080" cy="342900"/>
                    </a:xfrm>
                    <a:prstGeom prst="rect">
                      <a:avLst/>
                    </a:prstGeom>
                  </pic:spPr>
                </pic:pic>
              </a:graphicData>
            </a:graphic>
          </wp:inline>
        </w:drawing>
      </w:r>
    </w:p>
    <w:p w:rsidR="00C469FB" w:rsidRPr="009247DE" w:rsidRDefault="00C469FB" w:rsidP="00022E83">
      <w:pPr>
        <w:ind w:firstLine="0"/>
        <w:jc w:val="center"/>
        <w:rPr>
          <w:b/>
          <w:sz w:val="24"/>
          <w:szCs w:val="24"/>
        </w:rPr>
      </w:pPr>
      <w:r w:rsidRPr="009247DE">
        <w:rPr>
          <w:b/>
          <w:sz w:val="24"/>
          <w:szCs w:val="24"/>
        </w:rPr>
        <w:t>СОВЕТ ДЕПУТАТОВ</w:t>
      </w:r>
    </w:p>
    <w:p w:rsidR="00C469FB" w:rsidRPr="009247DE" w:rsidRDefault="00C469FB" w:rsidP="00022E83">
      <w:pPr>
        <w:ind w:firstLine="0"/>
        <w:jc w:val="center"/>
        <w:rPr>
          <w:b/>
          <w:sz w:val="24"/>
          <w:szCs w:val="24"/>
        </w:rPr>
      </w:pPr>
      <w:r w:rsidRPr="009247DE">
        <w:rPr>
          <w:b/>
          <w:sz w:val="24"/>
          <w:szCs w:val="24"/>
        </w:rPr>
        <w:t>БАРЫШЕВСКОГО СЕЛЬСОВЕТА</w:t>
      </w:r>
    </w:p>
    <w:p w:rsidR="00C469FB" w:rsidRPr="009247DE" w:rsidRDefault="00C469FB" w:rsidP="00022E83">
      <w:pPr>
        <w:ind w:firstLine="0"/>
        <w:jc w:val="center"/>
        <w:rPr>
          <w:b/>
          <w:sz w:val="24"/>
          <w:szCs w:val="24"/>
        </w:rPr>
      </w:pPr>
      <w:r w:rsidRPr="009247DE">
        <w:rPr>
          <w:b/>
          <w:sz w:val="24"/>
          <w:szCs w:val="24"/>
        </w:rPr>
        <w:t>НОВОСИБИРСКОГО РАЙОНА</w:t>
      </w:r>
    </w:p>
    <w:p w:rsidR="00C469FB" w:rsidRPr="009247DE" w:rsidRDefault="00C469FB" w:rsidP="00022E83">
      <w:pPr>
        <w:ind w:firstLine="0"/>
        <w:jc w:val="center"/>
        <w:rPr>
          <w:b/>
          <w:sz w:val="24"/>
          <w:szCs w:val="24"/>
        </w:rPr>
      </w:pPr>
      <w:r w:rsidRPr="009247DE">
        <w:rPr>
          <w:b/>
          <w:sz w:val="24"/>
          <w:szCs w:val="24"/>
        </w:rPr>
        <w:t>НОВОСИБИРСКОЙ ОБЛАСТИ</w:t>
      </w:r>
    </w:p>
    <w:p w:rsidR="00C469FB" w:rsidRPr="009247DE" w:rsidRDefault="00C469FB" w:rsidP="00022E83">
      <w:pPr>
        <w:ind w:firstLine="0"/>
        <w:jc w:val="center"/>
        <w:rPr>
          <w:b/>
          <w:sz w:val="24"/>
          <w:szCs w:val="24"/>
        </w:rPr>
      </w:pPr>
      <w:r w:rsidRPr="009247DE">
        <w:rPr>
          <w:b/>
          <w:sz w:val="24"/>
          <w:szCs w:val="24"/>
        </w:rPr>
        <w:t>пятого созыва</w:t>
      </w:r>
    </w:p>
    <w:p w:rsidR="00C469FB" w:rsidRPr="009247DE" w:rsidRDefault="00C469FB" w:rsidP="00022E83">
      <w:pPr>
        <w:ind w:firstLine="0"/>
        <w:jc w:val="center"/>
        <w:rPr>
          <w:b/>
          <w:sz w:val="26"/>
          <w:szCs w:val="26"/>
        </w:rPr>
      </w:pPr>
    </w:p>
    <w:p w:rsidR="00C469FB" w:rsidRPr="009247DE" w:rsidRDefault="00C469FB" w:rsidP="00022E83">
      <w:pPr>
        <w:ind w:firstLine="0"/>
        <w:jc w:val="center"/>
        <w:rPr>
          <w:b/>
          <w:sz w:val="26"/>
          <w:szCs w:val="26"/>
        </w:rPr>
      </w:pPr>
      <w:r w:rsidRPr="009247DE">
        <w:rPr>
          <w:b/>
          <w:sz w:val="26"/>
          <w:szCs w:val="26"/>
        </w:rPr>
        <w:t>РЕШЕНИЕ</w:t>
      </w:r>
    </w:p>
    <w:p w:rsidR="00C469FB" w:rsidRPr="009247DE" w:rsidRDefault="00C469FB" w:rsidP="00022E83">
      <w:pPr>
        <w:ind w:firstLine="0"/>
        <w:jc w:val="center"/>
        <w:rPr>
          <w:b/>
          <w:sz w:val="26"/>
          <w:szCs w:val="26"/>
        </w:rPr>
      </w:pPr>
      <w:r w:rsidRPr="009247DE">
        <w:rPr>
          <w:b/>
          <w:sz w:val="26"/>
          <w:szCs w:val="26"/>
        </w:rPr>
        <w:t>тридцать четвертой очередной сессии</w:t>
      </w:r>
    </w:p>
    <w:p w:rsidR="00C469FB" w:rsidRPr="009247DE" w:rsidRDefault="00C469FB" w:rsidP="00022E83">
      <w:pPr>
        <w:ind w:firstLine="0"/>
        <w:jc w:val="center"/>
        <w:rPr>
          <w:b/>
          <w:sz w:val="26"/>
          <w:szCs w:val="26"/>
        </w:rPr>
      </w:pPr>
      <w:r w:rsidRPr="009247DE">
        <w:rPr>
          <w:b/>
          <w:sz w:val="26"/>
          <w:szCs w:val="26"/>
        </w:rPr>
        <w:t>с. Барышево</w:t>
      </w:r>
    </w:p>
    <w:p w:rsidR="00C469FB" w:rsidRPr="009247DE" w:rsidRDefault="00C469FB" w:rsidP="00C469FB">
      <w:pPr>
        <w:autoSpaceDN w:val="0"/>
        <w:ind w:firstLine="0"/>
        <w:jc w:val="center"/>
        <w:rPr>
          <w:b/>
        </w:rPr>
      </w:pPr>
    </w:p>
    <w:p w:rsidR="00C469FB" w:rsidRPr="009247DE" w:rsidRDefault="00C469FB" w:rsidP="00C469FB">
      <w:pPr>
        <w:autoSpaceDN w:val="0"/>
        <w:ind w:firstLine="0"/>
        <w:jc w:val="left"/>
        <w:rPr>
          <w:b/>
        </w:rPr>
      </w:pPr>
      <w:r w:rsidRPr="009247DE">
        <w:rPr>
          <w:b/>
        </w:rPr>
        <w:t xml:space="preserve">от «18» декабря  2018 г.                                                                    </w:t>
      </w:r>
      <w:r w:rsidR="00A51CCF">
        <w:rPr>
          <w:b/>
        </w:rPr>
        <w:t xml:space="preserve">                    №6</w:t>
      </w:r>
    </w:p>
    <w:p w:rsidR="00C469FB" w:rsidRPr="009247DE" w:rsidRDefault="00C469FB" w:rsidP="00C469FB">
      <w:pPr>
        <w:autoSpaceDN w:val="0"/>
        <w:ind w:firstLine="0"/>
        <w:jc w:val="center"/>
        <w:rPr>
          <w:b/>
        </w:rPr>
      </w:pPr>
    </w:p>
    <w:p w:rsidR="00C469FB" w:rsidRPr="009247DE" w:rsidRDefault="00C469FB" w:rsidP="00C469FB">
      <w:pPr>
        <w:autoSpaceDE w:val="0"/>
        <w:autoSpaceDN w:val="0"/>
        <w:rPr>
          <w:b/>
        </w:rPr>
      </w:pPr>
    </w:p>
    <w:p w:rsidR="00C469FB" w:rsidRPr="009247DE" w:rsidRDefault="00C469FB" w:rsidP="00022E83">
      <w:pPr>
        <w:autoSpaceDE w:val="0"/>
        <w:autoSpaceDN w:val="0"/>
        <w:ind w:firstLine="0"/>
        <w:jc w:val="center"/>
        <w:rPr>
          <w:b/>
          <w:color w:val="000000" w:themeColor="text1"/>
        </w:rPr>
      </w:pPr>
      <w:r w:rsidRPr="009247DE">
        <w:rPr>
          <w:b/>
          <w:color w:val="000000" w:themeColor="text1"/>
        </w:rPr>
        <w:t xml:space="preserve">О награждении </w:t>
      </w:r>
      <w:r w:rsidR="00022E83" w:rsidRPr="009247DE">
        <w:rPr>
          <w:b/>
          <w:color w:val="000000" w:themeColor="text1"/>
        </w:rPr>
        <w:t xml:space="preserve">почетными </w:t>
      </w:r>
      <w:r w:rsidRPr="009247DE">
        <w:rPr>
          <w:b/>
          <w:color w:val="000000" w:themeColor="text1"/>
        </w:rPr>
        <w:t xml:space="preserve">грамотами работников образования МКОУ-ООШ №161 ст. Издревая в связи с </w:t>
      </w:r>
      <w:r w:rsidR="00B03B40" w:rsidRPr="009247DE">
        <w:rPr>
          <w:b/>
          <w:color w:val="000000" w:themeColor="text1"/>
        </w:rPr>
        <w:t>80-летием</w:t>
      </w:r>
      <w:r w:rsidRPr="009247DE">
        <w:rPr>
          <w:b/>
          <w:color w:val="000000" w:themeColor="text1"/>
        </w:rPr>
        <w:t>.</w:t>
      </w:r>
    </w:p>
    <w:p w:rsidR="00C469FB" w:rsidRPr="009247DE" w:rsidRDefault="00C469FB" w:rsidP="00C469FB">
      <w:pPr>
        <w:autoSpaceDE w:val="0"/>
        <w:autoSpaceDN w:val="0"/>
        <w:rPr>
          <w:b/>
          <w:color w:val="000000" w:themeColor="text1"/>
        </w:rPr>
      </w:pPr>
    </w:p>
    <w:p w:rsidR="00C469FB" w:rsidRPr="009247DE" w:rsidRDefault="00B03B40" w:rsidP="00C469FB">
      <w:pPr>
        <w:autoSpaceDE w:val="0"/>
        <w:autoSpaceDN w:val="0"/>
      </w:pPr>
      <w:r w:rsidRPr="009247DE">
        <w:t xml:space="preserve">В соответствии с Регламентом  </w:t>
      </w:r>
      <w:r w:rsidR="00C469FB" w:rsidRPr="009247DE">
        <w:t>Совета депутатов Барышевского сельсовета Новосибирского района Новосибирской области Совет депутатов Барышевского сельсовета:</w:t>
      </w:r>
    </w:p>
    <w:p w:rsidR="00C469FB" w:rsidRPr="009247DE" w:rsidRDefault="00C469FB" w:rsidP="00C469FB">
      <w:pPr>
        <w:autoSpaceDE w:val="0"/>
        <w:autoSpaceDN w:val="0"/>
      </w:pPr>
    </w:p>
    <w:p w:rsidR="00C469FB" w:rsidRPr="009247DE" w:rsidRDefault="00C469FB" w:rsidP="00C469FB">
      <w:pPr>
        <w:autoSpaceDE w:val="0"/>
        <w:autoSpaceDN w:val="0"/>
        <w:rPr>
          <w:b/>
        </w:rPr>
      </w:pPr>
      <w:r w:rsidRPr="009247DE">
        <w:rPr>
          <w:b/>
        </w:rPr>
        <w:t>РЕШИЛ:</w:t>
      </w:r>
    </w:p>
    <w:p w:rsidR="00C469FB" w:rsidRPr="009247DE" w:rsidRDefault="00C469FB" w:rsidP="00B03B40">
      <w:pPr>
        <w:autoSpaceDE w:val="0"/>
        <w:autoSpaceDN w:val="0"/>
      </w:pPr>
      <w:r w:rsidRPr="009247DE">
        <w:t xml:space="preserve">Наградить </w:t>
      </w:r>
      <w:r w:rsidR="00022E83" w:rsidRPr="009247DE">
        <w:t xml:space="preserve">почетными </w:t>
      </w:r>
      <w:r w:rsidRPr="009247DE">
        <w:t>грамотами:</w:t>
      </w:r>
    </w:p>
    <w:p w:rsidR="00022E83" w:rsidRPr="009247DE" w:rsidRDefault="00022E83" w:rsidP="00022E83">
      <w:pPr>
        <w:pStyle w:val="ac"/>
        <w:numPr>
          <w:ilvl w:val="0"/>
          <w:numId w:val="24"/>
        </w:numPr>
        <w:shd w:val="clear" w:color="auto" w:fill="FFFFFF"/>
        <w:rPr>
          <w:color w:val="000000"/>
        </w:rPr>
      </w:pPr>
      <w:r w:rsidRPr="009247DE">
        <w:rPr>
          <w:color w:val="000000"/>
        </w:rPr>
        <w:t>Бабину Наталью Эдуардовну - учителя начальных классов;</w:t>
      </w:r>
    </w:p>
    <w:p w:rsidR="00022E83" w:rsidRPr="009247DE" w:rsidRDefault="00022E83" w:rsidP="00022E83">
      <w:pPr>
        <w:pStyle w:val="ac"/>
        <w:numPr>
          <w:ilvl w:val="0"/>
          <w:numId w:val="24"/>
        </w:numPr>
        <w:shd w:val="clear" w:color="auto" w:fill="FFFFFF"/>
        <w:rPr>
          <w:color w:val="000000"/>
        </w:rPr>
      </w:pPr>
      <w:r w:rsidRPr="009247DE">
        <w:rPr>
          <w:color w:val="000000"/>
        </w:rPr>
        <w:t>Щербакову Галину Владимировну - учителя начальных классов;</w:t>
      </w:r>
    </w:p>
    <w:p w:rsidR="00022E83" w:rsidRPr="009247DE" w:rsidRDefault="00022E83" w:rsidP="00022E83">
      <w:pPr>
        <w:pStyle w:val="ac"/>
        <w:numPr>
          <w:ilvl w:val="0"/>
          <w:numId w:val="24"/>
        </w:numPr>
        <w:shd w:val="clear" w:color="auto" w:fill="FFFFFF"/>
        <w:rPr>
          <w:color w:val="000000"/>
        </w:rPr>
      </w:pPr>
      <w:r w:rsidRPr="009247DE">
        <w:rPr>
          <w:color w:val="000000"/>
        </w:rPr>
        <w:t>Павелицину Тамару Александровну - учителя начальных классов;</w:t>
      </w:r>
    </w:p>
    <w:p w:rsidR="00022E83" w:rsidRPr="009247DE" w:rsidRDefault="00022E83" w:rsidP="00022E83">
      <w:pPr>
        <w:pStyle w:val="ac"/>
        <w:numPr>
          <w:ilvl w:val="0"/>
          <w:numId w:val="24"/>
        </w:numPr>
        <w:shd w:val="clear" w:color="auto" w:fill="FFFFFF"/>
        <w:rPr>
          <w:color w:val="000000"/>
        </w:rPr>
      </w:pPr>
      <w:r w:rsidRPr="009247DE">
        <w:rPr>
          <w:color w:val="000000"/>
        </w:rPr>
        <w:t>Сучкову Ольгу Анатольевну - учителя начальных классов;</w:t>
      </w:r>
    </w:p>
    <w:p w:rsidR="00022E83" w:rsidRPr="009247DE" w:rsidRDefault="00022E83" w:rsidP="00022E83">
      <w:pPr>
        <w:pStyle w:val="ac"/>
        <w:numPr>
          <w:ilvl w:val="0"/>
          <w:numId w:val="24"/>
        </w:numPr>
        <w:shd w:val="clear" w:color="auto" w:fill="FFFFFF"/>
        <w:rPr>
          <w:color w:val="000000"/>
        </w:rPr>
      </w:pPr>
      <w:r w:rsidRPr="009247DE">
        <w:rPr>
          <w:color w:val="000000"/>
        </w:rPr>
        <w:t>Чореску Ольгу Алексеевну - учителя математики и информатики;</w:t>
      </w:r>
    </w:p>
    <w:p w:rsidR="00022E83" w:rsidRPr="009247DE" w:rsidRDefault="00022E83" w:rsidP="00022E83">
      <w:pPr>
        <w:pStyle w:val="ac"/>
        <w:numPr>
          <w:ilvl w:val="0"/>
          <w:numId w:val="24"/>
        </w:numPr>
        <w:shd w:val="clear" w:color="auto" w:fill="FFFFFF"/>
        <w:rPr>
          <w:color w:val="000000"/>
        </w:rPr>
      </w:pPr>
      <w:r w:rsidRPr="009247DE">
        <w:rPr>
          <w:color w:val="000000"/>
        </w:rPr>
        <w:t>Мясоутову Елену Петровну - учителя химии;</w:t>
      </w:r>
    </w:p>
    <w:p w:rsidR="00022E83" w:rsidRPr="009247DE" w:rsidRDefault="00022E83" w:rsidP="00022E83">
      <w:pPr>
        <w:pStyle w:val="ac"/>
        <w:numPr>
          <w:ilvl w:val="0"/>
          <w:numId w:val="24"/>
        </w:numPr>
        <w:shd w:val="clear" w:color="auto" w:fill="FFFFFF"/>
        <w:rPr>
          <w:color w:val="000000"/>
        </w:rPr>
      </w:pPr>
      <w:r w:rsidRPr="009247DE">
        <w:rPr>
          <w:color w:val="000000"/>
        </w:rPr>
        <w:t>Матяш Ольгу Викторовну - учителя английского языка;</w:t>
      </w:r>
    </w:p>
    <w:p w:rsidR="00022E83" w:rsidRPr="009247DE" w:rsidRDefault="00022E83" w:rsidP="00022E83">
      <w:pPr>
        <w:pStyle w:val="ac"/>
        <w:numPr>
          <w:ilvl w:val="0"/>
          <w:numId w:val="24"/>
        </w:numPr>
        <w:shd w:val="clear" w:color="auto" w:fill="FFFFFF"/>
        <w:rPr>
          <w:color w:val="000000"/>
        </w:rPr>
      </w:pPr>
      <w:r w:rsidRPr="009247DE">
        <w:rPr>
          <w:color w:val="000000"/>
        </w:rPr>
        <w:t>Чернышову Наталью Владимировну - учителя географии;</w:t>
      </w:r>
    </w:p>
    <w:p w:rsidR="00022E83" w:rsidRPr="009247DE" w:rsidRDefault="00022E83" w:rsidP="00022E83">
      <w:pPr>
        <w:pStyle w:val="ac"/>
        <w:numPr>
          <w:ilvl w:val="0"/>
          <w:numId w:val="24"/>
        </w:numPr>
        <w:shd w:val="clear" w:color="auto" w:fill="FFFFFF"/>
        <w:rPr>
          <w:color w:val="000000"/>
        </w:rPr>
      </w:pPr>
      <w:r w:rsidRPr="009247DE">
        <w:rPr>
          <w:color w:val="000000"/>
        </w:rPr>
        <w:t>Фаст Надежду Васильевну - учителя истории; </w:t>
      </w:r>
    </w:p>
    <w:p w:rsidR="00022E83" w:rsidRPr="009247DE" w:rsidRDefault="00022E83" w:rsidP="00022E83">
      <w:pPr>
        <w:pStyle w:val="ac"/>
        <w:numPr>
          <w:ilvl w:val="0"/>
          <w:numId w:val="24"/>
        </w:numPr>
        <w:shd w:val="clear" w:color="auto" w:fill="FFFFFF"/>
        <w:rPr>
          <w:color w:val="000000"/>
        </w:rPr>
      </w:pPr>
      <w:r w:rsidRPr="009247DE">
        <w:rPr>
          <w:bCs/>
          <w:iCs/>
          <w:color w:val="000000"/>
        </w:rPr>
        <w:t>Ивашину Татьяну Вячеславовну - заместителя директора по административно-хозяйственной части;</w:t>
      </w:r>
    </w:p>
    <w:p w:rsidR="00022E83" w:rsidRPr="009247DE" w:rsidRDefault="00022E83" w:rsidP="00022E83">
      <w:pPr>
        <w:pStyle w:val="ac"/>
        <w:numPr>
          <w:ilvl w:val="0"/>
          <w:numId w:val="24"/>
        </w:numPr>
        <w:shd w:val="clear" w:color="auto" w:fill="FFFFFF"/>
        <w:rPr>
          <w:color w:val="000000"/>
        </w:rPr>
      </w:pPr>
      <w:r w:rsidRPr="009247DE">
        <w:rPr>
          <w:bCs/>
          <w:iCs/>
          <w:color w:val="000000"/>
        </w:rPr>
        <w:t>Балахонову Наталью Сергеевну - заведующую столовой;</w:t>
      </w:r>
    </w:p>
    <w:p w:rsidR="00022E83" w:rsidRPr="009247DE" w:rsidRDefault="00022E83" w:rsidP="00022E83">
      <w:pPr>
        <w:pStyle w:val="ac"/>
        <w:numPr>
          <w:ilvl w:val="0"/>
          <w:numId w:val="24"/>
        </w:numPr>
        <w:shd w:val="clear" w:color="auto" w:fill="FFFFFF"/>
        <w:rPr>
          <w:color w:val="000000"/>
        </w:rPr>
      </w:pPr>
      <w:r w:rsidRPr="009247DE">
        <w:rPr>
          <w:bCs/>
          <w:iCs/>
          <w:color w:val="000000"/>
        </w:rPr>
        <w:t>Сорокину Наталью Егоровну - уборщицу служебных помещений.</w:t>
      </w:r>
    </w:p>
    <w:p w:rsidR="00B03B40" w:rsidRPr="009247DE" w:rsidRDefault="00B03B40" w:rsidP="00022E83">
      <w:pPr>
        <w:pStyle w:val="ac"/>
        <w:autoSpaceDE w:val="0"/>
        <w:autoSpaceDN w:val="0"/>
        <w:ind w:left="0" w:firstLine="0"/>
        <w:rPr>
          <w:color w:val="000000" w:themeColor="text1"/>
        </w:rPr>
      </w:pPr>
    </w:p>
    <w:p w:rsidR="00C469FB" w:rsidRPr="009247DE" w:rsidRDefault="00C469FB" w:rsidP="00C469FB">
      <w:pPr>
        <w:autoSpaceDE w:val="0"/>
        <w:autoSpaceDN w:val="0"/>
        <w:ind w:left="284" w:firstLine="0"/>
        <w:rPr>
          <w:color w:val="000000" w:themeColor="text1"/>
        </w:rPr>
      </w:pPr>
    </w:p>
    <w:p w:rsidR="00022E83" w:rsidRPr="009247DE" w:rsidRDefault="00022E83" w:rsidP="00A51CCF">
      <w:pPr>
        <w:tabs>
          <w:tab w:val="left" w:pos="7305"/>
        </w:tabs>
        <w:autoSpaceDE w:val="0"/>
        <w:autoSpaceDN w:val="0"/>
        <w:ind w:firstLine="0"/>
      </w:pPr>
    </w:p>
    <w:p w:rsidR="00A51CCF" w:rsidRPr="009247DE" w:rsidRDefault="00A51CCF" w:rsidP="00C469FB">
      <w:pPr>
        <w:tabs>
          <w:tab w:val="left" w:pos="7305"/>
        </w:tabs>
        <w:autoSpaceDE w:val="0"/>
        <w:autoSpaceDN w:val="0"/>
        <w:ind w:firstLine="0"/>
      </w:pPr>
    </w:p>
    <w:p w:rsidR="00C469FB" w:rsidRPr="009247DE" w:rsidRDefault="00C469FB" w:rsidP="00C469FB">
      <w:pPr>
        <w:tabs>
          <w:tab w:val="left" w:pos="7305"/>
        </w:tabs>
        <w:autoSpaceDE w:val="0"/>
        <w:autoSpaceDN w:val="0"/>
        <w:ind w:firstLine="0"/>
      </w:pPr>
      <w:r w:rsidRPr="009247DE">
        <w:t xml:space="preserve">Председатель Совета депутатов </w:t>
      </w:r>
      <w:r w:rsidRPr="009247DE">
        <w:tab/>
        <w:t xml:space="preserve"> О.В. Боровских</w:t>
      </w:r>
    </w:p>
    <w:p w:rsidR="00C469FB" w:rsidRPr="009247DE" w:rsidRDefault="00C469FB" w:rsidP="00C469FB">
      <w:pPr>
        <w:tabs>
          <w:tab w:val="left" w:pos="7305"/>
        </w:tabs>
        <w:autoSpaceDE w:val="0"/>
        <w:autoSpaceDN w:val="0"/>
        <w:ind w:firstLine="0"/>
      </w:pPr>
    </w:p>
    <w:p w:rsidR="00C469FB" w:rsidRPr="009247DE" w:rsidRDefault="00C469FB" w:rsidP="00C469FB">
      <w:pPr>
        <w:tabs>
          <w:tab w:val="left" w:pos="7305"/>
        </w:tabs>
        <w:autoSpaceDE w:val="0"/>
        <w:autoSpaceDN w:val="0"/>
        <w:ind w:firstLine="0"/>
      </w:pPr>
    </w:p>
    <w:p w:rsidR="00B03B40" w:rsidRPr="009247DE" w:rsidRDefault="00B03B40" w:rsidP="009247DE">
      <w:pPr>
        <w:ind w:firstLine="0"/>
        <w:rPr>
          <w:b/>
          <w:sz w:val="26"/>
          <w:szCs w:val="26"/>
        </w:rPr>
        <w:sectPr w:rsidR="00B03B40" w:rsidRPr="009247DE" w:rsidSect="009247DE">
          <w:pgSz w:w="11906" w:h="16838"/>
          <w:pgMar w:top="1134" w:right="567" w:bottom="1134" w:left="1418" w:header="0" w:footer="0" w:gutter="0"/>
          <w:cols w:space="720"/>
          <w:formProt w:val="0"/>
          <w:docGrid w:linePitch="360" w:charSpace="-14337"/>
        </w:sectPr>
      </w:pPr>
    </w:p>
    <w:p w:rsidR="000D28FA" w:rsidRPr="009247DE" w:rsidRDefault="000D28FA" w:rsidP="000D28FA">
      <w:pPr>
        <w:jc w:val="center"/>
        <w:rPr>
          <w:b/>
          <w:sz w:val="26"/>
          <w:szCs w:val="26"/>
        </w:rPr>
      </w:pPr>
    </w:p>
    <w:p w:rsidR="00751A51" w:rsidRPr="009247DE" w:rsidRDefault="00751A51" w:rsidP="00B821BB">
      <w:pPr>
        <w:ind w:firstLine="0"/>
        <w:rPr>
          <w:b/>
          <w:sz w:val="26"/>
          <w:szCs w:val="26"/>
        </w:rPr>
      </w:pPr>
    </w:p>
    <w:p w:rsidR="008527F6" w:rsidRPr="009247DE" w:rsidRDefault="008527F6" w:rsidP="008527F6">
      <w:pPr>
        <w:shd w:val="clear" w:color="auto" w:fill="FFFFFF"/>
        <w:rPr>
          <w:color w:val="000000"/>
          <w:sz w:val="24"/>
          <w:szCs w:val="24"/>
        </w:rPr>
      </w:pPr>
    </w:p>
    <w:p w:rsidR="008527F6" w:rsidRPr="009247DE" w:rsidRDefault="008527F6" w:rsidP="008527F6">
      <w:pPr>
        <w:ind w:firstLine="0"/>
        <w:jc w:val="center"/>
        <w:rPr>
          <w:b/>
          <w:sz w:val="26"/>
          <w:szCs w:val="26"/>
        </w:rPr>
      </w:pPr>
      <w:r w:rsidRPr="009247DE">
        <w:rPr>
          <w:noProof/>
        </w:rPr>
        <w:drawing>
          <wp:inline distT="0" distB="0" distL="0" distR="7620">
            <wp:extent cx="259080" cy="342900"/>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tretch>
                      <a:fillRect/>
                    </a:stretch>
                  </pic:blipFill>
                  <pic:spPr bwMode="auto">
                    <a:xfrm>
                      <a:off x="0" y="0"/>
                      <a:ext cx="259080" cy="342900"/>
                    </a:xfrm>
                    <a:prstGeom prst="rect">
                      <a:avLst/>
                    </a:prstGeom>
                  </pic:spPr>
                </pic:pic>
              </a:graphicData>
            </a:graphic>
          </wp:inline>
        </w:drawing>
      </w:r>
    </w:p>
    <w:p w:rsidR="008527F6" w:rsidRPr="009247DE" w:rsidRDefault="008527F6" w:rsidP="008527F6">
      <w:pPr>
        <w:ind w:firstLine="0"/>
        <w:jc w:val="center"/>
        <w:rPr>
          <w:b/>
          <w:sz w:val="24"/>
          <w:szCs w:val="24"/>
        </w:rPr>
      </w:pPr>
      <w:r w:rsidRPr="009247DE">
        <w:rPr>
          <w:b/>
          <w:sz w:val="24"/>
          <w:szCs w:val="24"/>
        </w:rPr>
        <w:t xml:space="preserve">СОВЕТ ДЕПУТАТОВ </w:t>
      </w:r>
    </w:p>
    <w:p w:rsidR="008527F6" w:rsidRPr="009247DE" w:rsidRDefault="008527F6" w:rsidP="008527F6">
      <w:pPr>
        <w:ind w:firstLine="0"/>
        <w:jc w:val="center"/>
        <w:rPr>
          <w:b/>
          <w:sz w:val="24"/>
          <w:szCs w:val="24"/>
        </w:rPr>
      </w:pPr>
      <w:r w:rsidRPr="009247DE">
        <w:rPr>
          <w:b/>
          <w:sz w:val="24"/>
          <w:szCs w:val="24"/>
        </w:rPr>
        <w:t xml:space="preserve">БАРЫШЕВСКОГО СЕЛЬСОВЕТА </w:t>
      </w:r>
    </w:p>
    <w:p w:rsidR="008527F6" w:rsidRPr="009247DE" w:rsidRDefault="008527F6" w:rsidP="008527F6">
      <w:pPr>
        <w:ind w:firstLine="0"/>
        <w:jc w:val="center"/>
        <w:rPr>
          <w:b/>
          <w:sz w:val="24"/>
          <w:szCs w:val="24"/>
        </w:rPr>
      </w:pPr>
      <w:r w:rsidRPr="009247DE">
        <w:rPr>
          <w:b/>
          <w:sz w:val="24"/>
          <w:szCs w:val="24"/>
        </w:rPr>
        <w:t xml:space="preserve">НОВОСИБИРСКОГО РАЙОНА </w:t>
      </w:r>
    </w:p>
    <w:p w:rsidR="008527F6" w:rsidRPr="009247DE" w:rsidRDefault="008527F6" w:rsidP="008527F6">
      <w:pPr>
        <w:ind w:firstLine="0"/>
        <w:jc w:val="center"/>
        <w:rPr>
          <w:b/>
          <w:sz w:val="24"/>
          <w:szCs w:val="24"/>
        </w:rPr>
      </w:pPr>
      <w:r w:rsidRPr="009247DE">
        <w:rPr>
          <w:b/>
          <w:sz w:val="24"/>
          <w:szCs w:val="24"/>
        </w:rPr>
        <w:t>НОВОСИБИРСКОЙ ОБЛАСТИ</w:t>
      </w:r>
    </w:p>
    <w:p w:rsidR="008527F6" w:rsidRPr="009247DE" w:rsidRDefault="008527F6" w:rsidP="008527F6">
      <w:pPr>
        <w:ind w:firstLine="0"/>
        <w:jc w:val="center"/>
        <w:rPr>
          <w:b/>
          <w:sz w:val="24"/>
          <w:szCs w:val="24"/>
        </w:rPr>
      </w:pPr>
      <w:r w:rsidRPr="009247DE">
        <w:rPr>
          <w:b/>
          <w:sz w:val="24"/>
          <w:szCs w:val="24"/>
        </w:rPr>
        <w:t>пятого созыва</w:t>
      </w:r>
    </w:p>
    <w:p w:rsidR="008527F6" w:rsidRPr="009247DE" w:rsidRDefault="008527F6" w:rsidP="008527F6">
      <w:pPr>
        <w:ind w:firstLine="0"/>
        <w:jc w:val="center"/>
        <w:rPr>
          <w:b/>
          <w:sz w:val="26"/>
          <w:szCs w:val="26"/>
        </w:rPr>
      </w:pPr>
    </w:p>
    <w:p w:rsidR="008527F6" w:rsidRPr="009247DE" w:rsidRDefault="008527F6" w:rsidP="008527F6">
      <w:pPr>
        <w:ind w:firstLine="0"/>
        <w:jc w:val="center"/>
        <w:rPr>
          <w:b/>
          <w:sz w:val="26"/>
          <w:szCs w:val="26"/>
        </w:rPr>
      </w:pPr>
      <w:r w:rsidRPr="009247DE">
        <w:rPr>
          <w:b/>
          <w:sz w:val="26"/>
          <w:szCs w:val="26"/>
        </w:rPr>
        <w:t>РЕШЕНИЕ</w:t>
      </w:r>
    </w:p>
    <w:p w:rsidR="008527F6" w:rsidRPr="009247DE" w:rsidRDefault="00232358" w:rsidP="008527F6">
      <w:pPr>
        <w:ind w:firstLine="0"/>
        <w:jc w:val="center"/>
        <w:rPr>
          <w:b/>
          <w:sz w:val="26"/>
          <w:szCs w:val="26"/>
        </w:rPr>
      </w:pPr>
      <w:r w:rsidRPr="009247DE">
        <w:rPr>
          <w:b/>
          <w:sz w:val="26"/>
          <w:szCs w:val="26"/>
        </w:rPr>
        <w:t xml:space="preserve">тридцать четвертой </w:t>
      </w:r>
      <w:r w:rsidR="008527F6" w:rsidRPr="009247DE">
        <w:rPr>
          <w:b/>
          <w:sz w:val="26"/>
          <w:szCs w:val="26"/>
        </w:rPr>
        <w:t>очередной сессии</w:t>
      </w:r>
    </w:p>
    <w:p w:rsidR="008527F6" w:rsidRPr="009247DE" w:rsidRDefault="008527F6" w:rsidP="008527F6">
      <w:pPr>
        <w:ind w:firstLine="0"/>
        <w:jc w:val="center"/>
        <w:rPr>
          <w:b/>
          <w:sz w:val="26"/>
          <w:szCs w:val="26"/>
        </w:rPr>
      </w:pPr>
      <w:r w:rsidRPr="009247DE">
        <w:rPr>
          <w:b/>
          <w:sz w:val="26"/>
          <w:szCs w:val="26"/>
        </w:rPr>
        <w:t>с. Барышево</w:t>
      </w:r>
    </w:p>
    <w:p w:rsidR="008527F6" w:rsidRPr="009247DE" w:rsidRDefault="008527F6" w:rsidP="008527F6">
      <w:pPr>
        <w:autoSpaceDN w:val="0"/>
        <w:ind w:firstLine="0"/>
        <w:jc w:val="center"/>
        <w:rPr>
          <w:b/>
          <w:sz w:val="26"/>
          <w:szCs w:val="26"/>
        </w:rPr>
      </w:pPr>
    </w:p>
    <w:p w:rsidR="008527F6" w:rsidRPr="009247DE" w:rsidRDefault="00D77D1D" w:rsidP="008527F6">
      <w:pPr>
        <w:autoSpaceDN w:val="0"/>
        <w:ind w:firstLine="0"/>
        <w:jc w:val="left"/>
      </w:pPr>
      <w:r w:rsidRPr="009247DE">
        <w:rPr>
          <w:b/>
        </w:rPr>
        <w:t xml:space="preserve">от «27» </w:t>
      </w:r>
      <w:r w:rsidR="000D28FA" w:rsidRPr="009247DE">
        <w:rPr>
          <w:b/>
        </w:rPr>
        <w:t>декабря</w:t>
      </w:r>
      <w:r w:rsidR="008527F6" w:rsidRPr="009247DE">
        <w:rPr>
          <w:b/>
        </w:rPr>
        <w:t>2018 г.                                                             №</w:t>
      </w:r>
      <w:r w:rsidR="00A51CCF">
        <w:rPr>
          <w:b/>
        </w:rPr>
        <w:t>7</w:t>
      </w:r>
    </w:p>
    <w:p w:rsidR="008527F6" w:rsidRPr="009247DE" w:rsidRDefault="008527F6" w:rsidP="008527F6">
      <w:pPr>
        <w:autoSpaceDN w:val="0"/>
        <w:ind w:firstLine="0"/>
        <w:rPr>
          <w:b/>
        </w:rPr>
      </w:pPr>
    </w:p>
    <w:p w:rsidR="008527F6" w:rsidRPr="009247DE" w:rsidRDefault="008527F6" w:rsidP="00A51CCF">
      <w:pPr>
        <w:autoSpaceDN w:val="0"/>
        <w:ind w:firstLine="708"/>
        <w:rPr>
          <w:b/>
        </w:rPr>
      </w:pPr>
      <w:r w:rsidRPr="009247DE">
        <w:rPr>
          <w:b/>
        </w:rPr>
        <w:t>О назначении даты следующего заседания сессии Совета депутатов Барышевского сельсовета Новосибирского района Новосибирской области.</w:t>
      </w:r>
    </w:p>
    <w:p w:rsidR="008527F6" w:rsidRPr="009247DE" w:rsidRDefault="008527F6" w:rsidP="008527F6">
      <w:pPr>
        <w:autoSpaceDN w:val="0"/>
        <w:ind w:firstLine="0"/>
        <w:rPr>
          <w:b/>
        </w:rPr>
      </w:pPr>
    </w:p>
    <w:p w:rsidR="008527F6" w:rsidRPr="009247DE" w:rsidRDefault="00C71232" w:rsidP="008527F6">
      <w:pPr>
        <w:autoSpaceDN w:val="0"/>
        <w:ind w:firstLine="708"/>
      </w:pPr>
      <w:r w:rsidRPr="009247DE">
        <w:t xml:space="preserve">В соответствии с Уставом </w:t>
      </w:r>
      <w:r w:rsidR="008527F6" w:rsidRPr="009247DE">
        <w:t>Барышевского сельсовета Новосибирс</w:t>
      </w:r>
      <w:r w:rsidR="000D28FA" w:rsidRPr="009247DE">
        <w:t>кого района Новосибирской облас</w:t>
      </w:r>
      <w:r w:rsidRPr="009247DE">
        <w:t xml:space="preserve">ти, Регламентом </w:t>
      </w:r>
      <w:r w:rsidR="008527F6" w:rsidRPr="009247DE">
        <w:t>Совета депутатов Барышевского сельсовета Новосибирского района Новосибирской области:</w:t>
      </w:r>
    </w:p>
    <w:p w:rsidR="008527F6" w:rsidRPr="009247DE" w:rsidRDefault="008527F6" w:rsidP="008527F6">
      <w:pPr>
        <w:autoSpaceDN w:val="0"/>
      </w:pPr>
    </w:p>
    <w:p w:rsidR="008527F6" w:rsidRPr="009247DE" w:rsidRDefault="008527F6" w:rsidP="008527F6">
      <w:pPr>
        <w:autoSpaceDN w:val="0"/>
        <w:ind w:firstLine="0"/>
        <w:rPr>
          <w:b/>
        </w:rPr>
      </w:pPr>
      <w:r w:rsidRPr="009247DE">
        <w:rPr>
          <w:b/>
        </w:rPr>
        <w:t>РЕШИЛ:</w:t>
      </w:r>
    </w:p>
    <w:p w:rsidR="008527F6" w:rsidRPr="009247DE" w:rsidRDefault="008527F6" w:rsidP="008527F6">
      <w:pPr>
        <w:autoSpaceDN w:val="0"/>
        <w:ind w:firstLine="0"/>
        <w:rPr>
          <w:b/>
        </w:rPr>
      </w:pPr>
    </w:p>
    <w:p w:rsidR="008527F6" w:rsidRPr="009247DE" w:rsidRDefault="00C71232" w:rsidP="008527F6">
      <w:pPr>
        <w:autoSpaceDN w:val="0"/>
      </w:pPr>
      <w:r w:rsidRPr="009247DE">
        <w:t xml:space="preserve">Назначить </w:t>
      </w:r>
      <w:r w:rsidR="008527F6" w:rsidRPr="009247DE">
        <w:t xml:space="preserve">тридцать </w:t>
      </w:r>
      <w:r w:rsidR="00B821BB" w:rsidRPr="009247DE">
        <w:t>пятую</w:t>
      </w:r>
      <w:r w:rsidR="008527F6" w:rsidRPr="009247DE">
        <w:t xml:space="preserve"> очередную сессию Совета депутатов Барышевского сельсовета Новосибирского района Новосибирской области на </w:t>
      </w:r>
      <w:r w:rsidR="00A51CCF">
        <w:t xml:space="preserve">05.02.2019 </w:t>
      </w:r>
      <w:r w:rsidR="008527F6" w:rsidRPr="009247DE">
        <w:t>г. в 16 ч. 00 минут местного времени по адресу: с. Барышево, ул. Тельмана, 20, кабинет № 1.</w:t>
      </w:r>
    </w:p>
    <w:p w:rsidR="008527F6" w:rsidRPr="009247DE" w:rsidRDefault="008527F6" w:rsidP="008527F6">
      <w:pPr>
        <w:tabs>
          <w:tab w:val="left" w:pos="7305"/>
        </w:tabs>
        <w:autoSpaceDN w:val="0"/>
        <w:ind w:firstLine="0"/>
        <w:jc w:val="left"/>
      </w:pPr>
    </w:p>
    <w:p w:rsidR="008527F6" w:rsidRPr="009247DE" w:rsidRDefault="008527F6" w:rsidP="008527F6">
      <w:pPr>
        <w:tabs>
          <w:tab w:val="left" w:pos="7305"/>
        </w:tabs>
        <w:autoSpaceDN w:val="0"/>
        <w:ind w:firstLine="0"/>
        <w:jc w:val="left"/>
      </w:pPr>
    </w:p>
    <w:p w:rsidR="008527F6" w:rsidRPr="009247DE" w:rsidRDefault="008527F6" w:rsidP="008527F6">
      <w:pPr>
        <w:tabs>
          <w:tab w:val="left" w:pos="7305"/>
        </w:tabs>
        <w:autoSpaceDN w:val="0"/>
        <w:ind w:firstLine="0"/>
        <w:jc w:val="left"/>
      </w:pPr>
    </w:p>
    <w:p w:rsidR="00B821BB" w:rsidRPr="009247DE" w:rsidRDefault="00B821BB" w:rsidP="008527F6">
      <w:pPr>
        <w:tabs>
          <w:tab w:val="left" w:pos="7305"/>
        </w:tabs>
        <w:autoSpaceDN w:val="0"/>
        <w:ind w:firstLine="0"/>
        <w:jc w:val="left"/>
      </w:pPr>
    </w:p>
    <w:p w:rsidR="008527F6" w:rsidRPr="009247DE" w:rsidRDefault="008527F6" w:rsidP="008527F6">
      <w:pPr>
        <w:tabs>
          <w:tab w:val="left" w:pos="7305"/>
        </w:tabs>
        <w:autoSpaceDN w:val="0"/>
        <w:ind w:firstLine="0"/>
      </w:pPr>
      <w:r w:rsidRPr="009247DE">
        <w:t xml:space="preserve">Председатель Совета депутатов </w:t>
      </w:r>
      <w:r w:rsidRPr="009247DE">
        <w:tab/>
        <w:t>О.В. Боровских</w:t>
      </w:r>
    </w:p>
    <w:p w:rsidR="008527F6" w:rsidRPr="009247DE" w:rsidRDefault="008527F6" w:rsidP="008527F6">
      <w:pPr>
        <w:tabs>
          <w:tab w:val="left" w:pos="7305"/>
        </w:tabs>
        <w:autoSpaceDN w:val="0"/>
        <w:ind w:firstLine="0"/>
      </w:pPr>
    </w:p>
    <w:p w:rsidR="008527F6" w:rsidRPr="009247DE" w:rsidRDefault="008527F6" w:rsidP="008527F6">
      <w:pPr>
        <w:tabs>
          <w:tab w:val="left" w:pos="7305"/>
        </w:tabs>
        <w:autoSpaceDN w:val="0"/>
        <w:ind w:firstLine="0"/>
      </w:pPr>
    </w:p>
    <w:p w:rsidR="008527F6" w:rsidRPr="009247DE" w:rsidRDefault="008527F6" w:rsidP="008527F6">
      <w:pPr>
        <w:tabs>
          <w:tab w:val="left" w:pos="7305"/>
        </w:tabs>
        <w:autoSpaceDN w:val="0"/>
        <w:ind w:firstLine="0"/>
      </w:pPr>
    </w:p>
    <w:p w:rsidR="008527F6" w:rsidRPr="009247DE" w:rsidRDefault="008527F6" w:rsidP="008527F6">
      <w:pPr>
        <w:tabs>
          <w:tab w:val="left" w:pos="7305"/>
        </w:tabs>
        <w:autoSpaceDN w:val="0"/>
        <w:ind w:firstLine="0"/>
      </w:pPr>
    </w:p>
    <w:p w:rsidR="007978DE" w:rsidRDefault="007978DE" w:rsidP="008527F6">
      <w:pPr>
        <w:tabs>
          <w:tab w:val="left" w:pos="7305"/>
        </w:tabs>
        <w:autoSpaceDN w:val="0"/>
        <w:ind w:firstLine="0"/>
        <w:sectPr w:rsidR="007978DE">
          <w:pgSz w:w="11906" w:h="16838"/>
          <w:pgMar w:top="568" w:right="850" w:bottom="1134" w:left="1276" w:header="0" w:footer="0" w:gutter="0"/>
          <w:cols w:space="720"/>
          <w:formProt w:val="0"/>
          <w:docGrid w:linePitch="360" w:charSpace="-14337"/>
        </w:sectPr>
      </w:pPr>
    </w:p>
    <w:p w:rsidR="007978DE" w:rsidRPr="00C350BB" w:rsidRDefault="007978DE" w:rsidP="007978DE">
      <w:pPr>
        <w:autoSpaceDN w:val="0"/>
        <w:spacing w:after="160" w:line="252" w:lineRule="auto"/>
        <w:ind w:firstLine="0"/>
        <w:jc w:val="center"/>
        <w:rPr>
          <w:rFonts w:eastAsia="Calibri"/>
          <w:b/>
          <w:lang w:eastAsia="en-US"/>
        </w:rPr>
      </w:pPr>
      <w:r w:rsidRPr="00C350BB">
        <w:rPr>
          <w:rFonts w:eastAsia="Calibri"/>
          <w:b/>
          <w:lang w:eastAsia="en-US"/>
        </w:rPr>
        <w:lastRenderedPageBreak/>
        <w:t>ПРОТОКОЛ</w:t>
      </w:r>
    </w:p>
    <w:p w:rsidR="007978DE" w:rsidRPr="00C350BB" w:rsidRDefault="007978DE" w:rsidP="007978DE">
      <w:pPr>
        <w:autoSpaceDN w:val="0"/>
        <w:ind w:firstLine="0"/>
        <w:jc w:val="center"/>
        <w:rPr>
          <w:rFonts w:eastAsia="Calibri"/>
          <w:lang w:eastAsia="en-US"/>
        </w:rPr>
      </w:pPr>
      <w:r w:rsidRPr="00C350BB">
        <w:rPr>
          <w:rFonts w:eastAsia="Calibri"/>
          <w:lang w:eastAsia="en-US"/>
        </w:rPr>
        <w:t xml:space="preserve">Тридцать </w:t>
      </w:r>
      <w:r w:rsidR="009F2A20">
        <w:rPr>
          <w:rFonts w:eastAsia="Calibri"/>
          <w:lang w:eastAsia="en-US"/>
        </w:rPr>
        <w:t>четвертой</w:t>
      </w:r>
      <w:r w:rsidRPr="00C350BB">
        <w:rPr>
          <w:rFonts w:eastAsia="Calibri"/>
          <w:lang w:eastAsia="en-US"/>
        </w:rPr>
        <w:t xml:space="preserve"> очередной сессии Совета депутатов Барышевского сельсовета Новосибирского района Новосибирской области пятого созыва.</w:t>
      </w:r>
    </w:p>
    <w:p w:rsidR="007978DE" w:rsidRPr="00C350BB" w:rsidRDefault="007978DE" w:rsidP="007978DE">
      <w:pPr>
        <w:autoSpaceDN w:val="0"/>
        <w:ind w:firstLine="0"/>
        <w:jc w:val="left"/>
        <w:rPr>
          <w:rFonts w:eastAsia="Calibri"/>
          <w:lang w:eastAsia="en-US"/>
        </w:rPr>
      </w:pPr>
    </w:p>
    <w:p w:rsidR="007978DE" w:rsidRPr="00C350BB" w:rsidRDefault="007978DE" w:rsidP="007978DE">
      <w:pPr>
        <w:autoSpaceDN w:val="0"/>
        <w:ind w:firstLine="0"/>
        <w:jc w:val="center"/>
        <w:rPr>
          <w:rFonts w:eastAsia="Calibri"/>
          <w:lang w:eastAsia="en-US"/>
        </w:rPr>
      </w:pPr>
      <w:r w:rsidRPr="00C350BB">
        <w:rPr>
          <w:rFonts w:eastAsia="Calibri"/>
          <w:lang w:eastAsia="en-US"/>
        </w:rPr>
        <w:t>27.11.2018 г.16 ч. 00 мин.</w:t>
      </w:r>
    </w:p>
    <w:p w:rsidR="007978DE" w:rsidRPr="00C350BB" w:rsidRDefault="007978DE" w:rsidP="007978DE">
      <w:pPr>
        <w:autoSpaceDN w:val="0"/>
        <w:ind w:firstLine="0"/>
        <w:jc w:val="left"/>
        <w:rPr>
          <w:rFonts w:eastAsia="Calibri"/>
          <w:lang w:eastAsia="en-US"/>
        </w:rPr>
      </w:pPr>
    </w:p>
    <w:p w:rsidR="007978DE" w:rsidRPr="00C350BB" w:rsidRDefault="007978DE" w:rsidP="007978DE">
      <w:pPr>
        <w:autoSpaceDN w:val="0"/>
        <w:ind w:firstLine="0"/>
        <w:jc w:val="left"/>
        <w:rPr>
          <w:rFonts w:eastAsia="Calibri"/>
          <w:b/>
          <w:lang w:eastAsia="en-US"/>
        </w:rPr>
      </w:pPr>
      <w:r w:rsidRPr="00C350BB">
        <w:rPr>
          <w:rFonts w:eastAsia="Calibri"/>
          <w:b/>
          <w:lang w:eastAsia="en-US"/>
        </w:rPr>
        <w:t>Присутствовали:</w:t>
      </w:r>
    </w:p>
    <w:p w:rsidR="007978DE" w:rsidRPr="00C350BB" w:rsidRDefault="007978DE" w:rsidP="007978DE">
      <w:pPr>
        <w:numPr>
          <w:ilvl w:val="0"/>
          <w:numId w:val="5"/>
        </w:numPr>
        <w:autoSpaceDE w:val="0"/>
        <w:autoSpaceDN w:val="0"/>
        <w:spacing w:after="200" w:line="276" w:lineRule="auto"/>
        <w:contextualSpacing/>
        <w:jc w:val="left"/>
        <w:rPr>
          <w:rFonts w:eastAsia="Calibri"/>
          <w:lang w:eastAsia="en-US"/>
        </w:rPr>
      </w:pPr>
      <w:r w:rsidRPr="00C350BB">
        <w:rPr>
          <w:rFonts w:eastAsia="Calibri"/>
          <w:lang w:eastAsia="en-US"/>
        </w:rPr>
        <w:t>Конев С.В.</w:t>
      </w:r>
    </w:p>
    <w:p w:rsidR="007978DE" w:rsidRPr="00C350BB" w:rsidRDefault="007978DE" w:rsidP="007978DE">
      <w:pPr>
        <w:numPr>
          <w:ilvl w:val="0"/>
          <w:numId w:val="5"/>
        </w:numPr>
        <w:autoSpaceDE w:val="0"/>
        <w:autoSpaceDN w:val="0"/>
        <w:spacing w:after="200" w:line="276" w:lineRule="auto"/>
        <w:contextualSpacing/>
        <w:jc w:val="left"/>
        <w:rPr>
          <w:rFonts w:eastAsia="Calibri"/>
          <w:lang w:eastAsia="en-US"/>
        </w:rPr>
      </w:pPr>
      <w:r w:rsidRPr="00C350BB">
        <w:rPr>
          <w:rFonts w:eastAsia="Calibri"/>
          <w:lang w:eastAsia="en-US"/>
        </w:rPr>
        <w:t xml:space="preserve">Сусоева Т.В. </w:t>
      </w:r>
    </w:p>
    <w:p w:rsidR="007978DE" w:rsidRPr="00C350BB" w:rsidRDefault="007978DE" w:rsidP="007978DE">
      <w:pPr>
        <w:numPr>
          <w:ilvl w:val="0"/>
          <w:numId w:val="5"/>
        </w:numPr>
        <w:autoSpaceDE w:val="0"/>
        <w:autoSpaceDN w:val="0"/>
        <w:spacing w:after="200" w:line="276" w:lineRule="auto"/>
        <w:contextualSpacing/>
        <w:jc w:val="left"/>
        <w:rPr>
          <w:rFonts w:eastAsia="Calibri"/>
          <w:lang w:eastAsia="en-US"/>
        </w:rPr>
      </w:pPr>
      <w:r w:rsidRPr="00C350BB">
        <w:rPr>
          <w:rFonts w:eastAsia="Calibri"/>
          <w:lang w:eastAsia="en-US"/>
        </w:rPr>
        <w:t>Боровских О.В.</w:t>
      </w:r>
    </w:p>
    <w:p w:rsidR="007978DE" w:rsidRPr="00C350BB" w:rsidRDefault="007978DE" w:rsidP="007978DE">
      <w:pPr>
        <w:numPr>
          <w:ilvl w:val="0"/>
          <w:numId w:val="5"/>
        </w:numPr>
        <w:autoSpaceDE w:val="0"/>
        <w:autoSpaceDN w:val="0"/>
        <w:spacing w:after="200" w:line="276" w:lineRule="auto"/>
        <w:contextualSpacing/>
        <w:jc w:val="left"/>
        <w:rPr>
          <w:rFonts w:eastAsia="Calibri"/>
          <w:lang w:eastAsia="en-US"/>
        </w:rPr>
      </w:pPr>
      <w:r w:rsidRPr="00C350BB">
        <w:rPr>
          <w:rFonts w:eastAsia="Calibri"/>
          <w:lang w:eastAsia="en-US"/>
        </w:rPr>
        <w:t>Доровская Т.В.</w:t>
      </w:r>
    </w:p>
    <w:p w:rsidR="007978DE" w:rsidRPr="00C350BB" w:rsidRDefault="007978DE" w:rsidP="007978DE">
      <w:pPr>
        <w:numPr>
          <w:ilvl w:val="0"/>
          <w:numId w:val="5"/>
        </w:numPr>
        <w:autoSpaceDE w:val="0"/>
        <w:autoSpaceDN w:val="0"/>
        <w:spacing w:after="200" w:line="276" w:lineRule="auto"/>
        <w:contextualSpacing/>
        <w:jc w:val="left"/>
        <w:rPr>
          <w:rFonts w:eastAsia="Calibri"/>
          <w:lang w:eastAsia="en-US"/>
        </w:rPr>
      </w:pPr>
      <w:r w:rsidRPr="00C350BB">
        <w:rPr>
          <w:rFonts w:eastAsia="Calibri"/>
          <w:lang w:eastAsia="en-US"/>
        </w:rPr>
        <w:t>Фетор Д.В.</w:t>
      </w:r>
    </w:p>
    <w:p w:rsidR="007978DE" w:rsidRPr="009F2A20" w:rsidRDefault="009F2A20" w:rsidP="009F2A20">
      <w:pPr>
        <w:numPr>
          <w:ilvl w:val="0"/>
          <w:numId w:val="5"/>
        </w:numPr>
        <w:autoSpaceDE w:val="0"/>
        <w:autoSpaceDN w:val="0"/>
        <w:spacing w:after="200" w:line="276" w:lineRule="auto"/>
        <w:contextualSpacing/>
        <w:jc w:val="left"/>
        <w:rPr>
          <w:rFonts w:eastAsia="Calibri"/>
          <w:lang w:eastAsia="en-US"/>
        </w:rPr>
      </w:pPr>
      <w:r w:rsidRPr="00BC6F89">
        <w:rPr>
          <w:color w:val="000000"/>
        </w:rPr>
        <w:t xml:space="preserve">Копылов </w:t>
      </w:r>
      <w:r>
        <w:rPr>
          <w:color w:val="000000"/>
        </w:rPr>
        <w:t>А.В.</w:t>
      </w:r>
    </w:p>
    <w:p w:rsidR="007978DE" w:rsidRPr="00C350BB" w:rsidRDefault="007978DE" w:rsidP="007978DE">
      <w:pPr>
        <w:numPr>
          <w:ilvl w:val="0"/>
          <w:numId w:val="5"/>
        </w:numPr>
        <w:autoSpaceDE w:val="0"/>
        <w:autoSpaceDN w:val="0"/>
        <w:spacing w:after="200" w:line="276" w:lineRule="auto"/>
        <w:contextualSpacing/>
        <w:jc w:val="left"/>
        <w:rPr>
          <w:rFonts w:eastAsia="Calibri"/>
          <w:lang w:eastAsia="en-US"/>
        </w:rPr>
      </w:pPr>
      <w:r w:rsidRPr="00C350BB">
        <w:rPr>
          <w:rFonts w:eastAsia="Calibri"/>
          <w:lang w:eastAsia="en-US"/>
        </w:rPr>
        <w:t>Рахманин К.А.</w:t>
      </w:r>
    </w:p>
    <w:p w:rsidR="007978DE" w:rsidRDefault="007978DE" w:rsidP="007978DE">
      <w:pPr>
        <w:numPr>
          <w:ilvl w:val="0"/>
          <w:numId w:val="5"/>
        </w:numPr>
        <w:autoSpaceDE w:val="0"/>
        <w:autoSpaceDN w:val="0"/>
        <w:spacing w:after="200" w:line="276" w:lineRule="auto"/>
        <w:contextualSpacing/>
        <w:jc w:val="left"/>
        <w:rPr>
          <w:rFonts w:eastAsia="Calibri"/>
          <w:lang w:eastAsia="en-US"/>
        </w:rPr>
      </w:pPr>
      <w:r>
        <w:rPr>
          <w:rFonts w:eastAsia="Calibri"/>
          <w:lang w:eastAsia="en-US"/>
        </w:rPr>
        <w:t>Москвин П.Н.</w:t>
      </w:r>
    </w:p>
    <w:p w:rsidR="007978DE" w:rsidRPr="00C350BB" w:rsidRDefault="007978DE" w:rsidP="007978DE">
      <w:pPr>
        <w:numPr>
          <w:ilvl w:val="0"/>
          <w:numId w:val="5"/>
        </w:numPr>
        <w:autoSpaceDE w:val="0"/>
        <w:autoSpaceDN w:val="0"/>
        <w:spacing w:after="200" w:line="276" w:lineRule="auto"/>
        <w:contextualSpacing/>
        <w:jc w:val="left"/>
        <w:rPr>
          <w:rFonts w:eastAsia="Calibri"/>
          <w:lang w:eastAsia="en-US"/>
        </w:rPr>
      </w:pPr>
      <w:r w:rsidRPr="00C350BB">
        <w:rPr>
          <w:rFonts w:eastAsia="Calibri"/>
          <w:lang w:eastAsia="en-US"/>
        </w:rPr>
        <w:t>Гаркушин Д.П.</w:t>
      </w:r>
    </w:p>
    <w:p w:rsidR="007978DE" w:rsidRDefault="007978DE" w:rsidP="007978DE">
      <w:pPr>
        <w:numPr>
          <w:ilvl w:val="0"/>
          <w:numId w:val="5"/>
        </w:numPr>
        <w:autoSpaceDE w:val="0"/>
        <w:autoSpaceDN w:val="0"/>
        <w:spacing w:after="200" w:line="276" w:lineRule="auto"/>
        <w:contextualSpacing/>
        <w:jc w:val="left"/>
        <w:rPr>
          <w:rFonts w:eastAsia="Calibri"/>
          <w:lang w:eastAsia="en-US"/>
        </w:rPr>
      </w:pPr>
      <w:r>
        <w:rPr>
          <w:rFonts w:eastAsia="Calibri"/>
          <w:lang w:eastAsia="en-US"/>
        </w:rPr>
        <w:t>Ворфоломеев А.Н.</w:t>
      </w:r>
    </w:p>
    <w:p w:rsidR="007978DE" w:rsidRDefault="007978DE" w:rsidP="007978DE">
      <w:pPr>
        <w:numPr>
          <w:ilvl w:val="0"/>
          <w:numId w:val="5"/>
        </w:numPr>
        <w:autoSpaceDE w:val="0"/>
        <w:autoSpaceDN w:val="0"/>
        <w:spacing w:after="200" w:line="276" w:lineRule="auto"/>
        <w:contextualSpacing/>
        <w:jc w:val="left"/>
        <w:rPr>
          <w:rFonts w:eastAsia="Calibri"/>
          <w:lang w:eastAsia="en-US"/>
        </w:rPr>
      </w:pPr>
      <w:r>
        <w:rPr>
          <w:rFonts w:eastAsia="Calibri"/>
          <w:lang w:eastAsia="en-US"/>
        </w:rPr>
        <w:t>Москвин Н.П.</w:t>
      </w:r>
    </w:p>
    <w:p w:rsidR="007978DE" w:rsidRDefault="007978DE" w:rsidP="007978DE">
      <w:pPr>
        <w:numPr>
          <w:ilvl w:val="0"/>
          <w:numId w:val="5"/>
        </w:numPr>
        <w:autoSpaceDE w:val="0"/>
        <w:autoSpaceDN w:val="0"/>
        <w:spacing w:after="200" w:line="276" w:lineRule="auto"/>
        <w:contextualSpacing/>
        <w:jc w:val="left"/>
        <w:rPr>
          <w:rFonts w:eastAsia="Calibri"/>
          <w:lang w:eastAsia="en-US"/>
        </w:rPr>
      </w:pPr>
      <w:r>
        <w:rPr>
          <w:rFonts w:eastAsia="Calibri"/>
          <w:lang w:eastAsia="en-US"/>
        </w:rPr>
        <w:t>Мажинский В.М.</w:t>
      </w:r>
    </w:p>
    <w:p w:rsidR="007978DE" w:rsidRPr="00C350BB" w:rsidRDefault="007978DE" w:rsidP="007978DE">
      <w:pPr>
        <w:autoSpaceDN w:val="0"/>
        <w:spacing w:after="200" w:line="276" w:lineRule="auto"/>
        <w:ind w:left="360" w:firstLine="0"/>
        <w:contextualSpacing/>
        <w:jc w:val="left"/>
        <w:rPr>
          <w:rFonts w:eastAsia="Calibri"/>
          <w:lang w:eastAsia="en-US"/>
        </w:rPr>
      </w:pPr>
    </w:p>
    <w:p w:rsidR="007978DE" w:rsidRPr="00C350BB" w:rsidRDefault="007978DE" w:rsidP="007978DE">
      <w:pPr>
        <w:autoSpaceDN w:val="0"/>
        <w:spacing w:after="200" w:line="276" w:lineRule="auto"/>
        <w:ind w:firstLine="0"/>
        <w:contextualSpacing/>
        <w:jc w:val="left"/>
        <w:rPr>
          <w:rFonts w:eastAsia="Calibri"/>
          <w:lang w:eastAsia="en-US"/>
        </w:rPr>
      </w:pPr>
    </w:p>
    <w:p w:rsidR="007978DE" w:rsidRPr="00C350BB" w:rsidRDefault="007978DE" w:rsidP="007978DE">
      <w:pPr>
        <w:autoSpaceDN w:val="0"/>
        <w:spacing w:after="200" w:line="276" w:lineRule="auto"/>
        <w:contextualSpacing/>
        <w:jc w:val="left"/>
        <w:rPr>
          <w:rFonts w:eastAsia="Calibri"/>
          <w:b/>
          <w:lang w:eastAsia="en-US"/>
        </w:rPr>
      </w:pPr>
      <w:r w:rsidRPr="00C350BB">
        <w:rPr>
          <w:rFonts w:eastAsia="Calibri"/>
          <w:b/>
          <w:lang w:eastAsia="en-US"/>
        </w:rPr>
        <w:t>Присутствующие:</w:t>
      </w:r>
    </w:p>
    <w:p w:rsidR="007978DE" w:rsidRPr="00C350BB" w:rsidRDefault="007978DE" w:rsidP="007978DE">
      <w:pPr>
        <w:numPr>
          <w:ilvl w:val="3"/>
          <w:numId w:val="5"/>
        </w:numPr>
        <w:autoSpaceDE w:val="0"/>
        <w:autoSpaceDN w:val="0"/>
        <w:spacing w:after="160" w:line="252" w:lineRule="auto"/>
        <w:contextualSpacing/>
        <w:jc w:val="left"/>
        <w:rPr>
          <w:rFonts w:eastAsia="Calibri"/>
          <w:lang w:eastAsia="en-US"/>
        </w:rPr>
      </w:pPr>
      <w:r w:rsidRPr="00C350BB">
        <w:rPr>
          <w:rFonts w:eastAsia="Calibri"/>
          <w:lang w:eastAsia="en-US"/>
        </w:rPr>
        <w:t>Цветкова А.К.-главный бухгалтер администрации Барышевского сельсовета</w:t>
      </w:r>
    </w:p>
    <w:p w:rsidR="007978DE" w:rsidRPr="00C350BB" w:rsidRDefault="007978DE" w:rsidP="007978DE">
      <w:pPr>
        <w:numPr>
          <w:ilvl w:val="3"/>
          <w:numId w:val="5"/>
        </w:numPr>
        <w:autoSpaceDE w:val="0"/>
        <w:autoSpaceDN w:val="0"/>
        <w:spacing w:after="160" w:line="252" w:lineRule="auto"/>
        <w:contextualSpacing/>
        <w:jc w:val="left"/>
        <w:rPr>
          <w:rFonts w:eastAsia="Calibri"/>
          <w:lang w:eastAsia="en-US"/>
        </w:rPr>
      </w:pPr>
      <w:r>
        <w:rPr>
          <w:rFonts w:eastAsia="Calibri"/>
          <w:lang w:eastAsia="en-US"/>
        </w:rPr>
        <w:t>Алексеев А.А</w:t>
      </w:r>
      <w:r w:rsidR="00F91A29">
        <w:rPr>
          <w:rFonts w:eastAsia="Calibri"/>
          <w:lang w:eastAsia="en-US"/>
        </w:rPr>
        <w:t xml:space="preserve">. </w:t>
      </w:r>
      <w:r>
        <w:rPr>
          <w:rFonts w:eastAsia="Calibri"/>
          <w:lang w:eastAsia="en-US"/>
        </w:rPr>
        <w:t>- Глава</w:t>
      </w:r>
      <w:r w:rsidRPr="00C350BB">
        <w:rPr>
          <w:rFonts w:eastAsia="Calibri"/>
          <w:lang w:eastAsia="en-US"/>
        </w:rPr>
        <w:t xml:space="preserve"> Барышевского сельсовета</w:t>
      </w:r>
    </w:p>
    <w:p w:rsidR="007978DE" w:rsidRPr="00C350BB" w:rsidRDefault="007978DE" w:rsidP="007978DE">
      <w:pPr>
        <w:autoSpaceDN w:val="0"/>
        <w:spacing w:after="160" w:line="252" w:lineRule="auto"/>
        <w:ind w:firstLine="0"/>
        <w:contextualSpacing/>
        <w:jc w:val="left"/>
        <w:rPr>
          <w:rFonts w:eastAsia="Calibri"/>
          <w:b/>
          <w:lang w:eastAsia="en-US"/>
        </w:rPr>
      </w:pPr>
    </w:p>
    <w:p w:rsidR="007978DE" w:rsidRPr="00C350BB" w:rsidRDefault="007978DE" w:rsidP="007978DE">
      <w:pPr>
        <w:autoSpaceDN w:val="0"/>
        <w:spacing w:after="160" w:line="252" w:lineRule="auto"/>
        <w:ind w:left="2880" w:firstLine="0"/>
        <w:contextualSpacing/>
        <w:jc w:val="left"/>
        <w:rPr>
          <w:rFonts w:eastAsia="Calibri"/>
          <w:b/>
          <w:lang w:eastAsia="en-US"/>
        </w:rPr>
      </w:pPr>
      <w:r w:rsidRPr="00C350BB">
        <w:rPr>
          <w:rFonts w:eastAsia="Calibri"/>
          <w:b/>
          <w:lang w:eastAsia="en-US"/>
        </w:rPr>
        <w:t>ПОВЕСТКА ДНЯ</w:t>
      </w:r>
    </w:p>
    <w:p w:rsidR="007978DE" w:rsidRPr="00C350BB" w:rsidRDefault="007978DE" w:rsidP="007978DE">
      <w:pPr>
        <w:autoSpaceDN w:val="0"/>
        <w:spacing w:after="160" w:line="252" w:lineRule="auto"/>
        <w:ind w:left="2880" w:firstLine="0"/>
        <w:contextualSpacing/>
        <w:jc w:val="left"/>
        <w:rPr>
          <w:rFonts w:eastAsia="Calibri"/>
          <w:lang w:eastAsia="en-US"/>
        </w:rPr>
      </w:pPr>
    </w:p>
    <w:tbl>
      <w:tblPr>
        <w:tblStyle w:val="21"/>
        <w:tblW w:w="1052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
        <w:gridCol w:w="98"/>
        <w:gridCol w:w="10038"/>
        <w:gridCol w:w="22"/>
        <w:gridCol w:w="7"/>
      </w:tblGrid>
      <w:tr w:rsidR="009F2A20" w:rsidRPr="000A44CA" w:rsidTr="009F2A20">
        <w:trPr>
          <w:gridAfter w:val="2"/>
          <w:wAfter w:w="29" w:type="dxa"/>
        </w:trPr>
        <w:tc>
          <w:tcPr>
            <w:tcW w:w="356" w:type="dxa"/>
            <w:shd w:val="clear" w:color="auto" w:fill="auto"/>
            <w:tcMar>
              <w:left w:w="108" w:type="dxa"/>
            </w:tcMar>
          </w:tcPr>
          <w:p w:rsidR="009F2A20" w:rsidRPr="009247DE" w:rsidRDefault="009F2A20" w:rsidP="009F2A20">
            <w:pPr>
              <w:spacing w:line="252" w:lineRule="auto"/>
              <w:ind w:firstLine="0"/>
              <w:rPr>
                <w:rFonts w:eastAsia="Calibri"/>
                <w:lang w:eastAsia="en-US"/>
              </w:rPr>
            </w:pPr>
            <w:r w:rsidRPr="009247DE">
              <w:rPr>
                <w:rFonts w:eastAsia="Calibri"/>
                <w:lang w:eastAsia="en-US"/>
              </w:rPr>
              <w:t>1</w:t>
            </w:r>
          </w:p>
        </w:tc>
        <w:tc>
          <w:tcPr>
            <w:tcW w:w="10136" w:type="dxa"/>
            <w:gridSpan w:val="2"/>
            <w:shd w:val="clear" w:color="auto" w:fill="auto"/>
            <w:tcMar>
              <w:left w:w="108" w:type="dxa"/>
            </w:tcMar>
          </w:tcPr>
          <w:p w:rsidR="009F2A20" w:rsidRPr="009F2A20" w:rsidRDefault="009F2A20" w:rsidP="009F2A20">
            <w:pPr>
              <w:ind w:firstLine="0"/>
              <w:rPr>
                <w:lang w:eastAsia="en-US"/>
              </w:rPr>
            </w:pPr>
            <w:r w:rsidRPr="000A44CA">
              <w:rPr>
                <w:rFonts w:eastAsia="Calibri"/>
                <w:lang w:eastAsia="en-US"/>
              </w:rPr>
              <w:t>Об избрании секретаря тридцать четвертой очередной сессии Совета депутатов Барышевского сельсовета Новосибирского района Новосибирской области пятого созыва.</w:t>
            </w:r>
          </w:p>
        </w:tc>
      </w:tr>
      <w:tr w:rsidR="009F2A20" w:rsidRPr="000A44CA" w:rsidTr="009F2A20">
        <w:trPr>
          <w:gridAfter w:val="2"/>
          <w:wAfter w:w="29" w:type="dxa"/>
        </w:trPr>
        <w:tc>
          <w:tcPr>
            <w:tcW w:w="356" w:type="dxa"/>
            <w:shd w:val="clear" w:color="auto" w:fill="auto"/>
            <w:tcMar>
              <w:left w:w="108" w:type="dxa"/>
            </w:tcMar>
          </w:tcPr>
          <w:p w:rsidR="009F2A20" w:rsidRPr="009247DE" w:rsidRDefault="009F2A20" w:rsidP="009F2A20">
            <w:pPr>
              <w:spacing w:line="252" w:lineRule="auto"/>
              <w:ind w:firstLine="0"/>
              <w:rPr>
                <w:rFonts w:eastAsia="Calibri"/>
                <w:lang w:eastAsia="en-US"/>
              </w:rPr>
            </w:pPr>
            <w:r w:rsidRPr="009247DE">
              <w:rPr>
                <w:rFonts w:eastAsia="Calibri"/>
                <w:lang w:eastAsia="en-US"/>
              </w:rPr>
              <w:t>2</w:t>
            </w:r>
          </w:p>
        </w:tc>
        <w:tc>
          <w:tcPr>
            <w:tcW w:w="10136" w:type="dxa"/>
            <w:gridSpan w:val="2"/>
            <w:shd w:val="clear" w:color="auto" w:fill="auto"/>
            <w:tcMar>
              <w:left w:w="108" w:type="dxa"/>
            </w:tcMar>
          </w:tcPr>
          <w:p w:rsidR="009F2A20" w:rsidRPr="009F2A20" w:rsidRDefault="009F2A20" w:rsidP="009F2A20">
            <w:pPr>
              <w:ind w:firstLine="0"/>
              <w:rPr>
                <w:rFonts w:eastAsia="Calibri"/>
                <w:lang w:eastAsia="en-US"/>
              </w:rPr>
            </w:pPr>
            <w:r w:rsidRPr="000A44CA">
              <w:rPr>
                <w:rFonts w:eastAsia="Calibri"/>
                <w:lang w:eastAsia="en-US"/>
              </w:rPr>
              <w:t>О внесении изменений и дополнений в Устав Барышевского сельсовета Новосибирског</w:t>
            </w:r>
            <w:r>
              <w:rPr>
                <w:rFonts w:eastAsia="Calibri"/>
                <w:lang w:eastAsia="en-US"/>
              </w:rPr>
              <w:t>о района Новосибирской области.</w:t>
            </w:r>
          </w:p>
        </w:tc>
      </w:tr>
      <w:tr w:rsidR="009F2A20" w:rsidRPr="000A44CA" w:rsidTr="009F2A20">
        <w:trPr>
          <w:gridAfter w:val="2"/>
          <w:wAfter w:w="29" w:type="dxa"/>
        </w:trPr>
        <w:tc>
          <w:tcPr>
            <w:tcW w:w="356" w:type="dxa"/>
            <w:shd w:val="clear" w:color="auto" w:fill="auto"/>
            <w:tcMar>
              <w:left w:w="108" w:type="dxa"/>
            </w:tcMar>
          </w:tcPr>
          <w:p w:rsidR="009F2A20" w:rsidRPr="009247DE" w:rsidRDefault="009F2A20" w:rsidP="009F2A20">
            <w:pPr>
              <w:spacing w:line="252" w:lineRule="auto"/>
              <w:ind w:firstLine="0"/>
              <w:rPr>
                <w:lang w:eastAsia="en-US"/>
              </w:rPr>
            </w:pPr>
            <w:r w:rsidRPr="009247DE">
              <w:rPr>
                <w:rFonts w:eastAsia="Calibri"/>
                <w:lang w:eastAsia="en-US"/>
              </w:rPr>
              <w:t>3</w:t>
            </w:r>
          </w:p>
        </w:tc>
        <w:tc>
          <w:tcPr>
            <w:tcW w:w="10136" w:type="dxa"/>
            <w:gridSpan w:val="2"/>
            <w:shd w:val="clear" w:color="auto" w:fill="auto"/>
            <w:tcMar>
              <w:left w:w="108" w:type="dxa"/>
            </w:tcMar>
          </w:tcPr>
          <w:p w:rsidR="009F2A20" w:rsidRPr="009F2A20" w:rsidRDefault="009F2A20" w:rsidP="009F2A20">
            <w:pPr>
              <w:ind w:firstLine="0"/>
              <w:rPr>
                <w:lang w:eastAsia="en-US"/>
              </w:rPr>
            </w:pPr>
            <w:r w:rsidRPr="000A44CA">
              <w:rPr>
                <w:lang w:eastAsia="en-US"/>
              </w:rPr>
              <w:t>Об утверждении бюджета Барышевского сельсовета Новосибирского района Новосибирской области на 2019 год и плановый период 2020-2021 годы</w:t>
            </w:r>
          </w:p>
        </w:tc>
      </w:tr>
      <w:tr w:rsidR="009F2A20" w:rsidRPr="000A44CA" w:rsidTr="009F2A20">
        <w:trPr>
          <w:gridAfter w:val="2"/>
          <w:wAfter w:w="29" w:type="dxa"/>
          <w:trHeight w:val="1338"/>
        </w:trPr>
        <w:tc>
          <w:tcPr>
            <w:tcW w:w="356" w:type="dxa"/>
            <w:shd w:val="clear" w:color="auto" w:fill="auto"/>
            <w:tcMar>
              <w:left w:w="108" w:type="dxa"/>
            </w:tcMar>
          </w:tcPr>
          <w:p w:rsidR="009F2A20" w:rsidRPr="009247DE" w:rsidRDefault="009F2A20" w:rsidP="009F2A20">
            <w:pPr>
              <w:spacing w:line="252" w:lineRule="auto"/>
              <w:ind w:firstLine="0"/>
              <w:rPr>
                <w:rFonts w:eastAsia="Calibri"/>
                <w:lang w:eastAsia="en-US"/>
              </w:rPr>
            </w:pPr>
            <w:r w:rsidRPr="009247DE">
              <w:rPr>
                <w:rFonts w:eastAsia="Calibri"/>
                <w:lang w:eastAsia="en-US"/>
              </w:rPr>
              <w:t>4</w:t>
            </w:r>
          </w:p>
        </w:tc>
        <w:tc>
          <w:tcPr>
            <w:tcW w:w="10136" w:type="dxa"/>
            <w:gridSpan w:val="2"/>
            <w:shd w:val="clear" w:color="auto" w:fill="auto"/>
            <w:tcMar>
              <w:left w:w="108" w:type="dxa"/>
            </w:tcMar>
          </w:tcPr>
          <w:p w:rsidR="009F2A20" w:rsidRPr="009F2A20" w:rsidRDefault="009F2A20" w:rsidP="009F2A20">
            <w:pPr>
              <w:ind w:firstLine="0"/>
            </w:pPr>
            <w:r w:rsidRPr="000A44CA">
              <w:t>Об утверждении перспективного плана работы Совета депутатов Барышевского сельсовета Новосибирского района Новосибирской области пятого созыва на 2019 год.</w:t>
            </w:r>
          </w:p>
        </w:tc>
      </w:tr>
      <w:tr w:rsidR="009F2A20" w:rsidRPr="000A44CA" w:rsidTr="009F2A20">
        <w:trPr>
          <w:gridAfter w:val="1"/>
          <w:wAfter w:w="7" w:type="dxa"/>
          <w:trHeight w:val="1700"/>
        </w:trPr>
        <w:tc>
          <w:tcPr>
            <w:tcW w:w="356" w:type="dxa"/>
          </w:tcPr>
          <w:p w:rsidR="009F2A20" w:rsidRPr="009247DE" w:rsidRDefault="009F2A20" w:rsidP="009F2A20">
            <w:pPr>
              <w:autoSpaceDN w:val="0"/>
              <w:ind w:firstLine="0"/>
            </w:pPr>
            <w:r w:rsidRPr="009247DE">
              <w:lastRenderedPageBreak/>
              <w:t>5</w:t>
            </w:r>
          </w:p>
        </w:tc>
        <w:tc>
          <w:tcPr>
            <w:tcW w:w="10158" w:type="dxa"/>
            <w:gridSpan w:val="3"/>
          </w:tcPr>
          <w:p w:rsidR="009F2A20" w:rsidRPr="009F2A20" w:rsidRDefault="009F2A20" w:rsidP="009F2A20">
            <w:pPr>
              <w:ind w:firstLine="0"/>
            </w:pPr>
            <w:r w:rsidRPr="000A44CA">
              <w:t>Об отмене решения 16-ой сессии Совета депутатов Барышевского сельсовета четвёртого созыва от 28.10.2011 г. № 6 «О передаче Контрольно-счётному органу Новосибирского района Новосибирской области полномочий Контрольно-счётного органа Барышевского сельсовета Новосибирского района Новосибирской области.</w:t>
            </w:r>
          </w:p>
        </w:tc>
      </w:tr>
      <w:tr w:rsidR="009F2A20" w:rsidRPr="000A44CA" w:rsidTr="009F2A20">
        <w:tblPrEx>
          <w:tblLook w:val="0000"/>
        </w:tblPrEx>
        <w:trPr>
          <w:trHeight w:val="862"/>
        </w:trPr>
        <w:tc>
          <w:tcPr>
            <w:tcW w:w="356" w:type="dxa"/>
          </w:tcPr>
          <w:p w:rsidR="009F2A20" w:rsidRPr="009F2A20" w:rsidRDefault="009F2A20" w:rsidP="009F2A20">
            <w:pPr>
              <w:ind w:firstLine="0"/>
            </w:pPr>
            <w:r w:rsidRPr="009F2A20">
              <w:t>6</w:t>
            </w:r>
          </w:p>
        </w:tc>
        <w:tc>
          <w:tcPr>
            <w:tcW w:w="10165" w:type="dxa"/>
            <w:gridSpan w:val="4"/>
          </w:tcPr>
          <w:p w:rsidR="009F2A20" w:rsidRPr="009F2A20" w:rsidRDefault="009F2A20" w:rsidP="009F2A20">
            <w:pPr>
              <w:autoSpaceDE w:val="0"/>
              <w:autoSpaceDN w:val="0"/>
              <w:ind w:firstLine="0"/>
              <w:rPr>
                <w:color w:val="000000" w:themeColor="text1"/>
              </w:rPr>
            </w:pPr>
            <w:r w:rsidRPr="000A44CA">
              <w:rPr>
                <w:color w:val="000000" w:themeColor="text1"/>
              </w:rPr>
              <w:t>О награждении почетными грамотами работников образования МКОУ-ООШ №161 ст. Издревая в связи с 80-летием.</w:t>
            </w:r>
          </w:p>
        </w:tc>
      </w:tr>
      <w:tr w:rsidR="009F2A20" w:rsidRPr="000A44CA" w:rsidTr="009F2A20">
        <w:tblPrEx>
          <w:tblLook w:val="0000"/>
        </w:tblPrEx>
        <w:trPr>
          <w:gridAfter w:val="2"/>
          <w:wAfter w:w="29" w:type="dxa"/>
          <w:trHeight w:val="1116"/>
        </w:trPr>
        <w:tc>
          <w:tcPr>
            <w:tcW w:w="454" w:type="dxa"/>
            <w:gridSpan w:val="2"/>
          </w:tcPr>
          <w:p w:rsidR="009F2A20" w:rsidRPr="009247DE" w:rsidRDefault="009F2A20" w:rsidP="009F2A20">
            <w:pPr>
              <w:ind w:firstLine="0"/>
              <w:rPr>
                <w:b/>
              </w:rPr>
            </w:pPr>
            <w:r w:rsidRPr="009247DE">
              <w:rPr>
                <w:b/>
              </w:rPr>
              <w:t>7</w:t>
            </w:r>
          </w:p>
        </w:tc>
        <w:tc>
          <w:tcPr>
            <w:tcW w:w="10038" w:type="dxa"/>
          </w:tcPr>
          <w:p w:rsidR="009F2A20" w:rsidRPr="009F2A20" w:rsidRDefault="009F2A20" w:rsidP="009F2A20">
            <w:pPr>
              <w:autoSpaceDN w:val="0"/>
              <w:ind w:firstLine="0"/>
            </w:pPr>
            <w:r w:rsidRPr="000A44CA">
              <w:t xml:space="preserve">О назначении </w:t>
            </w:r>
            <w:proofErr w:type="gramStart"/>
            <w:r w:rsidRPr="000A44CA">
              <w:t>даты следующего заседания сессии Совета депутатов</w:t>
            </w:r>
            <w:proofErr w:type="gramEnd"/>
            <w:r w:rsidRPr="000A44CA">
              <w:t xml:space="preserve"> Барышевского сельсовета Новосибирского района Новосибирской области.</w:t>
            </w:r>
          </w:p>
        </w:tc>
      </w:tr>
    </w:tbl>
    <w:p w:rsidR="007978DE" w:rsidRPr="00C350BB" w:rsidRDefault="007978DE" w:rsidP="007978DE">
      <w:pPr>
        <w:autoSpaceDN w:val="0"/>
        <w:ind w:firstLine="0"/>
        <w:rPr>
          <w:rFonts w:eastAsia="Calibri"/>
          <w:b/>
          <w:lang w:eastAsia="en-US"/>
        </w:rPr>
      </w:pPr>
    </w:p>
    <w:p w:rsidR="007978DE" w:rsidRPr="00C350BB" w:rsidRDefault="007978DE" w:rsidP="007978DE">
      <w:pPr>
        <w:autoSpaceDN w:val="0"/>
        <w:ind w:firstLine="0"/>
        <w:rPr>
          <w:rFonts w:eastAsia="Calibri"/>
          <w:lang w:eastAsia="en-US"/>
        </w:rPr>
      </w:pPr>
      <w:r w:rsidRPr="009F2A20">
        <w:rPr>
          <w:rFonts w:eastAsia="Calibri"/>
          <w:b/>
          <w:lang w:eastAsia="en-US"/>
        </w:rPr>
        <w:t>1</w:t>
      </w:r>
      <w:r w:rsidRPr="00C350BB">
        <w:rPr>
          <w:rFonts w:eastAsia="Calibri"/>
          <w:lang w:eastAsia="en-US"/>
        </w:rPr>
        <w:t xml:space="preserve">.) Боровских О.В. – разрешите заседание тридцать </w:t>
      </w:r>
      <w:r>
        <w:rPr>
          <w:rFonts w:eastAsia="Calibri"/>
          <w:lang w:eastAsia="en-US"/>
        </w:rPr>
        <w:t xml:space="preserve">четвертой </w:t>
      </w:r>
      <w:r w:rsidRPr="00C350BB">
        <w:rPr>
          <w:rFonts w:eastAsia="Calibri"/>
          <w:lang w:eastAsia="en-US"/>
        </w:rPr>
        <w:t xml:space="preserve"> очередной сессии Совета депутатов Барышевского сельсовета Новосибирского района Новосибирской области пятого созыва считать открытой. На сессии присутствуют 1</w:t>
      </w:r>
      <w:r w:rsidR="009F2A20">
        <w:rPr>
          <w:rFonts w:eastAsia="Calibri"/>
          <w:lang w:eastAsia="en-US"/>
        </w:rPr>
        <w:t xml:space="preserve">2 </w:t>
      </w:r>
      <w:r w:rsidRPr="00C350BB">
        <w:rPr>
          <w:rFonts w:eastAsia="Calibri"/>
          <w:lang w:eastAsia="en-US"/>
        </w:rPr>
        <w:t>депутатов, сессия правомочна начать работу.</w:t>
      </w: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rPr>
      </w:pPr>
      <w:r w:rsidRPr="009F2A20">
        <w:rPr>
          <w:rFonts w:eastAsia="Calibri"/>
          <w:b/>
          <w:lang w:eastAsia="en-US"/>
        </w:rPr>
        <w:t>2</w:t>
      </w:r>
      <w:r>
        <w:rPr>
          <w:rFonts w:eastAsia="Calibri"/>
          <w:lang w:eastAsia="en-US"/>
        </w:rPr>
        <w:t xml:space="preserve">.) </w:t>
      </w:r>
      <w:r w:rsidRPr="00C350BB">
        <w:rPr>
          <w:rFonts w:eastAsia="Calibri"/>
        </w:rPr>
        <w:t xml:space="preserve">Боровских О.В. – в соответствии с Регламентом Совета необходимо утвердить повестку дня сессии.  </w:t>
      </w:r>
    </w:p>
    <w:p w:rsidR="007978DE" w:rsidRPr="00C350BB" w:rsidRDefault="007978DE" w:rsidP="007978DE">
      <w:pPr>
        <w:autoSpaceDE w:val="0"/>
        <w:autoSpaceDN w:val="0"/>
        <w:adjustRightInd w:val="0"/>
        <w:ind w:firstLine="0"/>
      </w:pPr>
      <w:r w:rsidRPr="00C350BB">
        <w:t>Боровских О.В. Уважаемые коллеги у кого есть предложения, вопросы?</w:t>
      </w:r>
    </w:p>
    <w:p w:rsidR="007978DE" w:rsidRPr="00C350BB" w:rsidRDefault="007978DE" w:rsidP="007978DE">
      <w:pPr>
        <w:spacing w:line="276" w:lineRule="auto"/>
        <w:ind w:firstLine="0"/>
        <w:rPr>
          <w:lang w:eastAsia="en-US"/>
        </w:rPr>
      </w:pPr>
      <w:proofErr w:type="gramStart"/>
      <w:r w:rsidRPr="00C350BB">
        <w:t>У меня есть предложение, уважаемые коллеги, прошу внести в повестку дня</w:t>
      </w:r>
      <w:r>
        <w:t xml:space="preserve"> два вопроса «</w:t>
      </w:r>
      <w:r w:rsidR="00394436" w:rsidRPr="000A44CA">
        <w:t>Об отмене решения 16-ой сессии Совета депутатов Барышевского сельсовета четвёртого созыва от 28.10.2011 г. № 6 «О передаче Контрольно-счётному органу Новосибирского района Новосибирской области полномочий Контрольно-счётного органа Барышевского сельсовета Новосибирского района Новосибирской области.</w:t>
      </w:r>
      <w:r>
        <w:rPr>
          <w:lang w:eastAsia="en-US"/>
        </w:rPr>
        <w:t>» и «</w:t>
      </w:r>
      <w:r w:rsidR="00394436" w:rsidRPr="000A44CA">
        <w:rPr>
          <w:color w:val="000000" w:themeColor="text1"/>
        </w:rPr>
        <w:t>О награждении почетными грамотами работников образования МКОУ-ООШ №161 ст. Издревая в связи с 80-летием</w:t>
      </w:r>
      <w:r>
        <w:t>»</w:t>
      </w:r>
      <w:r w:rsidRPr="00C350BB">
        <w:t>.</w:t>
      </w:r>
      <w:proofErr w:type="gramEnd"/>
    </w:p>
    <w:p w:rsidR="007978DE" w:rsidRPr="00C350BB" w:rsidRDefault="007978DE" w:rsidP="007978DE">
      <w:pPr>
        <w:autoSpaceDN w:val="0"/>
        <w:ind w:firstLine="0"/>
      </w:pPr>
      <w:r w:rsidRPr="00C350BB">
        <w:t xml:space="preserve">У кого </w:t>
      </w:r>
      <w:proofErr w:type="gramStart"/>
      <w:r w:rsidRPr="00C350BB">
        <w:t>есть</w:t>
      </w:r>
      <w:proofErr w:type="gramEnd"/>
      <w:r w:rsidRPr="00C350BB">
        <w:t xml:space="preserve"> какие предложения, вопросы, замечания?</w:t>
      </w:r>
    </w:p>
    <w:p w:rsidR="007978DE" w:rsidRDefault="007978DE" w:rsidP="007978DE">
      <w:pPr>
        <w:autoSpaceDN w:val="0"/>
        <w:ind w:firstLine="0"/>
      </w:pPr>
      <w:r w:rsidRPr="00C350BB">
        <w:t xml:space="preserve">Вопросов нет. Кто за то чтобы включить в повестку дня </w:t>
      </w:r>
      <w:r>
        <w:t>два вопроса?</w:t>
      </w:r>
    </w:p>
    <w:p w:rsidR="007978DE" w:rsidRDefault="007978DE" w:rsidP="007978DE">
      <w:pPr>
        <w:autoSpaceDN w:val="0"/>
        <w:ind w:firstLine="0"/>
      </w:pPr>
    </w:p>
    <w:p w:rsidR="007978DE" w:rsidRPr="00C350BB" w:rsidRDefault="007978DE" w:rsidP="007978DE">
      <w:pPr>
        <w:autoSpaceDN w:val="0"/>
        <w:ind w:firstLine="0"/>
        <w:rPr>
          <w:rFonts w:eastAsia="Calibri"/>
          <w:lang w:eastAsia="en-US"/>
        </w:rPr>
      </w:pPr>
      <w:r w:rsidRPr="00C350BB">
        <w:rPr>
          <w:rFonts w:eastAsia="Calibri"/>
          <w:lang w:eastAsia="en-US"/>
        </w:rPr>
        <w:t>«ЗА» - 1</w:t>
      </w:r>
      <w:r w:rsidR="009F2A20">
        <w:rPr>
          <w:rFonts w:eastAsia="Calibri"/>
          <w:lang w:eastAsia="en-US"/>
        </w:rPr>
        <w:t>0</w:t>
      </w:r>
    </w:p>
    <w:p w:rsidR="007978DE" w:rsidRPr="00C350BB" w:rsidRDefault="007978DE" w:rsidP="007978DE">
      <w:pPr>
        <w:autoSpaceDN w:val="0"/>
        <w:ind w:firstLine="0"/>
        <w:rPr>
          <w:rFonts w:eastAsia="Calibri"/>
          <w:lang w:eastAsia="en-US"/>
        </w:rPr>
      </w:pPr>
      <w:r w:rsidRPr="00C350BB">
        <w:rPr>
          <w:rFonts w:eastAsia="Calibri"/>
          <w:lang w:eastAsia="en-US"/>
        </w:rPr>
        <w:t>«ПРОТИВ» - 0</w:t>
      </w:r>
    </w:p>
    <w:p w:rsidR="007978DE" w:rsidRPr="00C350BB" w:rsidRDefault="007978DE" w:rsidP="007978DE">
      <w:pPr>
        <w:autoSpaceDN w:val="0"/>
        <w:ind w:firstLine="0"/>
        <w:rPr>
          <w:rFonts w:eastAsia="Calibri"/>
          <w:lang w:eastAsia="en-US"/>
        </w:rPr>
      </w:pPr>
      <w:r w:rsidRPr="00C350BB">
        <w:rPr>
          <w:rFonts w:eastAsia="Calibri"/>
          <w:lang w:eastAsia="en-US"/>
        </w:rPr>
        <w:t>«ВОЗДЕРЖАЛСЯ» - 0</w:t>
      </w:r>
    </w:p>
    <w:p w:rsidR="007978DE" w:rsidRPr="00C350BB" w:rsidRDefault="007978DE" w:rsidP="007978DE">
      <w:pPr>
        <w:autoSpaceDN w:val="0"/>
        <w:ind w:firstLine="0"/>
        <w:rPr>
          <w:rFonts w:eastAsia="Calibri"/>
          <w:lang w:eastAsia="en-US"/>
        </w:rPr>
      </w:pPr>
      <w:r w:rsidRPr="00C350BB">
        <w:rPr>
          <w:rFonts w:eastAsia="Calibri"/>
          <w:lang w:eastAsia="en-US"/>
        </w:rPr>
        <w:t>«НЕ ГОЛОСОВАЛИ» - 0</w:t>
      </w:r>
    </w:p>
    <w:p w:rsidR="007978DE" w:rsidRPr="00C350BB" w:rsidRDefault="007978DE" w:rsidP="007978DE">
      <w:pPr>
        <w:autoSpaceDN w:val="0"/>
        <w:ind w:firstLine="0"/>
        <w:jc w:val="left"/>
        <w:rPr>
          <w:rFonts w:eastAsia="Calibri"/>
          <w:lang w:eastAsia="en-US"/>
        </w:rPr>
      </w:pPr>
    </w:p>
    <w:p w:rsidR="007978DE" w:rsidRPr="00C350BB" w:rsidRDefault="007978DE" w:rsidP="007978DE">
      <w:pPr>
        <w:autoSpaceDN w:val="0"/>
        <w:ind w:firstLine="0"/>
        <w:rPr>
          <w:rFonts w:eastAsia="Calibri"/>
          <w:lang w:eastAsia="en-US"/>
        </w:rPr>
      </w:pPr>
      <w:r w:rsidRPr="00C350BB">
        <w:rPr>
          <w:rFonts w:eastAsia="Calibri"/>
          <w:lang w:eastAsia="en-US"/>
        </w:rPr>
        <w:t xml:space="preserve">РЕШИЛИ: </w:t>
      </w:r>
      <w:r w:rsidRPr="00C350BB">
        <w:t xml:space="preserve">включить в повестку дня </w:t>
      </w:r>
      <w:r>
        <w:t>два вопроса</w:t>
      </w:r>
      <w:r w:rsidRPr="00C350BB">
        <w:t>.</w:t>
      </w:r>
    </w:p>
    <w:p w:rsidR="007978DE" w:rsidRPr="00C350BB" w:rsidRDefault="007978DE" w:rsidP="007978DE">
      <w:pPr>
        <w:autoSpaceDE w:val="0"/>
        <w:autoSpaceDN w:val="0"/>
        <w:adjustRightInd w:val="0"/>
        <w:ind w:firstLine="0"/>
        <w:rPr>
          <w:rFonts w:eastAsia="Calibri"/>
          <w:lang w:eastAsia="en-US"/>
        </w:rPr>
      </w:pPr>
    </w:p>
    <w:p w:rsidR="007978DE" w:rsidRPr="00C350BB" w:rsidRDefault="007978DE" w:rsidP="007978DE">
      <w:pPr>
        <w:autoSpaceDE w:val="0"/>
        <w:autoSpaceDN w:val="0"/>
        <w:adjustRightInd w:val="0"/>
        <w:ind w:firstLine="0"/>
        <w:rPr>
          <w:rFonts w:eastAsia="Calibri"/>
        </w:rPr>
      </w:pPr>
      <w:r w:rsidRPr="009F2A20">
        <w:rPr>
          <w:rFonts w:eastAsia="Calibri"/>
          <w:b/>
          <w:lang w:eastAsia="en-US"/>
        </w:rPr>
        <w:t>3</w:t>
      </w:r>
      <w:r w:rsidRPr="00C350BB">
        <w:rPr>
          <w:rFonts w:eastAsia="Calibri"/>
          <w:lang w:eastAsia="en-US"/>
        </w:rPr>
        <w:t xml:space="preserve">). Боровских О.В.: Уважаемые коллеги в соответствии с регламентом работы Совета депутатов необходимо утвердить повестку дня в целом.  Есть ли у кого </w:t>
      </w:r>
      <w:proofErr w:type="gramStart"/>
      <w:r w:rsidRPr="00C350BB">
        <w:rPr>
          <w:rFonts w:eastAsia="Calibri"/>
          <w:lang w:eastAsia="en-US"/>
        </w:rPr>
        <w:t>ещё</w:t>
      </w:r>
      <w:proofErr w:type="gramEnd"/>
      <w:r w:rsidRPr="00C350BB">
        <w:rPr>
          <w:rFonts w:eastAsia="Calibri"/>
          <w:lang w:eastAsia="en-US"/>
        </w:rPr>
        <w:t xml:space="preserve"> какие нибудь предложения по включении (исключении) вопросов повестки дня, предложений нет, прошу голосовать. Кто за то, чтобы</w:t>
      </w:r>
      <w:r w:rsidR="009F2A20">
        <w:rPr>
          <w:rFonts w:eastAsia="Calibri"/>
          <w:lang w:eastAsia="en-US"/>
        </w:rPr>
        <w:t xml:space="preserve"> утвердить повестку дня в целом?</w:t>
      </w:r>
    </w:p>
    <w:p w:rsidR="007978DE" w:rsidRPr="00C350BB" w:rsidRDefault="007978DE" w:rsidP="007978DE">
      <w:pPr>
        <w:autoSpaceDN w:val="0"/>
        <w:ind w:firstLine="0"/>
        <w:rPr>
          <w:rFonts w:eastAsia="Calibri"/>
          <w:color w:val="FF0000"/>
          <w:lang w:eastAsia="en-US"/>
        </w:rPr>
      </w:pPr>
    </w:p>
    <w:p w:rsidR="007978DE" w:rsidRPr="00C350BB" w:rsidRDefault="007978DE" w:rsidP="007978DE">
      <w:pPr>
        <w:autoSpaceDN w:val="0"/>
        <w:ind w:firstLine="0"/>
        <w:rPr>
          <w:rFonts w:eastAsia="Calibri"/>
          <w:lang w:eastAsia="en-US"/>
        </w:rPr>
      </w:pPr>
      <w:r w:rsidRPr="00C350BB">
        <w:rPr>
          <w:rFonts w:eastAsia="Calibri"/>
          <w:lang w:eastAsia="en-US"/>
        </w:rPr>
        <w:lastRenderedPageBreak/>
        <w:t xml:space="preserve"> «ЗА» - 1</w:t>
      </w:r>
      <w:r w:rsidR="009F2A20">
        <w:rPr>
          <w:rFonts w:eastAsia="Calibri"/>
          <w:lang w:eastAsia="en-US"/>
        </w:rPr>
        <w:t>0</w:t>
      </w:r>
    </w:p>
    <w:p w:rsidR="007978DE" w:rsidRPr="00C350BB" w:rsidRDefault="007978DE" w:rsidP="007978DE">
      <w:pPr>
        <w:autoSpaceDN w:val="0"/>
        <w:ind w:firstLine="0"/>
        <w:rPr>
          <w:rFonts w:eastAsia="Calibri"/>
          <w:lang w:eastAsia="en-US"/>
        </w:rPr>
      </w:pPr>
      <w:r w:rsidRPr="00C350BB">
        <w:rPr>
          <w:rFonts w:eastAsia="Calibri"/>
          <w:lang w:eastAsia="en-US"/>
        </w:rPr>
        <w:t xml:space="preserve"> «ПРОТИВ» - 0</w:t>
      </w:r>
    </w:p>
    <w:p w:rsidR="007978DE" w:rsidRPr="00C350BB" w:rsidRDefault="007978DE" w:rsidP="007978DE">
      <w:pPr>
        <w:autoSpaceDN w:val="0"/>
        <w:ind w:firstLine="0"/>
        <w:rPr>
          <w:rFonts w:eastAsia="Calibri"/>
          <w:lang w:eastAsia="en-US"/>
        </w:rPr>
      </w:pPr>
      <w:r w:rsidRPr="00C350BB">
        <w:rPr>
          <w:rFonts w:eastAsia="Calibri"/>
          <w:lang w:eastAsia="en-US"/>
        </w:rPr>
        <w:t>«ВОЗДЕРЖАЛСЯ» - 0</w:t>
      </w:r>
    </w:p>
    <w:p w:rsidR="007978DE" w:rsidRPr="00C350BB" w:rsidRDefault="007978DE" w:rsidP="007978DE">
      <w:pPr>
        <w:autoSpaceDN w:val="0"/>
        <w:ind w:firstLine="0"/>
        <w:rPr>
          <w:rFonts w:eastAsia="Calibri"/>
          <w:lang w:eastAsia="en-US"/>
        </w:rPr>
      </w:pPr>
      <w:r w:rsidRPr="00C350BB">
        <w:rPr>
          <w:rFonts w:eastAsia="Calibri"/>
          <w:lang w:eastAsia="en-US"/>
        </w:rPr>
        <w:t>«НЕ ГОЛОСОВАЛИ» - 0</w:t>
      </w:r>
    </w:p>
    <w:p w:rsidR="007978DE" w:rsidRPr="00C350BB" w:rsidRDefault="007978DE" w:rsidP="007978DE">
      <w:pPr>
        <w:autoSpaceDN w:val="0"/>
        <w:ind w:firstLine="0"/>
        <w:jc w:val="left"/>
        <w:rPr>
          <w:rFonts w:eastAsia="Calibri"/>
          <w:lang w:eastAsia="en-US"/>
        </w:rPr>
      </w:pPr>
    </w:p>
    <w:p w:rsidR="007978DE" w:rsidRPr="00C350BB" w:rsidRDefault="007978DE" w:rsidP="007978DE">
      <w:pPr>
        <w:autoSpaceDN w:val="0"/>
        <w:ind w:firstLine="0"/>
        <w:rPr>
          <w:rFonts w:eastAsia="Calibri"/>
          <w:lang w:eastAsia="en-US"/>
        </w:rPr>
      </w:pPr>
      <w:r w:rsidRPr="00C350BB">
        <w:rPr>
          <w:rFonts w:eastAsia="Calibri"/>
          <w:lang w:eastAsia="en-US"/>
        </w:rPr>
        <w:t>РЕШИЛИ: утвердить повестку дня в целом.</w:t>
      </w:r>
    </w:p>
    <w:p w:rsidR="007978DE"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r w:rsidRPr="009F2A20">
        <w:rPr>
          <w:rFonts w:eastAsia="Calibri"/>
          <w:b/>
          <w:lang w:eastAsia="en-US"/>
        </w:rPr>
        <w:t>4</w:t>
      </w:r>
      <w:r w:rsidRPr="00C350BB">
        <w:rPr>
          <w:rFonts w:eastAsia="Calibri"/>
          <w:lang w:eastAsia="en-US"/>
        </w:rPr>
        <w:t xml:space="preserve">). Боровских О.В.: Так же в соответствии с регламентом необходимо избрать секретаря сессии для ведения протокола (или </w:t>
      </w:r>
      <w:proofErr w:type="gramStart"/>
      <w:r w:rsidRPr="00C350BB">
        <w:rPr>
          <w:rFonts w:eastAsia="Calibri"/>
          <w:lang w:eastAsia="en-US"/>
        </w:rPr>
        <w:t>контроля за</w:t>
      </w:r>
      <w:proofErr w:type="gramEnd"/>
      <w:r w:rsidRPr="00C350BB">
        <w:rPr>
          <w:rFonts w:eastAsia="Calibri"/>
          <w:lang w:eastAsia="en-US"/>
        </w:rPr>
        <w:t xml:space="preserve"> правильностью ведения протокола).  </w:t>
      </w:r>
      <w:proofErr w:type="gramStart"/>
      <w:r w:rsidRPr="00C350BB">
        <w:rPr>
          <w:rFonts w:eastAsia="Calibri"/>
          <w:lang w:eastAsia="en-US"/>
        </w:rPr>
        <w:t>Предлагаю избрать секретарём</w:t>
      </w:r>
      <w:r>
        <w:rPr>
          <w:rFonts w:eastAsia="Calibri"/>
          <w:lang w:eastAsia="en-US"/>
        </w:rPr>
        <w:t xml:space="preserve"> сессии депутата </w:t>
      </w:r>
      <w:r w:rsidRPr="00C350BB">
        <w:rPr>
          <w:rFonts w:eastAsia="Calibri"/>
          <w:lang w:eastAsia="en-US"/>
        </w:rPr>
        <w:t>Сусоеву Т.В. У кого есть</w:t>
      </w:r>
      <w:proofErr w:type="gramEnd"/>
      <w:r w:rsidRPr="00C350BB">
        <w:rPr>
          <w:rFonts w:eastAsia="Calibri"/>
          <w:lang w:eastAsia="en-US"/>
        </w:rPr>
        <w:t xml:space="preserve"> ещё предложения по кандидатурам</w:t>
      </w:r>
      <w:r w:rsidRPr="00C350BB">
        <w:t>? Предложений нет.</w:t>
      </w:r>
    </w:p>
    <w:p w:rsidR="007978DE" w:rsidRDefault="007978DE" w:rsidP="007978DE">
      <w:pPr>
        <w:autoSpaceDN w:val="0"/>
        <w:ind w:firstLine="0"/>
        <w:rPr>
          <w:rFonts w:eastAsia="Calibri"/>
          <w:lang w:eastAsia="en-US"/>
        </w:rPr>
      </w:pPr>
      <w:r w:rsidRPr="00C350BB">
        <w:rPr>
          <w:rFonts w:eastAsia="Calibri"/>
          <w:lang w:eastAsia="en-US"/>
        </w:rPr>
        <w:t>Прошу голосовать за предложенную кандидатуру секретаря сессии Сусоеву Т.В.</w:t>
      </w:r>
    </w:p>
    <w:p w:rsidR="009F2A20" w:rsidRPr="00C350BB" w:rsidRDefault="009F2A20"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r w:rsidRPr="00C350BB">
        <w:rPr>
          <w:rFonts w:eastAsia="Calibri"/>
          <w:lang w:eastAsia="en-US"/>
        </w:rPr>
        <w:t>«ЗА» - 1</w:t>
      </w:r>
      <w:r w:rsidR="009F2A20">
        <w:rPr>
          <w:rFonts w:eastAsia="Calibri"/>
          <w:lang w:eastAsia="en-US"/>
        </w:rPr>
        <w:t>0</w:t>
      </w:r>
    </w:p>
    <w:p w:rsidR="007978DE" w:rsidRPr="00C350BB" w:rsidRDefault="007978DE" w:rsidP="007978DE">
      <w:pPr>
        <w:autoSpaceDN w:val="0"/>
        <w:ind w:firstLine="0"/>
        <w:rPr>
          <w:rFonts w:eastAsia="Calibri"/>
          <w:lang w:eastAsia="en-US"/>
        </w:rPr>
      </w:pPr>
      <w:r w:rsidRPr="00C350BB">
        <w:rPr>
          <w:rFonts w:eastAsia="Calibri"/>
          <w:lang w:eastAsia="en-US"/>
        </w:rPr>
        <w:t>«ПРОТИВ» - 0</w:t>
      </w:r>
    </w:p>
    <w:p w:rsidR="007978DE" w:rsidRPr="00C350BB" w:rsidRDefault="007978DE" w:rsidP="007978DE">
      <w:pPr>
        <w:autoSpaceDN w:val="0"/>
        <w:ind w:firstLine="0"/>
        <w:rPr>
          <w:rFonts w:eastAsia="Calibri"/>
          <w:lang w:eastAsia="en-US"/>
        </w:rPr>
      </w:pPr>
      <w:r w:rsidRPr="00C350BB">
        <w:rPr>
          <w:rFonts w:eastAsia="Calibri"/>
          <w:lang w:eastAsia="en-US"/>
        </w:rPr>
        <w:t>«ВОЗДЕРЖАЛСЯ» - 0</w:t>
      </w:r>
    </w:p>
    <w:p w:rsidR="007978DE" w:rsidRPr="00C350BB" w:rsidRDefault="007978DE" w:rsidP="007978DE">
      <w:pPr>
        <w:autoSpaceDN w:val="0"/>
        <w:ind w:firstLine="0"/>
        <w:rPr>
          <w:rFonts w:eastAsia="Calibri"/>
          <w:lang w:eastAsia="en-US"/>
        </w:rPr>
      </w:pPr>
      <w:r w:rsidRPr="00C350BB">
        <w:rPr>
          <w:rFonts w:eastAsia="Calibri"/>
          <w:lang w:eastAsia="en-US"/>
        </w:rPr>
        <w:t>«НЕ ГОЛОСОВАЛИ» - 0</w:t>
      </w: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r w:rsidRPr="00C350BB">
        <w:rPr>
          <w:rFonts w:eastAsia="Calibri"/>
          <w:lang w:eastAsia="en-US"/>
        </w:rPr>
        <w:t>РЕШИЛИ: секретарём сессии  избрать Сусоеву Т.В.</w:t>
      </w:r>
    </w:p>
    <w:p w:rsidR="007978DE"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p>
    <w:p w:rsidR="007978DE" w:rsidRPr="00C350BB" w:rsidRDefault="007978DE" w:rsidP="007978DE">
      <w:pPr>
        <w:spacing w:line="276" w:lineRule="auto"/>
        <w:ind w:firstLine="0"/>
        <w:rPr>
          <w:rFonts w:eastAsia="Calibri"/>
          <w:lang w:eastAsia="en-US"/>
        </w:rPr>
      </w:pPr>
      <w:r w:rsidRPr="009F2A20">
        <w:rPr>
          <w:b/>
          <w:color w:val="000000" w:themeColor="text1"/>
        </w:rPr>
        <w:t>5</w:t>
      </w:r>
      <w:r w:rsidRPr="00C350BB">
        <w:rPr>
          <w:color w:val="000000" w:themeColor="text1"/>
        </w:rPr>
        <w:t>.) Боровских О.В. Переходим к</w:t>
      </w:r>
      <w:r>
        <w:rPr>
          <w:color w:val="000000" w:themeColor="text1"/>
        </w:rPr>
        <w:t>о второму вопросу повестки дня «</w:t>
      </w:r>
      <w:r w:rsidRPr="00C350BB">
        <w:rPr>
          <w:rFonts w:eastAsia="Calibri"/>
          <w:lang w:eastAsia="en-US"/>
        </w:rPr>
        <w:t>О внесении изменений и дополнений в Устав Барышевского сельсовета Новосибирского района Новосибирской об</w:t>
      </w:r>
      <w:r>
        <w:rPr>
          <w:rFonts w:eastAsia="Calibri"/>
          <w:lang w:eastAsia="en-US"/>
        </w:rPr>
        <w:t>ласти».</w:t>
      </w:r>
    </w:p>
    <w:p w:rsidR="007978DE" w:rsidRPr="00C350BB" w:rsidRDefault="007978DE" w:rsidP="007978DE">
      <w:pPr>
        <w:ind w:firstLine="0"/>
      </w:pPr>
    </w:p>
    <w:p w:rsidR="007978DE" w:rsidRDefault="007978DE" w:rsidP="007978DE">
      <w:pPr>
        <w:pStyle w:val="ad"/>
        <w:jc w:val="both"/>
        <w:rPr>
          <w:rFonts w:ascii="Times New Roman" w:hAnsi="Times New Roman"/>
          <w:color w:val="000000" w:themeColor="text1"/>
          <w:sz w:val="28"/>
          <w:szCs w:val="28"/>
        </w:rPr>
      </w:pPr>
      <w:r w:rsidRPr="00C350BB">
        <w:rPr>
          <w:rFonts w:ascii="Times New Roman" w:hAnsi="Times New Roman"/>
          <w:color w:val="000000" w:themeColor="text1"/>
          <w:sz w:val="28"/>
          <w:szCs w:val="28"/>
        </w:rPr>
        <w:t xml:space="preserve">СЛУШАЛИ: </w:t>
      </w:r>
      <w:r>
        <w:rPr>
          <w:rFonts w:ascii="Times New Roman" w:hAnsi="Times New Roman"/>
          <w:color w:val="000000" w:themeColor="text1"/>
          <w:sz w:val="28"/>
          <w:szCs w:val="28"/>
        </w:rPr>
        <w:t>Боровских О.В. рассказал про итоги публичных слушаний и рекомендации Совету депутатов по внесению изменений и дополнений в Устав.</w:t>
      </w:r>
      <w:r w:rsidR="009F2A20">
        <w:rPr>
          <w:rFonts w:ascii="Times New Roman" w:hAnsi="Times New Roman"/>
          <w:color w:val="000000" w:themeColor="text1"/>
          <w:sz w:val="28"/>
          <w:szCs w:val="28"/>
        </w:rPr>
        <w:t xml:space="preserve"> Зачитал проект решения с приложением.</w:t>
      </w:r>
    </w:p>
    <w:p w:rsidR="007978DE" w:rsidRDefault="007978DE" w:rsidP="007978DE">
      <w:pPr>
        <w:pStyle w:val="ad"/>
        <w:jc w:val="both"/>
        <w:rPr>
          <w:rFonts w:ascii="Times New Roman" w:hAnsi="Times New Roman"/>
          <w:color w:val="000000" w:themeColor="text1"/>
          <w:sz w:val="28"/>
          <w:szCs w:val="28"/>
        </w:rPr>
      </w:pPr>
    </w:p>
    <w:p w:rsidR="007978DE" w:rsidRPr="00C350BB" w:rsidRDefault="007978DE" w:rsidP="007978DE">
      <w:pPr>
        <w:autoSpaceDN w:val="0"/>
        <w:ind w:firstLine="0"/>
        <w:rPr>
          <w:rFonts w:eastAsia="Calibri"/>
          <w:color w:val="000000" w:themeColor="text1"/>
          <w:lang w:eastAsia="en-US"/>
        </w:rPr>
      </w:pPr>
      <w:r w:rsidRPr="00C350BB">
        <w:rPr>
          <w:rFonts w:eastAsia="Calibri"/>
          <w:color w:val="000000" w:themeColor="text1"/>
          <w:lang w:eastAsia="en-US"/>
        </w:rPr>
        <w:t xml:space="preserve">Боровских О.В. У кого есть предложения, вопросы, замечания? </w:t>
      </w:r>
    </w:p>
    <w:p w:rsidR="007978DE" w:rsidRPr="00C350BB" w:rsidRDefault="007978DE" w:rsidP="007978DE">
      <w:pPr>
        <w:autoSpaceDN w:val="0"/>
        <w:ind w:firstLine="0"/>
        <w:rPr>
          <w:rFonts w:eastAsia="Calibri"/>
          <w:lang w:eastAsia="en-US"/>
        </w:rPr>
      </w:pPr>
      <w:r w:rsidRPr="00C350BB">
        <w:rPr>
          <w:rFonts w:eastAsia="Calibri"/>
          <w:lang w:eastAsia="en-US"/>
        </w:rPr>
        <w:t xml:space="preserve">Вопросов нет. </w:t>
      </w:r>
    </w:p>
    <w:p w:rsidR="007978DE" w:rsidRPr="00C350BB" w:rsidRDefault="007978DE" w:rsidP="007978DE">
      <w:pPr>
        <w:spacing w:line="276" w:lineRule="auto"/>
        <w:ind w:firstLine="0"/>
        <w:rPr>
          <w:rFonts w:eastAsia="Calibri"/>
          <w:lang w:eastAsia="en-US"/>
        </w:rPr>
      </w:pPr>
      <w:r w:rsidRPr="00C350BB">
        <w:t>Прошу голосовать. Кто за то чтобы</w:t>
      </w:r>
      <w:r>
        <w:rPr>
          <w:rFonts w:eastAsia="Calibri"/>
          <w:lang w:eastAsia="en-US"/>
        </w:rPr>
        <w:t>внести изменения и дополнения</w:t>
      </w:r>
      <w:r w:rsidRPr="00C350BB">
        <w:rPr>
          <w:rFonts w:eastAsia="Calibri"/>
          <w:lang w:eastAsia="en-US"/>
        </w:rPr>
        <w:t xml:space="preserve"> в Устав Барышевского сельсовета Новосибирского района Новосибирской об</w:t>
      </w:r>
      <w:r w:rsidR="00775033">
        <w:rPr>
          <w:rFonts w:eastAsia="Calibri"/>
          <w:lang w:eastAsia="en-US"/>
        </w:rPr>
        <w:t>ласти?</w:t>
      </w:r>
    </w:p>
    <w:p w:rsidR="007978DE" w:rsidRPr="00C350BB" w:rsidRDefault="007978DE" w:rsidP="007978DE">
      <w:pPr>
        <w:autoSpaceDN w:val="0"/>
        <w:ind w:firstLine="0"/>
        <w:jc w:val="left"/>
        <w:rPr>
          <w:rFonts w:eastAsia="Calibri"/>
          <w:lang w:eastAsia="en-US"/>
        </w:rPr>
      </w:pPr>
    </w:p>
    <w:p w:rsidR="007978DE" w:rsidRPr="00C350BB" w:rsidRDefault="007978DE" w:rsidP="007978DE">
      <w:pPr>
        <w:autoSpaceDN w:val="0"/>
        <w:ind w:firstLine="0"/>
        <w:jc w:val="left"/>
        <w:rPr>
          <w:rFonts w:eastAsia="Calibri"/>
          <w:lang w:eastAsia="en-US"/>
        </w:rPr>
      </w:pPr>
      <w:r w:rsidRPr="00C350BB">
        <w:rPr>
          <w:rFonts w:eastAsia="Calibri"/>
          <w:lang w:eastAsia="en-US"/>
        </w:rPr>
        <w:t>«ЗА» - 1</w:t>
      </w:r>
      <w:r w:rsidR="00775033">
        <w:rPr>
          <w:rFonts w:eastAsia="Calibri"/>
          <w:lang w:eastAsia="en-US"/>
        </w:rPr>
        <w:t>2</w:t>
      </w:r>
    </w:p>
    <w:p w:rsidR="007978DE" w:rsidRPr="00C350BB" w:rsidRDefault="007978DE" w:rsidP="007978DE">
      <w:pPr>
        <w:autoSpaceDN w:val="0"/>
        <w:ind w:firstLine="0"/>
        <w:jc w:val="left"/>
        <w:rPr>
          <w:rFonts w:eastAsia="Calibri"/>
          <w:lang w:eastAsia="en-US"/>
        </w:rPr>
      </w:pPr>
      <w:r w:rsidRPr="00C350BB">
        <w:rPr>
          <w:rFonts w:eastAsia="Calibri"/>
          <w:lang w:eastAsia="en-US"/>
        </w:rPr>
        <w:t>«ПРОТИВ» - 0</w:t>
      </w:r>
    </w:p>
    <w:p w:rsidR="007978DE" w:rsidRPr="00C350BB" w:rsidRDefault="007978DE" w:rsidP="007978DE">
      <w:pPr>
        <w:autoSpaceDN w:val="0"/>
        <w:ind w:firstLine="0"/>
        <w:jc w:val="left"/>
        <w:rPr>
          <w:rFonts w:eastAsia="Calibri"/>
          <w:lang w:eastAsia="en-US"/>
        </w:rPr>
      </w:pPr>
      <w:r w:rsidRPr="00C350BB">
        <w:rPr>
          <w:rFonts w:eastAsia="Calibri"/>
          <w:lang w:eastAsia="en-US"/>
        </w:rPr>
        <w:t>«ВОЗДЕРЖАЛСЯ» - 0</w:t>
      </w:r>
    </w:p>
    <w:p w:rsidR="007978DE" w:rsidRPr="00C350BB" w:rsidRDefault="007978DE" w:rsidP="007978DE">
      <w:pPr>
        <w:autoSpaceDN w:val="0"/>
        <w:ind w:firstLine="0"/>
        <w:jc w:val="left"/>
        <w:rPr>
          <w:rFonts w:eastAsia="Calibri"/>
          <w:lang w:eastAsia="en-US"/>
        </w:rPr>
      </w:pPr>
      <w:r w:rsidRPr="00C350BB">
        <w:rPr>
          <w:rFonts w:eastAsia="Calibri"/>
          <w:lang w:eastAsia="en-US"/>
        </w:rPr>
        <w:t>«НЕ ГОЛОСОВАЛИ» - 0</w:t>
      </w:r>
    </w:p>
    <w:p w:rsidR="007978DE" w:rsidRPr="00C350BB" w:rsidRDefault="007978DE" w:rsidP="007978DE">
      <w:pPr>
        <w:autoSpaceDN w:val="0"/>
        <w:ind w:firstLine="0"/>
        <w:jc w:val="left"/>
        <w:rPr>
          <w:rFonts w:eastAsia="Calibri"/>
          <w:lang w:eastAsia="en-US"/>
        </w:rPr>
      </w:pPr>
    </w:p>
    <w:p w:rsidR="007978DE" w:rsidRPr="00C350BB" w:rsidRDefault="007978DE" w:rsidP="007978DE">
      <w:pPr>
        <w:ind w:firstLine="0"/>
      </w:pPr>
      <w:r w:rsidRPr="00C350BB">
        <w:t xml:space="preserve">РЕШИЛИ: </w:t>
      </w:r>
      <w:r w:rsidRPr="00C350BB">
        <w:rPr>
          <w:rFonts w:eastAsia="Calibri"/>
          <w:lang w:eastAsia="en-US"/>
        </w:rPr>
        <w:t>внести</w:t>
      </w:r>
      <w:r>
        <w:rPr>
          <w:rFonts w:eastAsia="Calibri"/>
          <w:lang w:eastAsia="en-US"/>
        </w:rPr>
        <w:t xml:space="preserve"> изменения и дополнения</w:t>
      </w:r>
      <w:r w:rsidRPr="00C350BB">
        <w:rPr>
          <w:rFonts w:eastAsia="Calibri"/>
          <w:lang w:eastAsia="en-US"/>
        </w:rPr>
        <w:t xml:space="preserve"> в Устав Барышевского сельсовета Новосибирского района Новосибирской об</w:t>
      </w:r>
      <w:r>
        <w:rPr>
          <w:rFonts w:eastAsia="Calibri"/>
          <w:lang w:eastAsia="en-US"/>
        </w:rPr>
        <w:t>ласти.</w:t>
      </w:r>
    </w:p>
    <w:p w:rsidR="007978DE" w:rsidRPr="00C350BB" w:rsidRDefault="007978DE" w:rsidP="007978DE">
      <w:pPr>
        <w:autoSpaceDN w:val="0"/>
        <w:ind w:firstLine="0"/>
        <w:jc w:val="left"/>
        <w:rPr>
          <w:rFonts w:eastAsia="Calibri"/>
          <w:lang w:eastAsia="en-US"/>
        </w:rPr>
      </w:pPr>
    </w:p>
    <w:p w:rsidR="007978DE" w:rsidRDefault="007978DE" w:rsidP="007978DE">
      <w:pPr>
        <w:autoSpaceDN w:val="0"/>
        <w:spacing w:line="276" w:lineRule="auto"/>
        <w:ind w:firstLine="0"/>
        <w:rPr>
          <w:rFonts w:eastAsia="Calibri"/>
          <w:lang w:eastAsia="en-US"/>
        </w:rPr>
      </w:pPr>
      <w:r w:rsidRPr="00394436">
        <w:rPr>
          <w:rFonts w:eastAsia="Calibri"/>
          <w:b/>
          <w:lang w:eastAsia="en-US"/>
        </w:rPr>
        <w:lastRenderedPageBreak/>
        <w:t>6.</w:t>
      </w:r>
      <w:r w:rsidRPr="009F2A20">
        <w:rPr>
          <w:rFonts w:eastAsia="Calibri"/>
          <w:lang w:eastAsia="en-US"/>
        </w:rPr>
        <w:t>)</w:t>
      </w:r>
      <w:r w:rsidRPr="00C350BB">
        <w:rPr>
          <w:rFonts w:eastAsia="Calibri"/>
          <w:lang w:eastAsia="en-US"/>
        </w:rPr>
        <w:t xml:space="preserve"> Боровских О.В.: переходим к третьему вопросу повестки дня </w:t>
      </w:r>
      <w:r>
        <w:rPr>
          <w:rFonts w:eastAsia="Calibri"/>
          <w:lang w:eastAsia="en-US"/>
        </w:rPr>
        <w:t>«</w:t>
      </w:r>
      <w:r w:rsidR="00394436" w:rsidRPr="000A44CA">
        <w:rPr>
          <w:lang w:eastAsia="en-US"/>
        </w:rPr>
        <w:t>Об утверждении бюджета Барышевского сельсовета Новосибирского района Новосибирской области на 2019 год и плановый период 2020-2021 годы</w:t>
      </w:r>
      <w:r>
        <w:rPr>
          <w:rFonts w:eastAsia="Calibri"/>
          <w:lang w:eastAsia="en-US"/>
        </w:rPr>
        <w:t>».</w:t>
      </w:r>
      <w:r w:rsidR="00775033">
        <w:rPr>
          <w:rFonts w:eastAsia="Calibri"/>
          <w:lang w:eastAsia="en-US"/>
        </w:rPr>
        <w:t xml:space="preserve"> Слово предоставляется Цветковой А.К.</w:t>
      </w:r>
    </w:p>
    <w:p w:rsidR="00394436" w:rsidRPr="00C350BB" w:rsidRDefault="00394436" w:rsidP="00394436">
      <w:pPr>
        <w:spacing w:line="276" w:lineRule="auto"/>
        <w:ind w:firstLine="0"/>
        <w:rPr>
          <w:lang w:eastAsia="en-US"/>
        </w:rPr>
      </w:pPr>
    </w:p>
    <w:p w:rsidR="00775033" w:rsidRDefault="00394436" w:rsidP="00394436">
      <w:pPr>
        <w:spacing w:line="276" w:lineRule="auto"/>
        <w:ind w:firstLine="0"/>
        <w:rPr>
          <w:rFonts w:eastAsia="Calibri"/>
          <w:color w:val="000000" w:themeColor="text1"/>
          <w:lang w:eastAsia="en-US"/>
        </w:rPr>
      </w:pPr>
      <w:r>
        <w:rPr>
          <w:rFonts w:eastAsia="Calibri"/>
          <w:color w:val="000000" w:themeColor="text1"/>
          <w:lang w:eastAsia="en-US"/>
        </w:rPr>
        <w:t xml:space="preserve">СЛУШАЛИ: </w:t>
      </w:r>
      <w:r w:rsidR="00775033">
        <w:rPr>
          <w:rFonts w:eastAsia="Calibri"/>
          <w:color w:val="000000" w:themeColor="text1"/>
          <w:lang w:eastAsia="en-US"/>
        </w:rPr>
        <w:t>Цветкову А.К. зачитала основные характеристики доходной и расходной части бюджета, огласила результаты публичных слушаний.</w:t>
      </w:r>
    </w:p>
    <w:p w:rsidR="00394436" w:rsidRDefault="00394436" w:rsidP="00394436">
      <w:pPr>
        <w:autoSpaceDN w:val="0"/>
        <w:ind w:firstLine="0"/>
        <w:rPr>
          <w:rFonts w:eastAsia="Calibri"/>
          <w:color w:val="000000" w:themeColor="text1"/>
          <w:lang w:eastAsia="en-US"/>
        </w:rPr>
      </w:pPr>
    </w:p>
    <w:p w:rsidR="00394436" w:rsidRPr="00C350BB" w:rsidRDefault="00394436" w:rsidP="00394436">
      <w:pPr>
        <w:autoSpaceDN w:val="0"/>
        <w:ind w:firstLine="0"/>
        <w:rPr>
          <w:rFonts w:eastAsia="Calibri"/>
          <w:lang w:eastAsia="en-US"/>
        </w:rPr>
      </w:pPr>
      <w:r>
        <w:rPr>
          <w:rFonts w:eastAsia="Calibri"/>
          <w:lang w:eastAsia="en-US"/>
        </w:rPr>
        <w:t xml:space="preserve">БОРОВСКИХ О.В. </w:t>
      </w:r>
      <w:r w:rsidRPr="00C350BB">
        <w:rPr>
          <w:rFonts w:eastAsia="Calibri"/>
          <w:lang w:eastAsia="en-US"/>
        </w:rPr>
        <w:t xml:space="preserve">У кого есть предложения, вопросы, замечания? Вопросов нет. </w:t>
      </w:r>
    </w:p>
    <w:p w:rsidR="00394436" w:rsidRDefault="00394436" w:rsidP="00394436">
      <w:pPr>
        <w:autoSpaceDN w:val="0"/>
        <w:ind w:firstLine="0"/>
        <w:rPr>
          <w:rFonts w:eastAsia="Calibri"/>
          <w:lang w:eastAsia="en-US"/>
        </w:rPr>
      </w:pPr>
      <w:r w:rsidRPr="00C350BB">
        <w:rPr>
          <w:rFonts w:eastAsia="Calibri"/>
          <w:lang w:eastAsia="en-US"/>
        </w:rPr>
        <w:t>Прошу голосовать. Кто за то,</w:t>
      </w:r>
      <w:r w:rsidRPr="00C350BB">
        <w:t xml:space="preserve"> чтобы </w:t>
      </w:r>
      <w:r w:rsidR="00775033">
        <w:rPr>
          <w:lang w:eastAsia="en-US"/>
        </w:rPr>
        <w:t xml:space="preserve">утвердить </w:t>
      </w:r>
      <w:r>
        <w:rPr>
          <w:lang w:eastAsia="en-US"/>
        </w:rPr>
        <w:t>бюджет</w:t>
      </w:r>
      <w:r w:rsidRPr="00C350BB">
        <w:rPr>
          <w:lang w:eastAsia="en-US"/>
        </w:rPr>
        <w:t xml:space="preserve"> Барышевского сельсовета Новосибирского района Новосибирской области на 2019 год и плановый период 2020-2021 годы</w:t>
      </w:r>
      <w:r>
        <w:rPr>
          <w:rFonts w:eastAsia="Calibri"/>
          <w:lang w:eastAsia="en-US"/>
        </w:rPr>
        <w:t>?</w:t>
      </w:r>
    </w:p>
    <w:p w:rsidR="00394436" w:rsidRPr="00C350BB" w:rsidRDefault="00394436" w:rsidP="00394436">
      <w:pPr>
        <w:autoSpaceDN w:val="0"/>
        <w:ind w:firstLine="0"/>
        <w:rPr>
          <w:rFonts w:eastAsia="Calibri"/>
          <w:lang w:eastAsia="en-US"/>
        </w:rPr>
      </w:pPr>
    </w:p>
    <w:p w:rsidR="00394436" w:rsidRPr="00C350BB" w:rsidRDefault="00394436" w:rsidP="00394436">
      <w:pPr>
        <w:autoSpaceDN w:val="0"/>
        <w:ind w:firstLine="0"/>
        <w:rPr>
          <w:rFonts w:eastAsia="Calibri"/>
          <w:lang w:eastAsia="en-US"/>
        </w:rPr>
      </w:pPr>
      <w:r w:rsidRPr="00C350BB">
        <w:rPr>
          <w:rFonts w:eastAsia="Calibri"/>
          <w:lang w:eastAsia="en-US"/>
        </w:rPr>
        <w:t xml:space="preserve">«ЗА» - </w:t>
      </w:r>
      <w:r w:rsidR="00775033">
        <w:rPr>
          <w:rFonts w:eastAsia="Calibri"/>
          <w:lang w:eastAsia="en-US"/>
        </w:rPr>
        <w:t>12</w:t>
      </w:r>
    </w:p>
    <w:p w:rsidR="00394436" w:rsidRPr="00C350BB" w:rsidRDefault="00394436" w:rsidP="00394436">
      <w:pPr>
        <w:autoSpaceDN w:val="0"/>
        <w:ind w:firstLine="0"/>
        <w:rPr>
          <w:rFonts w:eastAsia="Calibri"/>
          <w:lang w:eastAsia="en-US"/>
        </w:rPr>
      </w:pPr>
      <w:r w:rsidRPr="00C350BB">
        <w:rPr>
          <w:rFonts w:eastAsia="Calibri"/>
          <w:lang w:eastAsia="en-US"/>
        </w:rPr>
        <w:t>«ПРОТИВ» - 0</w:t>
      </w:r>
    </w:p>
    <w:p w:rsidR="00394436" w:rsidRPr="00C350BB" w:rsidRDefault="00394436" w:rsidP="00394436">
      <w:pPr>
        <w:autoSpaceDN w:val="0"/>
        <w:ind w:firstLine="0"/>
        <w:rPr>
          <w:rFonts w:eastAsia="Calibri"/>
          <w:lang w:eastAsia="en-US"/>
        </w:rPr>
      </w:pPr>
      <w:r w:rsidRPr="00C350BB">
        <w:rPr>
          <w:rFonts w:eastAsia="Calibri"/>
          <w:lang w:eastAsia="en-US"/>
        </w:rPr>
        <w:t>«ВОЗДЕРЖАЛСЯ» - 0</w:t>
      </w:r>
    </w:p>
    <w:p w:rsidR="00394436" w:rsidRPr="00C350BB" w:rsidRDefault="00394436" w:rsidP="00394436">
      <w:pPr>
        <w:autoSpaceDN w:val="0"/>
        <w:ind w:firstLine="0"/>
        <w:rPr>
          <w:rFonts w:eastAsia="Calibri"/>
          <w:lang w:eastAsia="en-US"/>
        </w:rPr>
      </w:pPr>
      <w:r w:rsidRPr="00C350BB">
        <w:rPr>
          <w:rFonts w:eastAsia="Calibri"/>
          <w:lang w:eastAsia="en-US"/>
        </w:rPr>
        <w:t>«НЕ ГОЛОСОВАЛИ» - 0</w:t>
      </w:r>
    </w:p>
    <w:p w:rsidR="00394436" w:rsidRPr="00C350BB" w:rsidRDefault="00394436" w:rsidP="00394436">
      <w:pPr>
        <w:autoSpaceDN w:val="0"/>
        <w:ind w:firstLine="0"/>
        <w:rPr>
          <w:rFonts w:eastAsia="Calibri"/>
          <w:color w:val="000000" w:themeColor="text1"/>
          <w:lang w:eastAsia="en-US"/>
        </w:rPr>
      </w:pPr>
    </w:p>
    <w:p w:rsidR="00394436" w:rsidRDefault="00394436" w:rsidP="00394436">
      <w:pPr>
        <w:autoSpaceDN w:val="0"/>
        <w:ind w:firstLine="0"/>
        <w:rPr>
          <w:rFonts w:eastAsia="Calibri"/>
          <w:lang w:eastAsia="en-US"/>
        </w:rPr>
      </w:pPr>
      <w:r w:rsidRPr="00C350BB">
        <w:rPr>
          <w:rFonts w:eastAsia="Calibri"/>
          <w:color w:val="000000" w:themeColor="text1"/>
          <w:lang w:eastAsia="en-US"/>
        </w:rPr>
        <w:t xml:space="preserve">РЕШИЛИ: </w:t>
      </w:r>
      <w:r w:rsidR="00775033">
        <w:rPr>
          <w:lang w:eastAsia="en-US"/>
        </w:rPr>
        <w:t xml:space="preserve">утвердить </w:t>
      </w:r>
      <w:r>
        <w:rPr>
          <w:lang w:eastAsia="en-US"/>
        </w:rPr>
        <w:t>бюджет</w:t>
      </w:r>
      <w:r w:rsidRPr="00C350BB">
        <w:rPr>
          <w:lang w:eastAsia="en-US"/>
        </w:rPr>
        <w:t xml:space="preserve"> Барышевского сельсовета Новосибирского района Новосибирской области на 2019 год и плановый период 2020-2021 годы</w:t>
      </w:r>
      <w:r w:rsidRPr="00C350BB">
        <w:rPr>
          <w:rFonts w:eastAsia="Calibri"/>
          <w:lang w:eastAsia="en-US"/>
        </w:rPr>
        <w:t>.</w:t>
      </w:r>
    </w:p>
    <w:p w:rsidR="007978DE" w:rsidRPr="00C350BB" w:rsidRDefault="007978DE" w:rsidP="007978DE">
      <w:pPr>
        <w:tabs>
          <w:tab w:val="center" w:pos="4677"/>
          <w:tab w:val="left" w:pos="6780"/>
        </w:tabs>
        <w:autoSpaceDN w:val="0"/>
        <w:spacing w:line="360" w:lineRule="auto"/>
        <w:ind w:firstLine="0"/>
        <w:rPr>
          <w:rFonts w:eastAsia="Calibri"/>
          <w:lang w:eastAsia="en-US"/>
        </w:rPr>
      </w:pPr>
    </w:p>
    <w:p w:rsidR="007978DE" w:rsidRPr="004D272D" w:rsidRDefault="007978DE" w:rsidP="004D272D">
      <w:pPr>
        <w:ind w:firstLine="0"/>
        <w:jc w:val="left"/>
      </w:pPr>
      <w:r w:rsidRPr="009F2A20">
        <w:rPr>
          <w:b/>
        </w:rPr>
        <w:t>7</w:t>
      </w:r>
      <w:r w:rsidRPr="00394436">
        <w:rPr>
          <w:b/>
        </w:rPr>
        <w:t>.)</w:t>
      </w:r>
      <w:r w:rsidRPr="00C350BB">
        <w:t xml:space="preserve"> Боровских О.В.: Уважаемые депутаты переходим к четвёртому</w:t>
      </w:r>
      <w:r>
        <w:t xml:space="preserve"> вопросу повестки дня «</w:t>
      </w:r>
      <w:r w:rsidR="00394436" w:rsidRPr="000A44CA">
        <w:t>Об утверждении перспективного плана работы Совета депутатов Барышевского сельсовета Новосибирского района Новосибирской об</w:t>
      </w:r>
      <w:r w:rsidR="004D272D">
        <w:t>ласти пятого созыва на 2019 год</w:t>
      </w:r>
      <w:r>
        <w:rPr>
          <w:rFonts w:eastAsia="Calibri"/>
          <w:lang w:eastAsia="en-US"/>
        </w:rPr>
        <w:t>»</w:t>
      </w:r>
      <w:r w:rsidRPr="00C350BB">
        <w:rPr>
          <w:rFonts w:eastAsia="Calibri"/>
          <w:lang w:eastAsia="en-US"/>
        </w:rPr>
        <w:t>.</w:t>
      </w:r>
    </w:p>
    <w:p w:rsidR="007978DE" w:rsidRPr="00C350BB" w:rsidRDefault="007978DE" w:rsidP="007978DE">
      <w:pPr>
        <w:autoSpaceDN w:val="0"/>
        <w:spacing w:line="276" w:lineRule="auto"/>
        <w:ind w:firstLine="0"/>
        <w:jc w:val="left"/>
        <w:rPr>
          <w:rFonts w:eastAsia="Calibri"/>
          <w:lang w:eastAsia="en-US"/>
        </w:rPr>
      </w:pPr>
    </w:p>
    <w:p w:rsidR="007978DE" w:rsidRDefault="007978DE" w:rsidP="007978DE">
      <w:pPr>
        <w:autoSpaceDN w:val="0"/>
        <w:ind w:firstLine="0"/>
      </w:pPr>
      <w:r w:rsidRPr="00C350BB">
        <w:t xml:space="preserve">СЛУШАЛИ: </w:t>
      </w:r>
      <w:r>
        <w:t xml:space="preserve">Боровских О.В. пояснил для чего необходимо </w:t>
      </w:r>
      <w:r w:rsidR="004D272D">
        <w:t>утвердить перспективный</w:t>
      </w:r>
      <w:r w:rsidR="004D272D" w:rsidRPr="000A44CA">
        <w:t xml:space="preserve"> плана работы Совета депутатов Барышевского сельсовета Новосибирского района Новосибирской об</w:t>
      </w:r>
      <w:r w:rsidR="004D272D">
        <w:t>ласти пятого созыва на 2019 год</w:t>
      </w:r>
      <w:r>
        <w:t>.</w:t>
      </w:r>
    </w:p>
    <w:p w:rsidR="007978DE" w:rsidRDefault="007978DE" w:rsidP="007978DE">
      <w:pPr>
        <w:autoSpaceDN w:val="0"/>
        <w:ind w:firstLine="0"/>
      </w:pPr>
    </w:p>
    <w:p w:rsidR="007978DE" w:rsidRPr="00C350BB" w:rsidRDefault="007978DE" w:rsidP="007978DE">
      <w:pPr>
        <w:autoSpaceDN w:val="0"/>
        <w:ind w:firstLine="0"/>
        <w:rPr>
          <w:rFonts w:eastAsia="Calibri"/>
          <w:lang w:eastAsia="en-US"/>
        </w:rPr>
      </w:pPr>
      <w:r w:rsidRPr="00C350BB">
        <w:rPr>
          <w:rFonts w:eastAsia="Calibri"/>
          <w:lang w:eastAsia="en-US"/>
        </w:rPr>
        <w:t xml:space="preserve">У кого есть предложения, вопросы, замечания? Вопросов нет. </w:t>
      </w:r>
    </w:p>
    <w:p w:rsidR="007978DE" w:rsidRDefault="007978DE" w:rsidP="007978DE">
      <w:pPr>
        <w:autoSpaceDN w:val="0"/>
        <w:ind w:firstLine="0"/>
        <w:rPr>
          <w:rFonts w:eastAsia="Calibri"/>
          <w:lang w:eastAsia="en-US"/>
        </w:rPr>
      </w:pPr>
      <w:r w:rsidRPr="00C350BB">
        <w:rPr>
          <w:rFonts w:eastAsia="Calibri"/>
          <w:lang w:eastAsia="en-US"/>
        </w:rPr>
        <w:t>Прошу голосовать. Кто за то,</w:t>
      </w:r>
      <w:r w:rsidRPr="00C350BB">
        <w:t xml:space="preserve"> чтобы </w:t>
      </w:r>
      <w:r w:rsidR="004D272D">
        <w:t>утвердить  перспективный</w:t>
      </w:r>
      <w:r w:rsidR="004D272D" w:rsidRPr="000A44CA">
        <w:t xml:space="preserve"> плана работы Совета депутатов Барышевского сельсовета Новосибирского района Новосибирской об</w:t>
      </w:r>
      <w:r w:rsidR="004D272D">
        <w:t>ласти пятого созыва на 2019 год</w:t>
      </w:r>
      <w:r>
        <w:rPr>
          <w:rFonts w:eastAsia="Calibri"/>
          <w:lang w:eastAsia="en-US"/>
        </w:rPr>
        <w:t>?</w:t>
      </w:r>
    </w:p>
    <w:p w:rsidR="007978DE"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r>
        <w:rPr>
          <w:rFonts w:eastAsia="Calibri"/>
          <w:lang w:eastAsia="en-US"/>
        </w:rPr>
        <w:t>«ЗА» - 1</w:t>
      </w:r>
      <w:r w:rsidR="00775033">
        <w:rPr>
          <w:rFonts w:eastAsia="Calibri"/>
          <w:lang w:eastAsia="en-US"/>
        </w:rPr>
        <w:t>2</w:t>
      </w:r>
    </w:p>
    <w:p w:rsidR="007978DE" w:rsidRPr="00C350BB" w:rsidRDefault="007978DE" w:rsidP="007978DE">
      <w:pPr>
        <w:autoSpaceDN w:val="0"/>
        <w:ind w:firstLine="0"/>
        <w:rPr>
          <w:rFonts w:eastAsia="Calibri"/>
          <w:lang w:eastAsia="en-US"/>
        </w:rPr>
      </w:pPr>
      <w:r w:rsidRPr="00C350BB">
        <w:rPr>
          <w:rFonts w:eastAsia="Calibri"/>
          <w:lang w:eastAsia="en-US"/>
        </w:rPr>
        <w:t>«ПРОТИВ» - 0</w:t>
      </w:r>
    </w:p>
    <w:p w:rsidR="007978DE" w:rsidRPr="00C350BB" w:rsidRDefault="007978DE" w:rsidP="007978DE">
      <w:pPr>
        <w:autoSpaceDN w:val="0"/>
        <w:ind w:firstLine="0"/>
        <w:rPr>
          <w:rFonts w:eastAsia="Calibri"/>
          <w:lang w:eastAsia="en-US"/>
        </w:rPr>
      </w:pPr>
      <w:r w:rsidRPr="00C350BB">
        <w:rPr>
          <w:rFonts w:eastAsia="Calibri"/>
          <w:lang w:eastAsia="en-US"/>
        </w:rPr>
        <w:t>«ВОЗДЕРЖАЛСЯ» - 0</w:t>
      </w:r>
    </w:p>
    <w:p w:rsidR="007978DE" w:rsidRPr="00C350BB" w:rsidRDefault="007978DE" w:rsidP="007978DE">
      <w:pPr>
        <w:autoSpaceDN w:val="0"/>
        <w:ind w:firstLine="0"/>
        <w:rPr>
          <w:rFonts w:eastAsia="Calibri"/>
          <w:lang w:eastAsia="en-US"/>
        </w:rPr>
      </w:pPr>
      <w:r w:rsidRPr="00C350BB">
        <w:rPr>
          <w:rFonts w:eastAsia="Calibri"/>
          <w:lang w:eastAsia="en-US"/>
        </w:rPr>
        <w:t>«НЕ ГОЛОСОВАЛИ» - 0</w:t>
      </w:r>
    </w:p>
    <w:p w:rsidR="007978DE" w:rsidRPr="00C350BB" w:rsidRDefault="007978DE" w:rsidP="007978DE">
      <w:pPr>
        <w:autoSpaceDN w:val="0"/>
        <w:ind w:firstLine="0"/>
        <w:rPr>
          <w:rFonts w:eastAsia="Calibri"/>
          <w:lang w:eastAsia="en-US"/>
        </w:rPr>
      </w:pPr>
    </w:p>
    <w:p w:rsidR="007978DE" w:rsidRPr="004D272D" w:rsidRDefault="007978DE" w:rsidP="007978DE">
      <w:pPr>
        <w:tabs>
          <w:tab w:val="left" w:pos="1512"/>
        </w:tabs>
        <w:autoSpaceDN w:val="0"/>
        <w:ind w:firstLine="0"/>
        <w:rPr>
          <w:rFonts w:eastAsia="Calibri"/>
          <w:lang w:eastAsia="en-US"/>
        </w:rPr>
      </w:pPr>
      <w:r w:rsidRPr="00C350BB">
        <w:rPr>
          <w:rFonts w:eastAsia="Calibri"/>
          <w:lang w:eastAsia="en-US"/>
        </w:rPr>
        <w:lastRenderedPageBreak/>
        <w:t>РЕШИЛИ:</w:t>
      </w:r>
      <w:r w:rsidR="004D272D">
        <w:t>утвердить  перспективный</w:t>
      </w:r>
      <w:r w:rsidR="00775033">
        <w:t xml:space="preserve"> план</w:t>
      </w:r>
      <w:r w:rsidR="004D272D" w:rsidRPr="000A44CA">
        <w:t xml:space="preserve"> работы Совета депутатов Барышевского сельсовета Новосибирского района Новосибирской об</w:t>
      </w:r>
      <w:r w:rsidR="004D272D">
        <w:t>ласти пятого созыва на 2019 год</w:t>
      </w:r>
      <w:r w:rsidRPr="00C350BB">
        <w:rPr>
          <w:rFonts w:eastAsia="Calibri"/>
          <w:lang w:eastAsia="en-US"/>
        </w:rPr>
        <w:t>.</w:t>
      </w:r>
    </w:p>
    <w:p w:rsidR="007978DE" w:rsidRPr="00C350BB" w:rsidRDefault="007978DE" w:rsidP="007978DE">
      <w:pPr>
        <w:autoSpaceDN w:val="0"/>
        <w:ind w:firstLine="0"/>
      </w:pPr>
    </w:p>
    <w:p w:rsidR="007978DE" w:rsidRPr="00C350BB" w:rsidRDefault="007978DE" w:rsidP="007978DE">
      <w:pPr>
        <w:autoSpaceDN w:val="0"/>
        <w:ind w:firstLine="0"/>
      </w:pPr>
    </w:p>
    <w:p w:rsidR="007978DE" w:rsidRPr="00C350BB" w:rsidRDefault="007978DE" w:rsidP="004D272D">
      <w:pPr>
        <w:ind w:firstLine="0"/>
      </w:pPr>
      <w:r w:rsidRPr="004D272D">
        <w:rPr>
          <w:b/>
        </w:rPr>
        <w:t>8</w:t>
      </w:r>
      <w:r w:rsidRPr="009F2A20">
        <w:rPr>
          <w:rFonts w:eastAsia="Calibri"/>
          <w:color w:val="000000" w:themeColor="text1"/>
          <w:lang w:eastAsia="en-US"/>
        </w:rPr>
        <w:t>)</w:t>
      </w:r>
      <w:r w:rsidRPr="004D272D">
        <w:rPr>
          <w:rFonts w:eastAsia="Calibri"/>
          <w:b/>
          <w:color w:val="000000" w:themeColor="text1"/>
          <w:lang w:eastAsia="en-US"/>
        </w:rPr>
        <w:t>.</w:t>
      </w:r>
      <w:r w:rsidRPr="00C350BB">
        <w:rPr>
          <w:rFonts w:eastAsia="Calibri"/>
          <w:color w:val="000000" w:themeColor="text1"/>
          <w:lang w:eastAsia="en-US"/>
        </w:rPr>
        <w:t xml:space="preserve"> Боровских О.В. Уважаемые депутаты переходим к пятому вопросу повестки дня</w:t>
      </w:r>
      <w:r>
        <w:rPr>
          <w:rFonts w:eastAsia="Calibri"/>
          <w:color w:val="000000" w:themeColor="text1"/>
          <w:lang w:eastAsia="en-US"/>
        </w:rPr>
        <w:t xml:space="preserve"> «</w:t>
      </w:r>
      <w:r w:rsidR="004D272D" w:rsidRPr="000A44CA">
        <w:t>Об отмене решения 16-ой сессии Совета депутатов Барышевского сельсовета четвёртого созыва от 28.10.2011 г. № 6 «О передаче Контрольно-счётному органу Новосибирского района Новосибирской области полномочий Контрольно-счётного органа Барышевского сельсовета Новосибирског</w:t>
      </w:r>
      <w:r w:rsidR="004D272D">
        <w:t>о района Новосибирской области</w:t>
      </w:r>
      <w:r>
        <w:rPr>
          <w:rFonts w:eastAsia="Calibri"/>
          <w:lang w:eastAsia="en-US"/>
        </w:rPr>
        <w:t>».</w:t>
      </w:r>
    </w:p>
    <w:p w:rsidR="007978DE" w:rsidRPr="00C350BB" w:rsidRDefault="007978DE" w:rsidP="007978DE">
      <w:pPr>
        <w:autoSpaceDN w:val="0"/>
        <w:ind w:firstLine="0"/>
        <w:rPr>
          <w:rFonts w:eastAsia="Calibri"/>
          <w:lang w:eastAsia="en-US"/>
        </w:rPr>
      </w:pPr>
    </w:p>
    <w:p w:rsidR="007978DE" w:rsidRDefault="007978DE" w:rsidP="007978DE">
      <w:pPr>
        <w:autoSpaceDN w:val="0"/>
        <w:ind w:firstLine="0"/>
        <w:rPr>
          <w:rFonts w:eastAsia="Calibri"/>
          <w:lang w:eastAsia="en-US"/>
        </w:rPr>
      </w:pPr>
      <w:r w:rsidRPr="00C350BB">
        <w:rPr>
          <w:rFonts w:eastAsia="Calibri"/>
          <w:lang w:eastAsia="en-US"/>
        </w:rPr>
        <w:t xml:space="preserve">СЛУШАЛИ: </w:t>
      </w:r>
      <w:r w:rsidR="00775033">
        <w:rPr>
          <w:rFonts w:eastAsia="Calibri"/>
          <w:lang w:eastAsia="en-US"/>
        </w:rPr>
        <w:t xml:space="preserve">Алексеева А.А. </w:t>
      </w:r>
      <w:r>
        <w:rPr>
          <w:rFonts w:eastAsia="Calibri"/>
          <w:lang w:eastAsia="en-US"/>
        </w:rPr>
        <w:t xml:space="preserve">пояснил для чего необходимо </w:t>
      </w:r>
      <w:r w:rsidR="004D272D">
        <w:t>отменить  решение</w:t>
      </w:r>
      <w:r w:rsidR="004D272D" w:rsidRPr="000A44CA">
        <w:t xml:space="preserve"> 16-ой сессии Совета депутатов Барышевского сельсовета четвёртого созыва от 28.10.2011 г. № 6</w:t>
      </w:r>
      <w:r>
        <w:rPr>
          <w:rFonts w:eastAsia="Calibri"/>
          <w:lang w:eastAsia="en-US"/>
        </w:rPr>
        <w:t>.</w:t>
      </w:r>
    </w:p>
    <w:p w:rsidR="004D272D" w:rsidRDefault="004D272D"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r w:rsidRPr="00C350BB">
        <w:rPr>
          <w:rFonts w:eastAsia="Calibri"/>
          <w:lang w:eastAsia="en-US"/>
        </w:rPr>
        <w:t>БОРОВСКИХ О.В.</w:t>
      </w:r>
      <w:r>
        <w:rPr>
          <w:rFonts w:eastAsia="Calibri"/>
          <w:lang w:eastAsia="en-US"/>
        </w:rPr>
        <w:t>:</w:t>
      </w:r>
    </w:p>
    <w:p w:rsidR="007978DE" w:rsidRPr="00C350BB" w:rsidRDefault="007978DE" w:rsidP="007978DE">
      <w:pPr>
        <w:autoSpaceDN w:val="0"/>
        <w:ind w:firstLine="0"/>
        <w:rPr>
          <w:rFonts w:eastAsia="Calibri"/>
          <w:lang w:eastAsia="en-US"/>
        </w:rPr>
      </w:pPr>
      <w:r w:rsidRPr="00C350BB">
        <w:rPr>
          <w:rFonts w:eastAsia="Calibri"/>
          <w:lang w:eastAsia="en-US"/>
        </w:rPr>
        <w:t xml:space="preserve">У кого есть предложения, вопросы, замечания? Вопросов нет. </w:t>
      </w:r>
    </w:p>
    <w:p w:rsidR="004D272D" w:rsidRDefault="007978DE" w:rsidP="004D272D">
      <w:pPr>
        <w:autoSpaceDN w:val="0"/>
        <w:ind w:firstLine="0"/>
        <w:rPr>
          <w:rFonts w:eastAsia="Calibri"/>
          <w:lang w:eastAsia="en-US"/>
        </w:rPr>
      </w:pPr>
      <w:r w:rsidRPr="00C350BB">
        <w:rPr>
          <w:rFonts w:eastAsia="Calibri"/>
          <w:lang w:eastAsia="en-US"/>
        </w:rPr>
        <w:t>Прошу голосовать. Кто за то,</w:t>
      </w:r>
      <w:r w:rsidRPr="00C350BB">
        <w:t xml:space="preserve"> чтобы</w:t>
      </w:r>
      <w:r w:rsidR="00775033">
        <w:t xml:space="preserve">отменить </w:t>
      </w:r>
      <w:r w:rsidR="004D272D">
        <w:t>решение</w:t>
      </w:r>
      <w:r w:rsidR="004D272D" w:rsidRPr="000A44CA">
        <w:t xml:space="preserve"> 16-ой сессии Совета депутатов Барышевского сельсовета четвёртого созыва от 28.10.2011 г. № 6«О передаче Контрольно-счётному органу Новосибирского района Новосибирской области полномочий Контрольно-счётного органа Барышевского сельсовета Новосибирског</w:t>
      </w:r>
      <w:r w:rsidR="004D272D">
        <w:t>о района Новосибирской области</w:t>
      </w:r>
      <w:r w:rsidR="004D272D">
        <w:rPr>
          <w:rFonts w:eastAsia="Calibri"/>
          <w:lang w:eastAsia="en-US"/>
        </w:rPr>
        <w:t>».</w:t>
      </w:r>
    </w:p>
    <w:p w:rsidR="004D272D" w:rsidRDefault="004D272D" w:rsidP="007978DE">
      <w:pPr>
        <w:autoSpaceDN w:val="0"/>
        <w:ind w:firstLine="0"/>
      </w:pPr>
    </w:p>
    <w:p w:rsidR="007978DE" w:rsidRPr="00C350BB" w:rsidRDefault="00775033" w:rsidP="007978DE">
      <w:pPr>
        <w:autoSpaceDN w:val="0"/>
        <w:ind w:firstLine="0"/>
        <w:rPr>
          <w:rFonts w:eastAsia="Calibri"/>
          <w:lang w:eastAsia="en-US"/>
        </w:rPr>
      </w:pPr>
      <w:r>
        <w:rPr>
          <w:rFonts w:eastAsia="Calibri"/>
          <w:lang w:eastAsia="en-US"/>
        </w:rPr>
        <w:t>«ЗА» - 12</w:t>
      </w:r>
    </w:p>
    <w:p w:rsidR="007978DE" w:rsidRPr="00C350BB" w:rsidRDefault="007978DE" w:rsidP="007978DE">
      <w:pPr>
        <w:autoSpaceDN w:val="0"/>
        <w:ind w:firstLine="0"/>
        <w:rPr>
          <w:rFonts w:eastAsia="Calibri"/>
          <w:lang w:eastAsia="en-US"/>
        </w:rPr>
      </w:pPr>
      <w:r w:rsidRPr="00C350BB">
        <w:rPr>
          <w:rFonts w:eastAsia="Calibri"/>
          <w:lang w:eastAsia="en-US"/>
        </w:rPr>
        <w:t>«ПРОТИВ» - 0</w:t>
      </w:r>
    </w:p>
    <w:p w:rsidR="007978DE" w:rsidRPr="00C350BB" w:rsidRDefault="007978DE" w:rsidP="007978DE">
      <w:pPr>
        <w:autoSpaceDN w:val="0"/>
        <w:ind w:firstLine="0"/>
        <w:rPr>
          <w:rFonts w:eastAsia="Calibri"/>
          <w:lang w:eastAsia="en-US"/>
        </w:rPr>
      </w:pPr>
      <w:r w:rsidRPr="00C350BB">
        <w:rPr>
          <w:rFonts w:eastAsia="Calibri"/>
          <w:lang w:eastAsia="en-US"/>
        </w:rPr>
        <w:t>«ВОЗДЕРЖАЛСЯ» - 0</w:t>
      </w:r>
    </w:p>
    <w:p w:rsidR="007978DE" w:rsidRDefault="007978DE" w:rsidP="007978DE">
      <w:pPr>
        <w:autoSpaceDN w:val="0"/>
        <w:ind w:firstLine="0"/>
        <w:rPr>
          <w:rFonts w:eastAsia="Calibri"/>
          <w:lang w:eastAsia="en-US"/>
        </w:rPr>
      </w:pPr>
      <w:r w:rsidRPr="00C350BB">
        <w:rPr>
          <w:rFonts w:eastAsia="Calibri"/>
          <w:lang w:eastAsia="en-US"/>
        </w:rPr>
        <w:t>«НЕ ГОЛОСОВАЛИ» - 0</w:t>
      </w:r>
    </w:p>
    <w:p w:rsidR="00775033" w:rsidRPr="00C350BB" w:rsidRDefault="00775033" w:rsidP="007978DE">
      <w:pPr>
        <w:autoSpaceDN w:val="0"/>
        <w:ind w:firstLine="0"/>
        <w:rPr>
          <w:rFonts w:eastAsia="Calibri"/>
          <w:lang w:eastAsia="en-US"/>
        </w:rPr>
      </w:pPr>
    </w:p>
    <w:p w:rsidR="007978DE" w:rsidRDefault="007978DE" w:rsidP="007978DE">
      <w:pPr>
        <w:autoSpaceDN w:val="0"/>
        <w:ind w:firstLine="0"/>
        <w:rPr>
          <w:rFonts w:eastAsia="Calibri"/>
          <w:lang w:eastAsia="en-US"/>
        </w:rPr>
      </w:pPr>
      <w:r w:rsidRPr="00C350BB">
        <w:rPr>
          <w:rFonts w:eastAsia="Calibri"/>
          <w:lang w:eastAsia="en-US"/>
        </w:rPr>
        <w:t xml:space="preserve">РЕШИЛИ: </w:t>
      </w:r>
      <w:r w:rsidR="00775033">
        <w:t xml:space="preserve">отменить </w:t>
      </w:r>
      <w:r w:rsidR="004D272D">
        <w:t>решение</w:t>
      </w:r>
      <w:r w:rsidR="004D272D" w:rsidRPr="000A44CA">
        <w:t xml:space="preserve"> 16-ой сессии Совета депутатов Барышевского сельсовета четвёртого созыва от 28.10.2011 г. № 6«О передаче Контрольно-счётному органу Новосибирского района Новосибирской области полномочий Контрольно-счётного органа Барышевского сельсовета Новосибирског</w:t>
      </w:r>
      <w:r w:rsidR="004D272D">
        <w:t>о района Новосибирской области</w:t>
      </w:r>
      <w:r w:rsidR="004D272D">
        <w:rPr>
          <w:rFonts w:eastAsia="Calibri"/>
          <w:lang w:eastAsia="en-US"/>
        </w:rPr>
        <w:t>»</w:t>
      </w:r>
    </w:p>
    <w:p w:rsidR="007978DE" w:rsidRDefault="007978DE" w:rsidP="007978DE">
      <w:pPr>
        <w:autoSpaceDN w:val="0"/>
        <w:ind w:firstLine="0"/>
        <w:rPr>
          <w:rFonts w:eastAsia="Calibri"/>
          <w:lang w:eastAsia="en-US"/>
        </w:rPr>
      </w:pPr>
    </w:p>
    <w:p w:rsidR="004D272D" w:rsidRDefault="007978DE" w:rsidP="004D272D">
      <w:pPr>
        <w:autoSpaceDE w:val="0"/>
        <w:autoSpaceDN w:val="0"/>
        <w:ind w:firstLine="0"/>
        <w:rPr>
          <w:rFonts w:eastAsia="Calibri"/>
          <w:lang w:eastAsia="en-US"/>
        </w:rPr>
      </w:pPr>
      <w:r w:rsidRPr="009F2A20">
        <w:rPr>
          <w:b/>
        </w:rPr>
        <w:t>9</w:t>
      </w:r>
      <w:r>
        <w:rPr>
          <w:rFonts w:eastAsia="Calibri"/>
          <w:color w:val="000000" w:themeColor="text1"/>
          <w:lang w:eastAsia="en-US"/>
        </w:rPr>
        <w:t xml:space="preserve">). БОРОВСКИХ О.В.: </w:t>
      </w:r>
      <w:r w:rsidRPr="00C350BB">
        <w:rPr>
          <w:rFonts w:eastAsia="Calibri"/>
          <w:color w:val="000000" w:themeColor="text1"/>
          <w:lang w:eastAsia="en-US"/>
        </w:rPr>
        <w:t xml:space="preserve">Уважаемые депутаты переходим к шестому вопросу повестки дня </w:t>
      </w:r>
      <w:r w:rsidRPr="00C350BB">
        <w:rPr>
          <w:rFonts w:eastAsia="Calibri"/>
          <w:lang w:eastAsia="en-US"/>
        </w:rPr>
        <w:t>«</w:t>
      </w:r>
      <w:r w:rsidR="004D272D" w:rsidRPr="000A44CA">
        <w:rPr>
          <w:color w:val="000000" w:themeColor="text1"/>
        </w:rPr>
        <w:t>О награждении почетными грамотами работников образования МКОУ-ООШ №161 ст. Издревая в связи с 80-л</w:t>
      </w:r>
      <w:r w:rsidR="004D272D">
        <w:rPr>
          <w:color w:val="000000" w:themeColor="text1"/>
        </w:rPr>
        <w:t>етием</w:t>
      </w:r>
      <w:r w:rsidRPr="00C350BB">
        <w:rPr>
          <w:rFonts w:eastAsia="Calibri"/>
          <w:lang w:eastAsia="en-US"/>
        </w:rPr>
        <w:t>».</w:t>
      </w:r>
    </w:p>
    <w:p w:rsidR="00775033" w:rsidRDefault="004D272D" w:rsidP="004D272D">
      <w:pPr>
        <w:autoSpaceDE w:val="0"/>
        <w:autoSpaceDN w:val="0"/>
        <w:ind w:firstLine="0"/>
        <w:rPr>
          <w:rFonts w:eastAsia="Calibri"/>
          <w:color w:val="000000" w:themeColor="text1"/>
          <w:lang w:eastAsia="en-US"/>
        </w:rPr>
      </w:pPr>
      <w:r w:rsidRPr="00567B25">
        <w:rPr>
          <w:rFonts w:eastAsia="Calibri"/>
          <w:color w:val="000000" w:themeColor="text1"/>
          <w:lang w:eastAsia="en-US"/>
        </w:rPr>
        <w:t xml:space="preserve">Уважаемые коллеги список в проекте решения составлен </w:t>
      </w:r>
      <w:proofErr w:type="gramStart"/>
      <w:r w:rsidRPr="00567B25">
        <w:rPr>
          <w:rFonts w:eastAsia="Calibri"/>
          <w:color w:val="000000" w:themeColor="text1"/>
          <w:lang w:eastAsia="en-US"/>
        </w:rPr>
        <w:t xml:space="preserve">согласно </w:t>
      </w:r>
      <w:r w:rsidR="00775033">
        <w:rPr>
          <w:rFonts w:eastAsia="Calibri"/>
          <w:color w:val="000000" w:themeColor="text1"/>
          <w:lang w:eastAsia="en-US"/>
        </w:rPr>
        <w:t>предложения</w:t>
      </w:r>
      <w:proofErr w:type="gramEnd"/>
      <w:r w:rsidR="00775033">
        <w:rPr>
          <w:rFonts w:eastAsia="Calibri"/>
          <w:color w:val="000000" w:themeColor="text1"/>
          <w:lang w:eastAsia="en-US"/>
        </w:rPr>
        <w:t xml:space="preserve"> руководителя учреждения.</w:t>
      </w:r>
    </w:p>
    <w:p w:rsidR="004D272D" w:rsidRPr="004D272D" w:rsidRDefault="004D272D" w:rsidP="004D272D">
      <w:pPr>
        <w:autoSpaceDE w:val="0"/>
        <w:autoSpaceDN w:val="0"/>
        <w:ind w:firstLine="0"/>
        <w:rPr>
          <w:rFonts w:eastAsia="Calibri"/>
          <w:lang w:eastAsia="en-US"/>
        </w:rPr>
      </w:pPr>
    </w:p>
    <w:p w:rsidR="004D272D" w:rsidRPr="00567B25" w:rsidRDefault="004D272D" w:rsidP="004D272D">
      <w:pPr>
        <w:autoSpaceDN w:val="0"/>
        <w:ind w:firstLine="0"/>
        <w:rPr>
          <w:rFonts w:eastAsia="Calibri"/>
          <w:lang w:eastAsia="en-US"/>
        </w:rPr>
      </w:pPr>
      <w:r w:rsidRPr="00567B25">
        <w:rPr>
          <w:rFonts w:eastAsia="Calibri"/>
          <w:lang w:eastAsia="en-US"/>
        </w:rPr>
        <w:t xml:space="preserve">У кого есть предложения, вопросы, замечания? Вопросов нет. </w:t>
      </w:r>
    </w:p>
    <w:p w:rsidR="004D272D" w:rsidRPr="00567B25" w:rsidRDefault="004D272D" w:rsidP="004D272D">
      <w:pPr>
        <w:autoSpaceDN w:val="0"/>
        <w:ind w:firstLine="0"/>
        <w:rPr>
          <w:rFonts w:eastAsia="Calibri"/>
          <w:lang w:eastAsia="en-US"/>
        </w:rPr>
      </w:pPr>
      <w:r w:rsidRPr="00567B25">
        <w:rPr>
          <w:rFonts w:eastAsia="Calibri"/>
          <w:lang w:eastAsia="en-US"/>
        </w:rPr>
        <w:t>Прошу голосовать. Кто за то,</w:t>
      </w:r>
      <w:r w:rsidRPr="00567B25">
        <w:t xml:space="preserve"> чтобы </w:t>
      </w:r>
      <w:r w:rsidRPr="00567B25">
        <w:rPr>
          <w:rFonts w:eastAsia="Calibri"/>
          <w:lang w:eastAsia="en-US"/>
        </w:rPr>
        <w:t>утвердить список согласно проекту решения?</w:t>
      </w:r>
    </w:p>
    <w:p w:rsidR="004D272D" w:rsidRPr="00567B25" w:rsidRDefault="004D272D" w:rsidP="004D272D">
      <w:pPr>
        <w:autoSpaceDN w:val="0"/>
        <w:ind w:firstLine="0"/>
        <w:rPr>
          <w:rFonts w:eastAsia="Calibri"/>
          <w:lang w:eastAsia="en-US"/>
        </w:rPr>
      </w:pPr>
    </w:p>
    <w:p w:rsidR="004D272D" w:rsidRPr="00567B25" w:rsidRDefault="004D272D" w:rsidP="004D272D">
      <w:pPr>
        <w:autoSpaceDN w:val="0"/>
        <w:ind w:firstLine="0"/>
        <w:rPr>
          <w:rFonts w:eastAsia="Calibri"/>
          <w:lang w:eastAsia="en-US"/>
        </w:rPr>
      </w:pPr>
      <w:r w:rsidRPr="00567B25">
        <w:rPr>
          <w:rFonts w:eastAsia="Calibri"/>
          <w:lang w:eastAsia="en-US"/>
        </w:rPr>
        <w:t>«ЗА» -</w:t>
      </w:r>
      <w:r w:rsidR="00775033">
        <w:rPr>
          <w:rFonts w:eastAsia="Calibri"/>
          <w:lang w:eastAsia="en-US"/>
        </w:rPr>
        <w:t>12</w:t>
      </w:r>
    </w:p>
    <w:p w:rsidR="004D272D" w:rsidRPr="00567B25" w:rsidRDefault="004D272D" w:rsidP="004D272D">
      <w:pPr>
        <w:autoSpaceDN w:val="0"/>
        <w:ind w:firstLine="0"/>
        <w:rPr>
          <w:rFonts w:eastAsia="Calibri"/>
          <w:lang w:eastAsia="en-US"/>
        </w:rPr>
      </w:pPr>
      <w:r w:rsidRPr="00567B25">
        <w:rPr>
          <w:rFonts w:eastAsia="Calibri"/>
          <w:lang w:eastAsia="en-US"/>
        </w:rPr>
        <w:lastRenderedPageBreak/>
        <w:t>«ПРОТИВ» - 0</w:t>
      </w:r>
    </w:p>
    <w:p w:rsidR="004D272D" w:rsidRPr="00567B25" w:rsidRDefault="004D272D" w:rsidP="004D272D">
      <w:pPr>
        <w:autoSpaceDN w:val="0"/>
        <w:ind w:firstLine="0"/>
        <w:rPr>
          <w:rFonts w:eastAsia="Calibri"/>
          <w:lang w:eastAsia="en-US"/>
        </w:rPr>
      </w:pPr>
      <w:r w:rsidRPr="00567B25">
        <w:rPr>
          <w:rFonts w:eastAsia="Calibri"/>
          <w:lang w:eastAsia="en-US"/>
        </w:rPr>
        <w:t>«ВОЗДЕРЖАЛСЯ» - 0</w:t>
      </w:r>
    </w:p>
    <w:p w:rsidR="004D272D" w:rsidRPr="00567B25" w:rsidRDefault="004D272D" w:rsidP="004D272D">
      <w:pPr>
        <w:autoSpaceDN w:val="0"/>
        <w:ind w:firstLine="0"/>
        <w:rPr>
          <w:rFonts w:eastAsia="Calibri"/>
          <w:lang w:eastAsia="en-US"/>
        </w:rPr>
      </w:pPr>
      <w:r w:rsidRPr="00567B25">
        <w:rPr>
          <w:rFonts w:eastAsia="Calibri"/>
          <w:lang w:eastAsia="en-US"/>
        </w:rPr>
        <w:t>«НЕ ГОЛОСОВАЛИ» - 0</w:t>
      </w:r>
    </w:p>
    <w:p w:rsidR="004D272D" w:rsidRPr="00567B25" w:rsidRDefault="004D272D" w:rsidP="004D272D">
      <w:pPr>
        <w:autoSpaceDN w:val="0"/>
        <w:ind w:firstLine="0"/>
        <w:rPr>
          <w:rFonts w:eastAsia="Calibri"/>
          <w:color w:val="000000" w:themeColor="text1"/>
          <w:lang w:eastAsia="en-US"/>
        </w:rPr>
      </w:pPr>
    </w:p>
    <w:p w:rsidR="004D272D" w:rsidRPr="00567B25" w:rsidRDefault="004D272D" w:rsidP="004D272D">
      <w:pPr>
        <w:autoSpaceDN w:val="0"/>
        <w:ind w:firstLine="0"/>
        <w:rPr>
          <w:rFonts w:eastAsia="Calibri"/>
          <w:lang w:eastAsia="en-US"/>
        </w:rPr>
      </w:pPr>
      <w:r w:rsidRPr="00567B25">
        <w:rPr>
          <w:rFonts w:eastAsia="Calibri"/>
          <w:color w:val="000000" w:themeColor="text1"/>
          <w:lang w:eastAsia="en-US"/>
        </w:rPr>
        <w:t xml:space="preserve">РЕШИЛИ: </w:t>
      </w:r>
      <w:r w:rsidRPr="00567B25">
        <w:rPr>
          <w:rFonts w:eastAsia="Calibri"/>
          <w:lang w:eastAsia="en-US"/>
        </w:rPr>
        <w:t>утвердить список согласно проекту решения.</w:t>
      </w:r>
    </w:p>
    <w:p w:rsidR="004D272D" w:rsidRDefault="004D272D" w:rsidP="004D272D">
      <w:pPr>
        <w:autoSpaceDE w:val="0"/>
        <w:autoSpaceDN w:val="0"/>
        <w:ind w:firstLine="0"/>
        <w:rPr>
          <w:color w:val="000000" w:themeColor="text1"/>
        </w:rPr>
      </w:pPr>
    </w:p>
    <w:p w:rsidR="004D272D" w:rsidRPr="004D272D" w:rsidRDefault="004D272D" w:rsidP="004D272D">
      <w:pPr>
        <w:autoSpaceDE w:val="0"/>
        <w:autoSpaceDN w:val="0"/>
        <w:ind w:firstLine="0"/>
        <w:rPr>
          <w:color w:val="000000" w:themeColor="text1"/>
        </w:rPr>
      </w:pPr>
    </w:p>
    <w:p w:rsidR="007978DE" w:rsidRPr="00C350BB" w:rsidRDefault="004D272D" w:rsidP="007978DE">
      <w:pPr>
        <w:spacing w:line="276" w:lineRule="auto"/>
        <w:ind w:firstLine="0"/>
        <w:rPr>
          <w:lang w:eastAsia="en-US"/>
        </w:rPr>
      </w:pPr>
      <w:r w:rsidRPr="009F2A20">
        <w:rPr>
          <w:b/>
        </w:rPr>
        <w:t>10</w:t>
      </w:r>
      <w:r w:rsidR="007978DE">
        <w:rPr>
          <w:rFonts w:eastAsia="Calibri"/>
          <w:color w:val="000000" w:themeColor="text1"/>
          <w:lang w:eastAsia="en-US"/>
        </w:rPr>
        <w:t xml:space="preserve">). БОРОВСКИХ О.В.: </w:t>
      </w:r>
      <w:r w:rsidR="007978DE" w:rsidRPr="00C350BB">
        <w:rPr>
          <w:rFonts w:eastAsia="Calibri"/>
          <w:color w:val="000000" w:themeColor="text1"/>
          <w:lang w:eastAsia="en-US"/>
        </w:rPr>
        <w:t xml:space="preserve">Уважаемые депутаты переходим к </w:t>
      </w:r>
      <w:r>
        <w:rPr>
          <w:rFonts w:eastAsia="Calibri"/>
          <w:color w:val="000000" w:themeColor="text1"/>
          <w:lang w:eastAsia="en-US"/>
        </w:rPr>
        <w:t xml:space="preserve">седьмому </w:t>
      </w:r>
      <w:r w:rsidR="007978DE" w:rsidRPr="00C350BB">
        <w:rPr>
          <w:rFonts w:eastAsia="Calibri"/>
          <w:color w:val="000000" w:themeColor="text1"/>
          <w:lang w:eastAsia="en-US"/>
        </w:rPr>
        <w:t xml:space="preserve">вопросу повестки дня </w:t>
      </w:r>
      <w:r w:rsidR="007978DE">
        <w:rPr>
          <w:rFonts w:eastAsia="Calibri"/>
          <w:color w:val="000000" w:themeColor="text1"/>
          <w:lang w:eastAsia="en-US"/>
        </w:rPr>
        <w:t>«</w:t>
      </w:r>
      <w:r w:rsidR="007978DE" w:rsidRPr="00C350BB">
        <w:t xml:space="preserve">О назначении </w:t>
      </w:r>
      <w:proofErr w:type="gramStart"/>
      <w:r w:rsidR="007978DE" w:rsidRPr="00C350BB">
        <w:t>даты следующего заседания сессии Совета депутатов</w:t>
      </w:r>
      <w:proofErr w:type="gramEnd"/>
      <w:r w:rsidR="007978DE" w:rsidRPr="00C350BB">
        <w:t xml:space="preserve"> Барышевского сельсовета Новосибирского района Новосибирской области</w:t>
      </w:r>
      <w:r w:rsidR="007978DE">
        <w:t>».</w:t>
      </w:r>
    </w:p>
    <w:p w:rsidR="007978DE" w:rsidRPr="00C350BB" w:rsidRDefault="007978DE" w:rsidP="007978DE">
      <w:pPr>
        <w:spacing w:line="276" w:lineRule="auto"/>
        <w:ind w:firstLine="0"/>
        <w:rPr>
          <w:rFonts w:eastAsia="Calibri"/>
          <w:lang w:eastAsia="en-US"/>
        </w:rPr>
      </w:pPr>
    </w:p>
    <w:p w:rsidR="007978DE" w:rsidRDefault="007978DE" w:rsidP="007978DE">
      <w:pPr>
        <w:autoSpaceDN w:val="0"/>
        <w:ind w:firstLine="0"/>
        <w:rPr>
          <w:rFonts w:eastAsia="Calibri"/>
          <w:color w:val="000000" w:themeColor="text1"/>
          <w:lang w:eastAsia="en-US"/>
        </w:rPr>
      </w:pPr>
      <w:r>
        <w:rPr>
          <w:rFonts w:eastAsia="Calibri"/>
          <w:color w:val="000000" w:themeColor="text1"/>
          <w:lang w:eastAsia="en-US"/>
        </w:rPr>
        <w:t>СЛУШАЛИ: Боровских О.В. пре</w:t>
      </w:r>
      <w:r w:rsidR="004D272D">
        <w:rPr>
          <w:rFonts w:eastAsia="Calibri"/>
          <w:color w:val="000000" w:themeColor="text1"/>
          <w:lang w:eastAsia="en-US"/>
        </w:rPr>
        <w:t>дложил назначить заседание 35</w:t>
      </w:r>
      <w:r>
        <w:rPr>
          <w:rFonts w:eastAsia="Calibri"/>
          <w:color w:val="000000" w:themeColor="text1"/>
          <w:lang w:eastAsia="en-US"/>
        </w:rPr>
        <w:t xml:space="preserve">-ой </w:t>
      </w:r>
      <w:r w:rsidR="00775033">
        <w:rPr>
          <w:rFonts w:eastAsia="Calibri"/>
          <w:color w:val="000000" w:themeColor="text1"/>
          <w:lang w:eastAsia="en-US"/>
        </w:rPr>
        <w:t xml:space="preserve">очередной </w:t>
      </w:r>
      <w:r>
        <w:rPr>
          <w:rFonts w:eastAsia="Calibri"/>
          <w:color w:val="000000" w:themeColor="text1"/>
          <w:lang w:eastAsia="en-US"/>
        </w:rPr>
        <w:t xml:space="preserve">сессии на </w:t>
      </w:r>
      <w:r w:rsidR="00F91A29">
        <w:rPr>
          <w:rFonts w:eastAsia="Calibri"/>
          <w:color w:val="000000" w:themeColor="text1"/>
          <w:lang w:eastAsia="en-US"/>
        </w:rPr>
        <w:t>05.02.2019</w:t>
      </w:r>
      <w:r>
        <w:rPr>
          <w:rFonts w:eastAsia="Calibri"/>
          <w:color w:val="000000" w:themeColor="text1"/>
          <w:lang w:eastAsia="en-US"/>
        </w:rPr>
        <w:t xml:space="preserve">г. в 16:00 (время местное). </w:t>
      </w:r>
    </w:p>
    <w:p w:rsidR="007978DE" w:rsidRDefault="007978DE" w:rsidP="007978DE">
      <w:pPr>
        <w:autoSpaceDN w:val="0"/>
        <w:ind w:firstLine="0"/>
        <w:rPr>
          <w:rFonts w:eastAsia="Calibri"/>
          <w:color w:val="000000" w:themeColor="text1"/>
          <w:lang w:eastAsia="en-US"/>
        </w:rPr>
      </w:pPr>
    </w:p>
    <w:p w:rsidR="007978DE" w:rsidRPr="00C350BB" w:rsidRDefault="007978DE" w:rsidP="007978DE">
      <w:pPr>
        <w:autoSpaceDN w:val="0"/>
        <w:ind w:firstLine="0"/>
        <w:rPr>
          <w:rFonts w:eastAsia="Calibri"/>
          <w:lang w:eastAsia="en-US"/>
        </w:rPr>
      </w:pPr>
      <w:r>
        <w:rPr>
          <w:rFonts w:eastAsia="Calibri"/>
          <w:lang w:eastAsia="en-US"/>
        </w:rPr>
        <w:t xml:space="preserve">БОРОВСКИХ О.В. </w:t>
      </w:r>
      <w:r w:rsidRPr="00C350BB">
        <w:rPr>
          <w:rFonts w:eastAsia="Calibri"/>
          <w:lang w:eastAsia="en-US"/>
        </w:rPr>
        <w:t xml:space="preserve">У кого есть предложения, вопросы, замечания? Вопросов нет. </w:t>
      </w:r>
    </w:p>
    <w:p w:rsidR="007978DE" w:rsidRDefault="007978DE" w:rsidP="007978DE">
      <w:pPr>
        <w:autoSpaceDN w:val="0"/>
        <w:ind w:firstLine="0"/>
        <w:rPr>
          <w:rFonts w:eastAsia="Calibri"/>
          <w:color w:val="000000" w:themeColor="text1"/>
          <w:lang w:eastAsia="en-US"/>
        </w:rPr>
      </w:pPr>
      <w:r w:rsidRPr="00C350BB">
        <w:rPr>
          <w:rFonts w:eastAsia="Calibri"/>
          <w:lang w:eastAsia="en-US"/>
        </w:rPr>
        <w:t>Прошу голосовать. Кто за то,</w:t>
      </w:r>
      <w:r w:rsidRPr="00C350BB">
        <w:t xml:space="preserve"> чтобы </w:t>
      </w:r>
      <w:r w:rsidR="00F91A29">
        <w:rPr>
          <w:rFonts w:eastAsia="Calibri"/>
          <w:color w:val="000000" w:themeColor="text1"/>
          <w:lang w:eastAsia="en-US"/>
        </w:rPr>
        <w:t>назначить заседание 35</w:t>
      </w:r>
      <w:r>
        <w:rPr>
          <w:rFonts w:eastAsia="Calibri"/>
          <w:color w:val="000000" w:themeColor="text1"/>
          <w:lang w:eastAsia="en-US"/>
        </w:rPr>
        <w:t xml:space="preserve">-ой </w:t>
      </w:r>
      <w:r w:rsidR="00775033">
        <w:rPr>
          <w:rFonts w:eastAsia="Calibri"/>
          <w:color w:val="000000" w:themeColor="text1"/>
          <w:lang w:eastAsia="en-US"/>
        </w:rPr>
        <w:t xml:space="preserve">очередной </w:t>
      </w:r>
      <w:r>
        <w:rPr>
          <w:rFonts w:eastAsia="Calibri"/>
          <w:color w:val="000000" w:themeColor="text1"/>
          <w:lang w:eastAsia="en-US"/>
        </w:rPr>
        <w:t xml:space="preserve">сессии на </w:t>
      </w:r>
      <w:r w:rsidR="00F91A29">
        <w:rPr>
          <w:rFonts w:eastAsia="Calibri"/>
          <w:color w:val="000000" w:themeColor="text1"/>
          <w:lang w:eastAsia="en-US"/>
        </w:rPr>
        <w:t>05.02.2019г</w:t>
      </w:r>
      <w:r>
        <w:rPr>
          <w:rFonts w:eastAsia="Calibri"/>
          <w:color w:val="000000" w:themeColor="text1"/>
          <w:lang w:eastAsia="en-US"/>
        </w:rPr>
        <w:t>. в 16:00 (время местное)?</w:t>
      </w: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r w:rsidRPr="00C350BB">
        <w:rPr>
          <w:rFonts w:eastAsia="Calibri"/>
          <w:lang w:eastAsia="en-US"/>
        </w:rPr>
        <w:t xml:space="preserve">«ЗА» - </w:t>
      </w:r>
      <w:r w:rsidR="00775033">
        <w:rPr>
          <w:rFonts w:eastAsia="Calibri"/>
          <w:lang w:eastAsia="en-US"/>
        </w:rPr>
        <w:t>12</w:t>
      </w:r>
    </w:p>
    <w:p w:rsidR="007978DE" w:rsidRPr="00C350BB" w:rsidRDefault="007978DE" w:rsidP="007978DE">
      <w:pPr>
        <w:autoSpaceDN w:val="0"/>
        <w:ind w:firstLine="0"/>
        <w:rPr>
          <w:rFonts w:eastAsia="Calibri"/>
          <w:lang w:eastAsia="en-US"/>
        </w:rPr>
      </w:pPr>
      <w:r w:rsidRPr="00C350BB">
        <w:rPr>
          <w:rFonts w:eastAsia="Calibri"/>
          <w:lang w:eastAsia="en-US"/>
        </w:rPr>
        <w:t>«ПРОТИВ» - 0</w:t>
      </w:r>
    </w:p>
    <w:p w:rsidR="007978DE" w:rsidRPr="00C350BB" w:rsidRDefault="007978DE" w:rsidP="007978DE">
      <w:pPr>
        <w:autoSpaceDN w:val="0"/>
        <w:ind w:firstLine="0"/>
        <w:rPr>
          <w:rFonts w:eastAsia="Calibri"/>
          <w:lang w:eastAsia="en-US"/>
        </w:rPr>
      </w:pPr>
      <w:r w:rsidRPr="00C350BB">
        <w:rPr>
          <w:rFonts w:eastAsia="Calibri"/>
          <w:lang w:eastAsia="en-US"/>
        </w:rPr>
        <w:t>«ВОЗДЕРЖАЛСЯ» - 0</w:t>
      </w:r>
    </w:p>
    <w:p w:rsidR="007978DE" w:rsidRPr="00C350BB" w:rsidRDefault="007978DE" w:rsidP="007978DE">
      <w:pPr>
        <w:autoSpaceDN w:val="0"/>
        <w:ind w:firstLine="0"/>
        <w:rPr>
          <w:rFonts w:eastAsia="Calibri"/>
          <w:lang w:eastAsia="en-US"/>
        </w:rPr>
      </w:pPr>
      <w:r w:rsidRPr="00C350BB">
        <w:rPr>
          <w:rFonts w:eastAsia="Calibri"/>
          <w:lang w:eastAsia="en-US"/>
        </w:rPr>
        <w:t>«НЕ ГОЛОСОВАЛИ» - 0</w:t>
      </w:r>
    </w:p>
    <w:p w:rsidR="007978DE" w:rsidRPr="00C350BB" w:rsidRDefault="007978DE" w:rsidP="007978DE">
      <w:pPr>
        <w:autoSpaceDN w:val="0"/>
        <w:ind w:firstLine="0"/>
        <w:rPr>
          <w:rFonts w:eastAsia="Calibri"/>
          <w:color w:val="000000" w:themeColor="text1"/>
          <w:lang w:eastAsia="en-US"/>
        </w:rPr>
      </w:pPr>
    </w:p>
    <w:p w:rsidR="007978DE" w:rsidRDefault="007978DE" w:rsidP="007978DE">
      <w:pPr>
        <w:autoSpaceDN w:val="0"/>
        <w:ind w:firstLine="0"/>
        <w:rPr>
          <w:rFonts w:eastAsia="Calibri"/>
          <w:color w:val="000000" w:themeColor="text1"/>
          <w:lang w:eastAsia="en-US"/>
        </w:rPr>
      </w:pPr>
      <w:r w:rsidRPr="00C350BB">
        <w:rPr>
          <w:rFonts w:eastAsia="Calibri"/>
          <w:color w:val="000000" w:themeColor="text1"/>
          <w:lang w:eastAsia="en-US"/>
        </w:rPr>
        <w:t xml:space="preserve">РЕШИЛИ: </w:t>
      </w:r>
      <w:r>
        <w:rPr>
          <w:rFonts w:eastAsia="Calibri"/>
          <w:color w:val="000000" w:themeColor="text1"/>
          <w:lang w:eastAsia="en-US"/>
        </w:rPr>
        <w:t xml:space="preserve">назначить заседание 35-ой </w:t>
      </w:r>
      <w:r w:rsidR="00775033">
        <w:rPr>
          <w:rFonts w:eastAsia="Calibri"/>
          <w:color w:val="000000" w:themeColor="text1"/>
          <w:lang w:eastAsia="en-US"/>
        </w:rPr>
        <w:t xml:space="preserve">очередной </w:t>
      </w:r>
      <w:r>
        <w:rPr>
          <w:rFonts w:eastAsia="Calibri"/>
          <w:color w:val="000000" w:themeColor="text1"/>
          <w:lang w:eastAsia="en-US"/>
        </w:rPr>
        <w:t xml:space="preserve">сессии на </w:t>
      </w:r>
      <w:r w:rsidR="00F91A29">
        <w:rPr>
          <w:rFonts w:eastAsia="Calibri"/>
          <w:color w:val="000000" w:themeColor="text1"/>
          <w:lang w:eastAsia="en-US"/>
        </w:rPr>
        <w:t>05.02.2019г</w:t>
      </w:r>
      <w:r>
        <w:rPr>
          <w:rFonts w:eastAsia="Calibri"/>
          <w:color w:val="000000" w:themeColor="text1"/>
          <w:lang w:eastAsia="en-US"/>
        </w:rPr>
        <w:t>. в 16:00 (время местное).</w:t>
      </w:r>
    </w:p>
    <w:p w:rsidR="007978DE" w:rsidRDefault="007978DE" w:rsidP="007978DE">
      <w:pPr>
        <w:autoSpaceDN w:val="0"/>
        <w:ind w:firstLine="0"/>
        <w:rPr>
          <w:rFonts w:eastAsia="Calibri"/>
          <w:color w:val="000000" w:themeColor="text1"/>
          <w:lang w:eastAsia="en-US"/>
        </w:rPr>
      </w:pP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r w:rsidRPr="009F2A20">
        <w:rPr>
          <w:rFonts w:eastAsia="Calibri"/>
          <w:b/>
          <w:lang w:eastAsia="en-US"/>
        </w:rPr>
        <w:t>1</w:t>
      </w:r>
      <w:r w:rsidR="009F2A20" w:rsidRPr="009F2A20">
        <w:rPr>
          <w:rFonts w:eastAsia="Calibri"/>
          <w:b/>
          <w:lang w:eastAsia="en-US"/>
        </w:rPr>
        <w:t>1</w:t>
      </w:r>
      <w:r w:rsidRPr="00C350BB">
        <w:rPr>
          <w:rFonts w:eastAsia="Calibri"/>
          <w:lang w:eastAsia="en-US"/>
        </w:rPr>
        <w:t xml:space="preserve">).БОРОВСКИХ О.В.: Уважаемые депутаты все вопросы повестки дня рассмотрены. Большое спасибо. Тридцать </w:t>
      </w:r>
      <w:r w:rsidR="00F91A29">
        <w:rPr>
          <w:rFonts w:eastAsia="Calibri"/>
          <w:lang w:eastAsia="en-US"/>
        </w:rPr>
        <w:t>четвертую</w:t>
      </w:r>
      <w:r w:rsidRPr="00C350BB">
        <w:rPr>
          <w:rFonts w:eastAsia="Calibri"/>
          <w:lang w:eastAsia="en-US"/>
        </w:rPr>
        <w:t xml:space="preserve"> сессию считаю закрытой.</w:t>
      </w: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rPr>
          <w:rFonts w:eastAsia="Calibri"/>
          <w:lang w:eastAsia="en-US"/>
        </w:rPr>
      </w:pPr>
    </w:p>
    <w:p w:rsidR="007978DE" w:rsidRPr="00C350BB" w:rsidRDefault="007978DE" w:rsidP="007978DE">
      <w:pPr>
        <w:autoSpaceDN w:val="0"/>
        <w:ind w:firstLine="0"/>
        <w:jc w:val="left"/>
        <w:rPr>
          <w:rFonts w:eastAsia="Calibri"/>
          <w:color w:val="FF0000"/>
          <w:lang w:eastAsia="en-US"/>
        </w:rPr>
      </w:pPr>
    </w:p>
    <w:p w:rsidR="007978DE" w:rsidRPr="00C350BB" w:rsidRDefault="007978DE" w:rsidP="007978DE">
      <w:pPr>
        <w:autoSpaceDN w:val="0"/>
        <w:ind w:firstLine="0"/>
        <w:jc w:val="left"/>
        <w:rPr>
          <w:rFonts w:eastAsia="Calibri"/>
          <w:color w:val="000000" w:themeColor="text1"/>
          <w:lang w:eastAsia="en-US"/>
        </w:rPr>
      </w:pPr>
      <w:r w:rsidRPr="00C350BB">
        <w:rPr>
          <w:rFonts w:eastAsia="Calibri"/>
          <w:color w:val="000000" w:themeColor="text1"/>
          <w:lang w:eastAsia="en-US"/>
        </w:rPr>
        <w:t>Председатель Совета депутатов                                                  О.В. Боровских</w:t>
      </w:r>
    </w:p>
    <w:p w:rsidR="007978DE" w:rsidRPr="00C350BB" w:rsidRDefault="007978DE" w:rsidP="007978DE">
      <w:pPr>
        <w:autoSpaceDN w:val="0"/>
        <w:ind w:firstLine="0"/>
        <w:jc w:val="left"/>
        <w:rPr>
          <w:rFonts w:eastAsia="Calibri"/>
          <w:color w:val="000000" w:themeColor="text1"/>
          <w:lang w:eastAsia="en-US"/>
        </w:rPr>
      </w:pPr>
    </w:p>
    <w:p w:rsidR="007978DE" w:rsidRPr="00C350BB" w:rsidRDefault="007978DE" w:rsidP="007978DE">
      <w:pPr>
        <w:autoSpaceDN w:val="0"/>
        <w:ind w:firstLine="0"/>
        <w:jc w:val="left"/>
        <w:rPr>
          <w:rFonts w:eastAsia="Calibri"/>
          <w:color w:val="000000" w:themeColor="text1"/>
          <w:lang w:eastAsia="en-US"/>
        </w:rPr>
      </w:pPr>
      <w:r w:rsidRPr="00C350BB">
        <w:rPr>
          <w:rFonts w:eastAsia="Calibri"/>
          <w:color w:val="000000" w:themeColor="text1"/>
          <w:lang w:eastAsia="en-US"/>
        </w:rPr>
        <w:t xml:space="preserve">Секретарь                                                                                        Т.В. Сусоева </w:t>
      </w:r>
    </w:p>
    <w:p w:rsidR="007978DE" w:rsidRPr="00C350BB" w:rsidRDefault="007978DE" w:rsidP="007978DE">
      <w:pPr>
        <w:autoSpaceDN w:val="0"/>
        <w:ind w:firstLine="0"/>
        <w:jc w:val="left"/>
        <w:rPr>
          <w:rFonts w:eastAsia="Calibri"/>
          <w:color w:val="000000" w:themeColor="text1"/>
          <w:lang w:eastAsia="en-US"/>
        </w:rPr>
      </w:pPr>
    </w:p>
    <w:p w:rsidR="007978DE" w:rsidRDefault="007978DE" w:rsidP="007978DE">
      <w:pPr>
        <w:autoSpaceDN w:val="0"/>
        <w:ind w:firstLine="0"/>
        <w:jc w:val="left"/>
        <w:rPr>
          <w:rFonts w:eastAsia="Calibri"/>
          <w:color w:val="000000" w:themeColor="text1"/>
          <w:lang w:eastAsia="en-US"/>
        </w:rPr>
      </w:pPr>
    </w:p>
    <w:p w:rsidR="007978DE" w:rsidRDefault="007978DE" w:rsidP="007978DE">
      <w:pPr>
        <w:autoSpaceDN w:val="0"/>
        <w:ind w:firstLine="0"/>
        <w:jc w:val="left"/>
        <w:rPr>
          <w:rFonts w:eastAsia="Calibri"/>
          <w:color w:val="000000" w:themeColor="text1"/>
          <w:lang w:eastAsia="en-US"/>
        </w:rPr>
      </w:pPr>
    </w:p>
    <w:p w:rsidR="007978DE" w:rsidRDefault="007978DE" w:rsidP="007978DE">
      <w:pPr>
        <w:autoSpaceDN w:val="0"/>
        <w:ind w:firstLine="0"/>
        <w:jc w:val="left"/>
        <w:rPr>
          <w:rFonts w:eastAsia="Calibri"/>
          <w:color w:val="000000" w:themeColor="text1"/>
          <w:lang w:eastAsia="en-US"/>
        </w:rPr>
      </w:pPr>
    </w:p>
    <w:p w:rsidR="007978DE" w:rsidRDefault="007978DE" w:rsidP="007978DE">
      <w:pPr>
        <w:autoSpaceDN w:val="0"/>
        <w:ind w:firstLine="0"/>
        <w:jc w:val="left"/>
        <w:rPr>
          <w:rFonts w:eastAsia="Calibri"/>
          <w:color w:val="000000" w:themeColor="text1"/>
          <w:lang w:eastAsia="en-US"/>
        </w:rPr>
      </w:pPr>
    </w:p>
    <w:p w:rsidR="007978DE" w:rsidRPr="00C350BB" w:rsidRDefault="007978DE" w:rsidP="007978DE">
      <w:pPr>
        <w:autoSpaceDN w:val="0"/>
        <w:ind w:firstLine="0"/>
        <w:jc w:val="left"/>
        <w:rPr>
          <w:rFonts w:eastAsia="Calibri"/>
          <w:color w:val="000000" w:themeColor="text1"/>
          <w:lang w:eastAsia="en-US"/>
        </w:rPr>
      </w:pPr>
    </w:p>
    <w:p w:rsidR="007978DE" w:rsidRDefault="007978DE" w:rsidP="007978DE">
      <w:pPr>
        <w:autoSpaceDN w:val="0"/>
        <w:ind w:firstLine="0"/>
        <w:jc w:val="left"/>
        <w:rPr>
          <w:rFonts w:eastAsia="Calibri"/>
          <w:color w:val="000000" w:themeColor="text1"/>
          <w:sz w:val="16"/>
          <w:szCs w:val="16"/>
          <w:lang w:eastAsia="en-US"/>
        </w:rPr>
      </w:pPr>
      <w:r w:rsidRPr="00A821E5">
        <w:rPr>
          <w:rFonts w:eastAsia="Calibri"/>
          <w:color w:val="000000" w:themeColor="text1"/>
          <w:sz w:val="16"/>
          <w:szCs w:val="16"/>
          <w:lang w:eastAsia="en-US"/>
        </w:rPr>
        <w:t>Составлено на</w:t>
      </w:r>
      <w:r w:rsidR="00775033">
        <w:rPr>
          <w:rFonts w:eastAsia="Calibri"/>
          <w:color w:val="000000" w:themeColor="text1"/>
          <w:sz w:val="16"/>
          <w:szCs w:val="16"/>
          <w:lang w:eastAsia="en-US"/>
        </w:rPr>
        <w:t>шести</w:t>
      </w:r>
      <w:r w:rsidRPr="00A821E5">
        <w:rPr>
          <w:rFonts w:eastAsia="Calibri"/>
          <w:color w:val="000000" w:themeColor="text1"/>
          <w:sz w:val="16"/>
          <w:szCs w:val="16"/>
          <w:lang w:eastAsia="en-US"/>
        </w:rPr>
        <w:t xml:space="preserve"> листах в двух экземплярах.</w:t>
      </w:r>
    </w:p>
    <w:p w:rsidR="007978DE" w:rsidRDefault="007978DE" w:rsidP="007978DE">
      <w:pPr>
        <w:autoSpaceDN w:val="0"/>
        <w:spacing w:after="200" w:line="276" w:lineRule="auto"/>
        <w:ind w:firstLine="0"/>
        <w:contextualSpacing/>
        <w:rPr>
          <w:sz w:val="20"/>
          <w:szCs w:val="20"/>
        </w:rPr>
      </w:pPr>
      <w:r w:rsidRPr="00A821E5">
        <w:rPr>
          <w:sz w:val="20"/>
          <w:szCs w:val="20"/>
        </w:rPr>
        <w:t>Исполнитель: Тхор Л.В.</w:t>
      </w:r>
    </w:p>
    <w:p w:rsidR="008527F6" w:rsidRPr="00F91A29" w:rsidRDefault="007978DE" w:rsidP="00F91A29">
      <w:pPr>
        <w:autoSpaceDN w:val="0"/>
        <w:spacing w:after="200" w:line="276" w:lineRule="auto"/>
        <w:ind w:firstLine="0"/>
        <w:contextualSpacing/>
        <w:rPr>
          <w:sz w:val="20"/>
          <w:szCs w:val="20"/>
        </w:rPr>
      </w:pPr>
      <w:r>
        <w:rPr>
          <w:sz w:val="20"/>
          <w:szCs w:val="20"/>
        </w:rPr>
        <w:t>Тел. 293-66-61</w:t>
      </w:r>
    </w:p>
    <w:sectPr w:rsidR="008527F6" w:rsidRPr="00F91A29" w:rsidSect="009F2A20">
      <w:pgSz w:w="11906" w:h="16838"/>
      <w:pgMar w:top="1134" w:right="567" w:bottom="1134" w:left="1418" w:header="0" w:footer="0" w:gutter="0"/>
      <w:cols w:space="720"/>
      <w:formProt w:val="0"/>
      <w:docGrid w:linePitch="360" w:charSpace="-143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F18"/>
    <w:multiLevelType w:val="multilevel"/>
    <w:tmpl w:val="5F303622"/>
    <w:lvl w:ilvl="0">
      <w:start w:val="3"/>
      <w:numFmt w:val="decimal"/>
      <w:lvlText w:val="%1"/>
      <w:lvlJc w:val="left"/>
      <w:pPr>
        <w:ind w:left="375" w:hanging="375"/>
      </w:pPr>
      <w:rPr>
        <w:b/>
      </w:rPr>
    </w:lvl>
    <w:lvl w:ilvl="1">
      <w:start w:val="3"/>
      <w:numFmt w:val="decimal"/>
      <w:lvlText w:val="%1.%2"/>
      <w:lvlJc w:val="left"/>
      <w:pPr>
        <w:ind w:left="1303" w:hanging="375"/>
      </w:pPr>
      <w:rPr>
        <w:b/>
      </w:rPr>
    </w:lvl>
    <w:lvl w:ilvl="2">
      <w:start w:val="1"/>
      <w:numFmt w:val="decimal"/>
      <w:lvlText w:val="%1.%2.%3"/>
      <w:lvlJc w:val="left"/>
      <w:pPr>
        <w:ind w:left="2576" w:hanging="720"/>
      </w:pPr>
      <w:rPr>
        <w:b/>
      </w:rPr>
    </w:lvl>
    <w:lvl w:ilvl="3">
      <w:start w:val="1"/>
      <w:numFmt w:val="decimal"/>
      <w:lvlText w:val="%1.%2.%3.%4"/>
      <w:lvlJc w:val="left"/>
      <w:pPr>
        <w:ind w:left="3864" w:hanging="1080"/>
      </w:pPr>
      <w:rPr>
        <w:b/>
      </w:rPr>
    </w:lvl>
    <w:lvl w:ilvl="4">
      <w:start w:val="1"/>
      <w:numFmt w:val="decimal"/>
      <w:lvlText w:val="%1.%2.%3.%4.%5"/>
      <w:lvlJc w:val="left"/>
      <w:pPr>
        <w:ind w:left="4792" w:hanging="1080"/>
      </w:pPr>
      <w:rPr>
        <w:b/>
      </w:rPr>
    </w:lvl>
    <w:lvl w:ilvl="5">
      <w:start w:val="1"/>
      <w:numFmt w:val="decimal"/>
      <w:lvlText w:val="%1.%2.%3.%4.%5.%6"/>
      <w:lvlJc w:val="left"/>
      <w:pPr>
        <w:ind w:left="6080" w:hanging="1440"/>
      </w:pPr>
      <w:rPr>
        <w:b/>
      </w:rPr>
    </w:lvl>
    <w:lvl w:ilvl="6">
      <w:start w:val="1"/>
      <w:numFmt w:val="decimal"/>
      <w:lvlText w:val="%1.%2.%3.%4.%5.%6.%7"/>
      <w:lvlJc w:val="left"/>
      <w:pPr>
        <w:ind w:left="7008" w:hanging="1440"/>
      </w:pPr>
      <w:rPr>
        <w:b/>
      </w:rPr>
    </w:lvl>
    <w:lvl w:ilvl="7">
      <w:start w:val="1"/>
      <w:numFmt w:val="decimal"/>
      <w:lvlText w:val="%1.%2.%3.%4.%5.%6.%7.%8"/>
      <w:lvlJc w:val="left"/>
      <w:pPr>
        <w:ind w:left="8296" w:hanging="1800"/>
      </w:pPr>
      <w:rPr>
        <w:b/>
      </w:rPr>
    </w:lvl>
    <w:lvl w:ilvl="8">
      <w:start w:val="1"/>
      <w:numFmt w:val="decimal"/>
      <w:lvlText w:val="%1.%2.%3.%4.%5.%6.%7.%8.%9"/>
      <w:lvlJc w:val="left"/>
      <w:pPr>
        <w:ind w:left="9584" w:hanging="2160"/>
      </w:pPr>
      <w:rPr>
        <w:b/>
      </w:rPr>
    </w:lvl>
  </w:abstractNum>
  <w:abstractNum w:abstractNumId="1">
    <w:nsid w:val="10AC37B1"/>
    <w:multiLevelType w:val="multilevel"/>
    <w:tmpl w:val="7E9229AA"/>
    <w:lvl w:ilvl="0">
      <w:start w:val="1"/>
      <w:numFmt w:val="decimal"/>
      <w:lvlText w:val="%1."/>
      <w:lvlJc w:val="left"/>
      <w:pPr>
        <w:ind w:left="845" w:hanging="360"/>
      </w:p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2">
    <w:nsid w:val="16753F59"/>
    <w:multiLevelType w:val="multilevel"/>
    <w:tmpl w:val="3CB20ADC"/>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EC0026"/>
    <w:multiLevelType w:val="multilevel"/>
    <w:tmpl w:val="42C017C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8C4171"/>
    <w:multiLevelType w:val="multilevel"/>
    <w:tmpl w:val="89086E52"/>
    <w:lvl w:ilvl="0">
      <w:start w:val="3"/>
      <w:numFmt w:val="decimal"/>
      <w:lvlText w:val="%1."/>
      <w:lvlJc w:val="left"/>
      <w:pPr>
        <w:ind w:left="450" w:hanging="450"/>
      </w:pPr>
      <w:rPr>
        <w:b/>
      </w:rPr>
    </w:lvl>
    <w:lvl w:ilvl="1">
      <w:start w:val="4"/>
      <w:numFmt w:val="decimal"/>
      <w:lvlText w:val="%1.%2."/>
      <w:lvlJc w:val="left"/>
      <w:pPr>
        <w:ind w:left="1713" w:hanging="720"/>
      </w:pPr>
      <w:rPr>
        <w:b/>
      </w:rPr>
    </w:lvl>
    <w:lvl w:ilvl="2">
      <w:start w:val="1"/>
      <w:numFmt w:val="decimal"/>
      <w:lvlText w:val="%1.%2.%3."/>
      <w:lvlJc w:val="left"/>
      <w:pPr>
        <w:ind w:left="2706" w:hanging="720"/>
      </w:pPr>
      <w:rPr>
        <w:b/>
      </w:rPr>
    </w:lvl>
    <w:lvl w:ilvl="3">
      <w:start w:val="1"/>
      <w:numFmt w:val="decimal"/>
      <w:lvlText w:val="%1.%2.%3.%4."/>
      <w:lvlJc w:val="left"/>
      <w:pPr>
        <w:ind w:left="4059" w:hanging="1080"/>
      </w:pPr>
      <w:rPr>
        <w:b/>
      </w:rPr>
    </w:lvl>
    <w:lvl w:ilvl="4">
      <w:start w:val="1"/>
      <w:numFmt w:val="decimal"/>
      <w:lvlText w:val="%1.%2.%3.%4.%5."/>
      <w:lvlJc w:val="left"/>
      <w:pPr>
        <w:ind w:left="5052" w:hanging="1080"/>
      </w:pPr>
      <w:rPr>
        <w:b/>
      </w:rPr>
    </w:lvl>
    <w:lvl w:ilvl="5">
      <w:start w:val="1"/>
      <w:numFmt w:val="decimal"/>
      <w:lvlText w:val="%1.%2.%3.%4.%5.%6."/>
      <w:lvlJc w:val="left"/>
      <w:pPr>
        <w:ind w:left="6405" w:hanging="1440"/>
      </w:pPr>
      <w:rPr>
        <w:b/>
      </w:rPr>
    </w:lvl>
    <w:lvl w:ilvl="6">
      <w:start w:val="1"/>
      <w:numFmt w:val="decimal"/>
      <w:lvlText w:val="%1.%2.%3.%4.%5.%6.%7."/>
      <w:lvlJc w:val="left"/>
      <w:pPr>
        <w:ind w:left="7758" w:hanging="1800"/>
      </w:pPr>
      <w:rPr>
        <w:b/>
      </w:rPr>
    </w:lvl>
    <w:lvl w:ilvl="7">
      <w:start w:val="1"/>
      <w:numFmt w:val="decimal"/>
      <w:lvlText w:val="%1.%2.%3.%4.%5.%6.%7.%8."/>
      <w:lvlJc w:val="left"/>
      <w:pPr>
        <w:ind w:left="8751" w:hanging="1800"/>
      </w:pPr>
      <w:rPr>
        <w:b/>
      </w:rPr>
    </w:lvl>
    <w:lvl w:ilvl="8">
      <w:start w:val="1"/>
      <w:numFmt w:val="decimal"/>
      <w:lvlText w:val="%1.%2.%3.%4.%5.%6.%7.%8.%9."/>
      <w:lvlJc w:val="left"/>
      <w:pPr>
        <w:ind w:left="10104" w:hanging="2160"/>
      </w:pPr>
      <w:rPr>
        <w:b/>
      </w:rPr>
    </w:lvl>
  </w:abstractNum>
  <w:abstractNum w:abstractNumId="5">
    <w:nsid w:val="22280113"/>
    <w:multiLevelType w:val="multilevel"/>
    <w:tmpl w:val="B056789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26A07F33"/>
    <w:multiLevelType w:val="multilevel"/>
    <w:tmpl w:val="3762240C"/>
    <w:lvl w:ilvl="0">
      <w:start w:val="1"/>
      <w:numFmt w:val="decimal"/>
      <w:lvlText w:val="%1."/>
      <w:lvlJc w:val="left"/>
      <w:pPr>
        <w:ind w:left="450" w:hanging="450"/>
      </w:pPr>
      <w:rPr>
        <w:b/>
      </w:rPr>
    </w:lvl>
    <w:lvl w:ilvl="1">
      <w:start w:val="3"/>
      <w:numFmt w:val="decimal"/>
      <w:lvlText w:val="%1.%2."/>
      <w:lvlJc w:val="left"/>
      <w:pPr>
        <w:ind w:left="1288" w:hanging="720"/>
      </w:pPr>
      <w:rPr>
        <w:b/>
      </w:rPr>
    </w:lvl>
    <w:lvl w:ilvl="2">
      <w:start w:val="1"/>
      <w:numFmt w:val="decimal"/>
      <w:lvlText w:val="%1.%2.%3."/>
      <w:lvlJc w:val="left"/>
      <w:pPr>
        <w:ind w:left="1856" w:hanging="720"/>
      </w:pPr>
      <w:rPr>
        <w:b/>
      </w:rPr>
    </w:lvl>
    <w:lvl w:ilvl="3">
      <w:start w:val="1"/>
      <w:numFmt w:val="decimal"/>
      <w:lvlText w:val="%1.%2.%3.%4."/>
      <w:lvlJc w:val="left"/>
      <w:pPr>
        <w:ind w:left="2784" w:hanging="1080"/>
      </w:pPr>
      <w:rPr>
        <w:b/>
      </w:rPr>
    </w:lvl>
    <w:lvl w:ilvl="4">
      <w:start w:val="1"/>
      <w:numFmt w:val="decimal"/>
      <w:lvlText w:val="%1.%2.%3.%4.%5."/>
      <w:lvlJc w:val="left"/>
      <w:pPr>
        <w:ind w:left="3352" w:hanging="1080"/>
      </w:pPr>
      <w:rPr>
        <w:b/>
      </w:rPr>
    </w:lvl>
    <w:lvl w:ilvl="5">
      <w:start w:val="1"/>
      <w:numFmt w:val="decimal"/>
      <w:lvlText w:val="%1.%2.%3.%4.%5.%6."/>
      <w:lvlJc w:val="left"/>
      <w:pPr>
        <w:ind w:left="4280" w:hanging="1440"/>
      </w:pPr>
      <w:rPr>
        <w:b/>
      </w:rPr>
    </w:lvl>
    <w:lvl w:ilvl="6">
      <w:start w:val="1"/>
      <w:numFmt w:val="decimal"/>
      <w:lvlText w:val="%1.%2.%3.%4.%5.%6.%7."/>
      <w:lvlJc w:val="left"/>
      <w:pPr>
        <w:ind w:left="5208" w:hanging="1800"/>
      </w:pPr>
      <w:rPr>
        <w:b/>
      </w:rPr>
    </w:lvl>
    <w:lvl w:ilvl="7">
      <w:start w:val="1"/>
      <w:numFmt w:val="decimal"/>
      <w:lvlText w:val="%1.%2.%3.%4.%5.%6.%7.%8."/>
      <w:lvlJc w:val="left"/>
      <w:pPr>
        <w:ind w:left="5776" w:hanging="1800"/>
      </w:pPr>
      <w:rPr>
        <w:b/>
      </w:rPr>
    </w:lvl>
    <w:lvl w:ilvl="8">
      <w:start w:val="1"/>
      <w:numFmt w:val="decimal"/>
      <w:lvlText w:val="%1.%2.%3.%4.%5.%6.%7.%8.%9."/>
      <w:lvlJc w:val="left"/>
      <w:pPr>
        <w:ind w:left="6704" w:hanging="2160"/>
      </w:pPr>
      <w:rPr>
        <w:b/>
      </w:rPr>
    </w:lvl>
  </w:abstractNum>
  <w:abstractNum w:abstractNumId="7">
    <w:nsid w:val="288E0E86"/>
    <w:multiLevelType w:val="hybridMultilevel"/>
    <w:tmpl w:val="137A82E8"/>
    <w:lvl w:ilvl="0" w:tplc="4A6EAE7A">
      <w:start w:val="10"/>
      <w:numFmt w:val="decimal"/>
      <w:lvlText w:val="%1."/>
      <w:lvlJc w:val="left"/>
      <w:pPr>
        <w:ind w:left="810" w:hanging="360"/>
      </w:pPr>
      <w:rPr>
        <w:color w:val="000000"/>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8">
    <w:nsid w:val="2CDE7472"/>
    <w:multiLevelType w:val="hybridMultilevel"/>
    <w:tmpl w:val="11868CEA"/>
    <w:lvl w:ilvl="0" w:tplc="282EF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4F5FB1"/>
    <w:multiLevelType w:val="multilevel"/>
    <w:tmpl w:val="B2F2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58772E"/>
    <w:multiLevelType w:val="hybridMultilevel"/>
    <w:tmpl w:val="DB88853A"/>
    <w:lvl w:ilvl="0" w:tplc="8D06C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CE3C16"/>
    <w:multiLevelType w:val="hybridMultilevel"/>
    <w:tmpl w:val="819A784C"/>
    <w:lvl w:ilvl="0" w:tplc="94868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9131BB"/>
    <w:multiLevelType w:val="hybridMultilevel"/>
    <w:tmpl w:val="F3D6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432D6"/>
    <w:multiLevelType w:val="hybridMultilevel"/>
    <w:tmpl w:val="11868CEA"/>
    <w:lvl w:ilvl="0" w:tplc="282EF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031CF7"/>
    <w:multiLevelType w:val="hybridMultilevel"/>
    <w:tmpl w:val="AB06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F2062"/>
    <w:multiLevelType w:val="hybridMultilevel"/>
    <w:tmpl w:val="4C5A97B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7F659E"/>
    <w:multiLevelType w:val="hybridMultilevel"/>
    <w:tmpl w:val="3CAC2010"/>
    <w:lvl w:ilvl="0" w:tplc="5AD2A91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56263A"/>
    <w:multiLevelType w:val="hybridMultilevel"/>
    <w:tmpl w:val="5DA01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2902077"/>
    <w:multiLevelType w:val="hybridMultilevel"/>
    <w:tmpl w:val="C4C07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236868"/>
    <w:multiLevelType w:val="multilevel"/>
    <w:tmpl w:val="A462B334"/>
    <w:lvl w:ilvl="0">
      <w:start w:val="1"/>
      <w:numFmt w:val="decimal"/>
      <w:lvlText w:val="%1."/>
      <w:lvlJc w:val="left"/>
      <w:pPr>
        <w:ind w:left="720" w:hanging="360"/>
      </w:pPr>
      <w:rPr>
        <w:rFonts w:ascii="Times New Roman" w:eastAsia="Times New Roman" w:hAnsi="Times New Roman" w:cs="Times New Roman"/>
        <w:b/>
        <w:sz w:val="28"/>
        <w:szCs w:val="28"/>
      </w:rPr>
    </w:lvl>
    <w:lvl w:ilvl="1">
      <w:start w:val="1"/>
      <w:numFmt w:val="decimal"/>
      <w:isLgl/>
      <w:lvlText w:val="%1.%2"/>
      <w:lvlJc w:val="left"/>
      <w:pPr>
        <w:ind w:left="915" w:hanging="375"/>
      </w:pPr>
      <w:rPr>
        <w:b/>
      </w:rPr>
    </w:lvl>
    <w:lvl w:ilvl="2">
      <w:start w:val="1"/>
      <w:numFmt w:val="decimal"/>
      <w:isLgl/>
      <w:lvlText w:val="%1.%2.%3"/>
      <w:lvlJc w:val="left"/>
      <w:pPr>
        <w:ind w:left="1440" w:hanging="720"/>
      </w:pPr>
      <w:rPr>
        <w:b/>
      </w:rPr>
    </w:lvl>
    <w:lvl w:ilvl="3">
      <w:start w:val="1"/>
      <w:numFmt w:val="decimal"/>
      <w:isLgl/>
      <w:lvlText w:val="%1.%2.%3.%4"/>
      <w:lvlJc w:val="left"/>
      <w:pPr>
        <w:ind w:left="1980" w:hanging="1080"/>
      </w:pPr>
      <w:rPr>
        <w:b/>
      </w:rPr>
    </w:lvl>
    <w:lvl w:ilvl="4">
      <w:start w:val="1"/>
      <w:numFmt w:val="decimal"/>
      <w:isLgl/>
      <w:lvlText w:val="%1.%2.%3.%4.%5"/>
      <w:lvlJc w:val="left"/>
      <w:pPr>
        <w:ind w:left="2160" w:hanging="1080"/>
      </w:pPr>
      <w:rPr>
        <w:b/>
      </w:rPr>
    </w:lvl>
    <w:lvl w:ilvl="5">
      <w:start w:val="1"/>
      <w:numFmt w:val="decimal"/>
      <w:isLgl/>
      <w:lvlText w:val="%1.%2.%3.%4.%5.%6"/>
      <w:lvlJc w:val="left"/>
      <w:pPr>
        <w:ind w:left="2700" w:hanging="1440"/>
      </w:pPr>
      <w:rPr>
        <w:b/>
      </w:rPr>
    </w:lvl>
    <w:lvl w:ilvl="6">
      <w:start w:val="1"/>
      <w:numFmt w:val="decimal"/>
      <w:isLgl/>
      <w:lvlText w:val="%1.%2.%3.%4.%5.%6.%7"/>
      <w:lvlJc w:val="left"/>
      <w:pPr>
        <w:ind w:left="2880" w:hanging="1440"/>
      </w:pPr>
      <w:rPr>
        <w:b/>
      </w:rPr>
    </w:lvl>
    <w:lvl w:ilvl="7">
      <w:start w:val="1"/>
      <w:numFmt w:val="decimal"/>
      <w:isLgl/>
      <w:lvlText w:val="%1.%2.%3.%4.%5.%6.%7.%8"/>
      <w:lvlJc w:val="left"/>
      <w:pPr>
        <w:ind w:left="3420" w:hanging="1800"/>
      </w:pPr>
      <w:rPr>
        <w:b/>
      </w:rPr>
    </w:lvl>
    <w:lvl w:ilvl="8">
      <w:start w:val="1"/>
      <w:numFmt w:val="decimal"/>
      <w:isLgl/>
      <w:lvlText w:val="%1.%2.%3.%4.%5.%6.%7.%8.%9"/>
      <w:lvlJc w:val="left"/>
      <w:pPr>
        <w:ind w:left="3960" w:hanging="2160"/>
      </w:pPr>
      <w:rPr>
        <w:b/>
      </w:rPr>
    </w:lvl>
  </w:abstractNum>
  <w:abstractNum w:abstractNumId="20">
    <w:nsid w:val="564F65FE"/>
    <w:multiLevelType w:val="hybridMultilevel"/>
    <w:tmpl w:val="43C2F1B0"/>
    <w:lvl w:ilvl="0" w:tplc="3FB42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01C6279"/>
    <w:multiLevelType w:val="multilevel"/>
    <w:tmpl w:val="F65A9E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7A961A85"/>
    <w:multiLevelType w:val="multilevel"/>
    <w:tmpl w:val="1B84EA56"/>
    <w:lvl w:ilvl="0">
      <w:start w:val="1"/>
      <w:numFmt w:val="decimal"/>
      <w:lvlText w:val="%1."/>
      <w:lvlJc w:val="left"/>
      <w:pPr>
        <w:tabs>
          <w:tab w:val="num" w:pos="1020"/>
        </w:tabs>
        <w:ind w:left="1020" w:hanging="360"/>
      </w:pPr>
      <w:rPr>
        <w:b/>
      </w:rPr>
    </w:lvl>
    <w:lvl w:ilvl="1">
      <w:start w:val="1"/>
      <w:numFmt w:val="decimal"/>
      <w:isLgl/>
      <w:lvlText w:val="%1.%2."/>
      <w:lvlJc w:val="left"/>
      <w:pPr>
        <w:tabs>
          <w:tab w:val="num" w:pos="1130"/>
        </w:tabs>
        <w:ind w:left="1130" w:hanging="420"/>
      </w:pPr>
    </w:lvl>
    <w:lvl w:ilvl="2">
      <w:start w:val="1"/>
      <w:numFmt w:val="decimal"/>
      <w:isLgl/>
      <w:lvlText w:val="%1.%2.%3."/>
      <w:lvlJc w:val="left"/>
      <w:pPr>
        <w:tabs>
          <w:tab w:val="num" w:pos="1380"/>
        </w:tabs>
        <w:ind w:left="1380" w:hanging="720"/>
      </w:pPr>
    </w:lvl>
    <w:lvl w:ilvl="3">
      <w:start w:val="1"/>
      <w:numFmt w:val="decimalZero"/>
      <w:isLgl/>
      <w:lvlText w:val="%1.%2.%3.%4."/>
      <w:lvlJc w:val="left"/>
      <w:pPr>
        <w:tabs>
          <w:tab w:val="num" w:pos="1380"/>
        </w:tabs>
        <w:ind w:left="1380" w:hanging="720"/>
      </w:pPr>
    </w:lvl>
    <w:lvl w:ilvl="4">
      <w:start w:val="1"/>
      <w:numFmt w:val="decimal"/>
      <w:isLgl/>
      <w:lvlText w:val="%1.%2.%3.%4.%5."/>
      <w:lvlJc w:val="left"/>
      <w:pPr>
        <w:tabs>
          <w:tab w:val="num" w:pos="1740"/>
        </w:tabs>
        <w:ind w:left="174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00"/>
        </w:tabs>
        <w:ind w:left="2100" w:hanging="1440"/>
      </w:pPr>
    </w:lvl>
    <w:lvl w:ilvl="7">
      <w:start w:val="1"/>
      <w:numFmt w:val="decimal"/>
      <w:isLgl/>
      <w:lvlText w:val="%1.%2.%3.%4.%5.%6.%7.%8."/>
      <w:lvlJc w:val="left"/>
      <w:pPr>
        <w:tabs>
          <w:tab w:val="num" w:pos="2100"/>
        </w:tabs>
        <w:ind w:left="2100" w:hanging="1440"/>
      </w:pPr>
    </w:lvl>
    <w:lvl w:ilvl="8">
      <w:start w:val="1"/>
      <w:numFmt w:val="decimal"/>
      <w:isLgl/>
      <w:lvlText w:val="%1.%2.%3.%4.%5.%6.%7.%8.%9."/>
      <w:lvlJc w:val="left"/>
      <w:pPr>
        <w:tabs>
          <w:tab w:val="num" w:pos="2460"/>
        </w:tabs>
        <w:ind w:left="2460" w:hanging="1800"/>
      </w:pPr>
    </w:lvl>
  </w:abstractNum>
  <w:num w:numId="1">
    <w:abstractNumId w:val="5"/>
  </w:num>
  <w:num w:numId="2">
    <w:abstractNumId w:val="9"/>
  </w:num>
  <w:num w:numId="3">
    <w:abstractNumId w:val="1"/>
  </w:num>
  <w:num w:numId="4">
    <w:abstractNumId w:val="2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3"/>
  </w:num>
  <w:num w:numId="15">
    <w:abstractNumId w:val="11"/>
  </w:num>
  <w:num w:numId="16">
    <w:abstractNumId w:val="20"/>
  </w:num>
  <w:num w:numId="17">
    <w:abstractNumId w:val="16"/>
  </w:num>
  <w:num w:numId="18">
    <w:abstractNumId w:val="3"/>
  </w:num>
  <w:num w:numId="1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82DC6"/>
    <w:rsid w:val="00022E83"/>
    <w:rsid w:val="000A44CA"/>
    <w:rsid w:val="000D28FA"/>
    <w:rsid w:val="000D4F23"/>
    <w:rsid w:val="0010793D"/>
    <w:rsid w:val="00153B98"/>
    <w:rsid w:val="001774D9"/>
    <w:rsid w:val="001A1825"/>
    <w:rsid w:val="001A6633"/>
    <w:rsid w:val="00232358"/>
    <w:rsid w:val="00276764"/>
    <w:rsid w:val="00394436"/>
    <w:rsid w:val="004B6A51"/>
    <w:rsid w:val="004D272D"/>
    <w:rsid w:val="00531E21"/>
    <w:rsid w:val="00751A51"/>
    <w:rsid w:val="00763E89"/>
    <w:rsid w:val="00775033"/>
    <w:rsid w:val="007978DE"/>
    <w:rsid w:val="008527F6"/>
    <w:rsid w:val="008C21C0"/>
    <w:rsid w:val="009247DE"/>
    <w:rsid w:val="009B2A5D"/>
    <w:rsid w:val="009F2A20"/>
    <w:rsid w:val="009F5F06"/>
    <w:rsid w:val="00A51CCF"/>
    <w:rsid w:val="00A82DC6"/>
    <w:rsid w:val="00AC75AE"/>
    <w:rsid w:val="00AD621B"/>
    <w:rsid w:val="00B03B40"/>
    <w:rsid w:val="00B11966"/>
    <w:rsid w:val="00B3506C"/>
    <w:rsid w:val="00B821BB"/>
    <w:rsid w:val="00BF340D"/>
    <w:rsid w:val="00C469FB"/>
    <w:rsid w:val="00C71232"/>
    <w:rsid w:val="00CF0429"/>
    <w:rsid w:val="00D41C4A"/>
    <w:rsid w:val="00D77D1D"/>
    <w:rsid w:val="00DB77B8"/>
    <w:rsid w:val="00E30415"/>
    <w:rsid w:val="00F91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F6"/>
    <w:pPr>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qFormat/>
    <w:rsid w:val="008527F6"/>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qFormat/>
    <w:rsid w:val="008527F6"/>
    <w:pPr>
      <w:widowControl w:val="0"/>
      <w:shd w:val="clear" w:color="auto" w:fill="FFFFFF"/>
      <w:spacing w:line="306" w:lineRule="exact"/>
      <w:ind w:firstLine="0"/>
      <w:jc w:val="center"/>
    </w:pPr>
    <w:rPr>
      <w:sz w:val="26"/>
      <w:szCs w:val="26"/>
      <w:lang w:eastAsia="en-US"/>
    </w:rPr>
  </w:style>
  <w:style w:type="character" w:customStyle="1" w:styleId="2">
    <w:name w:val="Основной текст (2)_"/>
    <w:basedOn w:val="a0"/>
    <w:link w:val="20"/>
    <w:qFormat/>
    <w:rsid w:val="008527F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qFormat/>
    <w:rsid w:val="008527F6"/>
    <w:pPr>
      <w:widowControl w:val="0"/>
      <w:shd w:val="clear" w:color="auto" w:fill="FFFFFF"/>
      <w:spacing w:before="60" w:line="292" w:lineRule="exact"/>
      <w:ind w:hanging="340"/>
    </w:pPr>
    <w:rPr>
      <w:sz w:val="26"/>
      <w:szCs w:val="26"/>
      <w:lang w:eastAsia="en-US"/>
    </w:rPr>
  </w:style>
  <w:style w:type="character" w:customStyle="1" w:styleId="ListLabel1">
    <w:name w:val="ListLabel 1"/>
    <w:qFormat/>
    <w:rsid w:val="008527F6"/>
    <w:rPr>
      <w:color w:val="000000"/>
      <w:sz w:val="26"/>
    </w:rPr>
  </w:style>
  <w:style w:type="character" w:customStyle="1" w:styleId="ListLabel2">
    <w:name w:val="ListLabel 2"/>
    <w:qFormat/>
    <w:rsid w:val="008527F6"/>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8527F6"/>
    <w:rPr>
      <w:rFonts w:eastAsia="Times New Roman" w:cs="Times New Roman"/>
      <w:b w:val="0"/>
      <w:bCs w:val="0"/>
      <w:i w:val="0"/>
      <w:iCs w:val="0"/>
      <w:caps w:val="0"/>
      <w:smallCaps w:val="0"/>
      <w:strike w:val="0"/>
      <w:dstrike w:val="0"/>
      <w:color w:val="000000"/>
      <w:spacing w:val="0"/>
      <w:w w:val="100"/>
      <w:sz w:val="26"/>
      <w:szCs w:val="26"/>
      <w:u w:val="none"/>
      <w:effect w:val="blinkBackground"/>
      <w:lang w:val="ru-RU" w:eastAsia="ru-RU" w:bidi="ru-RU"/>
    </w:rPr>
  </w:style>
  <w:style w:type="character" w:customStyle="1" w:styleId="ListLabel4">
    <w:name w:val="ListLabel 4"/>
    <w:qFormat/>
    <w:rsid w:val="008527F6"/>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paragraph" w:customStyle="1" w:styleId="a3">
    <w:name w:val="Заголовок"/>
    <w:basedOn w:val="a"/>
    <w:next w:val="a4"/>
    <w:qFormat/>
    <w:rsid w:val="008527F6"/>
    <w:pPr>
      <w:keepNext/>
      <w:spacing w:before="240" w:after="120"/>
    </w:pPr>
    <w:rPr>
      <w:rFonts w:ascii="Liberation Sans" w:eastAsia="Microsoft YaHei" w:hAnsi="Liberation Sans" w:cs="Arial"/>
    </w:rPr>
  </w:style>
  <w:style w:type="paragraph" w:styleId="a4">
    <w:name w:val="Body Text"/>
    <w:basedOn w:val="a"/>
    <w:link w:val="a5"/>
    <w:rsid w:val="008527F6"/>
    <w:pPr>
      <w:spacing w:after="140" w:line="288" w:lineRule="auto"/>
    </w:pPr>
  </w:style>
  <w:style w:type="character" w:customStyle="1" w:styleId="a5">
    <w:name w:val="Основной текст Знак"/>
    <w:basedOn w:val="a0"/>
    <w:link w:val="a4"/>
    <w:rsid w:val="008527F6"/>
    <w:rPr>
      <w:rFonts w:ascii="Times New Roman" w:eastAsia="Times New Roman" w:hAnsi="Times New Roman" w:cs="Times New Roman"/>
      <w:sz w:val="28"/>
      <w:szCs w:val="28"/>
      <w:lang w:eastAsia="ru-RU"/>
    </w:rPr>
  </w:style>
  <w:style w:type="paragraph" w:styleId="a6">
    <w:name w:val="List"/>
    <w:basedOn w:val="a4"/>
    <w:rsid w:val="008527F6"/>
    <w:rPr>
      <w:rFonts w:cs="Arial"/>
    </w:rPr>
  </w:style>
  <w:style w:type="paragraph" w:styleId="a7">
    <w:name w:val="Title"/>
    <w:basedOn w:val="a"/>
    <w:link w:val="a8"/>
    <w:rsid w:val="008527F6"/>
    <w:pPr>
      <w:suppressLineNumbers/>
      <w:spacing w:before="120" w:after="120"/>
    </w:pPr>
    <w:rPr>
      <w:rFonts w:cs="Arial"/>
      <w:i/>
      <w:iCs/>
      <w:sz w:val="24"/>
      <w:szCs w:val="24"/>
    </w:rPr>
  </w:style>
  <w:style w:type="character" w:customStyle="1" w:styleId="a8">
    <w:name w:val="Название Знак"/>
    <w:basedOn w:val="a0"/>
    <w:link w:val="a7"/>
    <w:rsid w:val="008527F6"/>
    <w:rPr>
      <w:rFonts w:ascii="Times New Roman" w:eastAsia="Times New Roman" w:hAnsi="Times New Roman" w:cs="Arial"/>
      <w:i/>
      <w:iCs/>
      <w:sz w:val="24"/>
      <w:szCs w:val="24"/>
      <w:lang w:eastAsia="ru-RU"/>
    </w:rPr>
  </w:style>
  <w:style w:type="paragraph" w:styleId="a9">
    <w:name w:val="index heading"/>
    <w:basedOn w:val="a"/>
    <w:qFormat/>
    <w:rsid w:val="008527F6"/>
    <w:pPr>
      <w:suppressLineNumbers/>
    </w:pPr>
    <w:rPr>
      <w:rFonts w:cs="Arial"/>
    </w:rPr>
  </w:style>
  <w:style w:type="paragraph" w:styleId="aa">
    <w:name w:val="Balloon Text"/>
    <w:basedOn w:val="a"/>
    <w:link w:val="ab"/>
    <w:uiPriority w:val="99"/>
    <w:semiHidden/>
    <w:unhideWhenUsed/>
    <w:qFormat/>
    <w:rsid w:val="008527F6"/>
    <w:rPr>
      <w:rFonts w:ascii="Tahoma" w:hAnsi="Tahoma" w:cs="Tahoma"/>
      <w:sz w:val="16"/>
      <w:szCs w:val="16"/>
    </w:rPr>
  </w:style>
  <w:style w:type="character" w:customStyle="1" w:styleId="ab">
    <w:name w:val="Текст выноски Знак"/>
    <w:basedOn w:val="a0"/>
    <w:link w:val="aa"/>
    <w:uiPriority w:val="99"/>
    <w:semiHidden/>
    <w:rsid w:val="008527F6"/>
    <w:rPr>
      <w:rFonts w:ascii="Tahoma" w:eastAsia="Times New Roman" w:hAnsi="Tahoma" w:cs="Tahoma"/>
      <w:sz w:val="16"/>
      <w:szCs w:val="16"/>
      <w:lang w:eastAsia="ru-RU"/>
    </w:rPr>
  </w:style>
  <w:style w:type="paragraph" w:customStyle="1" w:styleId="ConsPlusNormal">
    <w:name w:val="ConsPlusNormal"/>
    <w:qFormat/>
    <w:rsid w:val="008527F6"/>
    <w:pPr>
      <w:widowControl w:val="0"/>
      <w:spacing w:after="0" w:line="240" w:lineRule="auto"/>
    </w:pPr>
    <w:rPr>
      <w:rFonts w:ascii="Times New Roman" w:eastAsia="Times New Roman" w:hAnsi="Times New Roman" w:cs="Times New Roman"/>
      <w:sz w:val="24"/>
      <w:szCs w:val="20"/>
      <w:lang w:eastAsia="ru-RU"/>
    </w:rPr>
  </w:style>
  <w:style w:type="paragraph" w:styleId="ac">
    <w:name w:val="List Paragraph"/>
    <w:basedOn w:val="a"/>
    <w:uiPriority w:val="34"/>
    <w:qFormat/>
    <w:rsid w:val="008527F6"/>
    <w:pPr>
      <w:ind w:left="720"/>
      <w:contextualSpacing/>
    </w:pPr>
  </w:style>
  <w:style w:type="table" w:customStyle="1" w:styleId="4">
    <w:name w:val="Сетка таблицы4"/>
    <w:basedOn w:val="a1"/>
    <w:uiPriority w:val="39"/>
    <w:rsid w:val="008527F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8527F6"/>
    <w:pPr>
      <w:spacing w:after="0" w:line="240" w:lineRule="auto"/>
    </w:pPr>
    <w:rPr>
      <w:rFonts w:ascii="Calibri" w:eastAsia="Calibri" w:hAnsi="Calibri" w:cs="Times New Roman"/>
    </w:rPr>
  </w:style>
  <w:style w:type="table" w:customStyle="1" w:styleId="31">
    <w:name w:val="Сетка таблицы3"/>
    <w:basedOn w:val="a1"/>
    <w:rsid w:val="00852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8527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8527F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527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doccaption">
    <w:name w:val="doccaption"/>
    <w:basedOn w:val="a0"/>
    <w:rsid w:val="008527F6"/>
  </w:style>
  <w:style w:type="character" w:styleId="af">
    <w:name w:val="Hyperlink"/>
    <w:basedOn w:val="a0"/>
    <w:uiPriority w:val="99"/>
    <w:semiHidden/>
    <w:unhideWhenUsed/>
    <w:rsid w:val="008527F6"/>
    <w:rPr>
      <w:color w:val="0000FF"/>
      <w:u w:val="single"/>
    </w:rPr>
  </w:style>
  <w:style w:type="character" w:styleId="af0">
    <w:name w:val="Strong"/>
    <w:qFormat/>
    <w:rsid w:val="008527F6"/>
    <w:rPr>
      <w:b/>
      <w:bCs w:val="0"/>
    </w:rPr>
  </w:style>
  <w:style w:type="paragraph" w:customStyle="1" w:styleId="xl65">
    <w:name w:val="xl65"/>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66">
    <w:name w:val="xl6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7">
    <w:name w:val="xl6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8">
    <w:name w:val="xl6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69">
    <w:name w:val="xl69"/>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0">
    <w:name w:val="xl70"/>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1">
    <w:name w:val="xl71"/>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72">
    <w:name w:val="xl72"/>
    <w:basedOn w:val="a"/>
    <w:rsid w:val="008527F6"/>
    <w:pPr>
      <w:pBdr>
        <w:left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3">
    <w:name w:val="xl73"/>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4">
    <w:name w:val="xl74"/>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4"/>
      <w:szCs w:val="24"/>
    </w:rPr>
  </w:style>
  <w:style w:type="paragraph" w:customStyle="1" w:styleId="xl75">
    <w:name w:val="xl75"/>
    <w:basedOn w:val="a"/>
    <w:rsid w:val="008527F6"/>
    <w:pPr>
      <w:spacing w:before="100" w:beforeAutospacing="1" w:after="100" w:afterAutospacing="1"/>
      <w:ind w:firstLine="0"/>
      <w:jc w:val="left"/>
      <w:textAlignment w:val="top"/>
    </w:pPr>
    <w:rPr>
      <w:b/>
      <w:bCs/>
      <w:sz w:val="24"/>
      <w:szCs w:val="24"/>
    </w:rPr>
  </w:style>
  <w:style w:type="paragraph" w:customStyle="1" w:styleId="xl76">
    <w:name w:val="xl7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7">
    <w:name w:val="xl7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8">
    <w:name w:val="xl7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79">
    <w:name w:val="xl79"/>
    <w:basedOn w:val="a"/>
    <w:rsid w:val="008527F6"/>
    <w:pPr>
      <w:spacing w:before="100" w:beforeAutospacing="1" w:after="100" w:afterAutospacing="1"/>
      <w:ind w:firstLine="0"/>
      <w:jc w:val="left"/>
    </w:pPr>
    <w:rPr>
      <w:rFonts w:ascii="Arial" w:hAnsi="Arial" w:cs="Arial"/>
      <w:b/>
      <w:bCs/>
      <w:sz w:val="24"/>
      <w:szCs w:val="24"/>
    </w:rPr>
  </w:style>
  <w:style w:type="paragraph" w:customStyle="1" w:styleId="xl80">
    <w:name w:val="xl80"/>
    <w:basedOn w:val="a"/>
    <w:rsid w:val="008527F6"/>
    <w:pPr>
      <w:spacing w:before="100" w:beforeAutospacing="1" w:after="100" w:afterAutospacing="1"/>
      <w:ind w:firstLine="0"/>
      <w:jc w:val="center"/>
      <w:textAlignment w:val="top"/>
    </w:pPr>
    <w:rPr>
      <w:b/>
      <w:bCs/>
      <w:sz w:val="24"/>
      <w:szCs w:val="24"/>
    </w:rPr>
  </w:style>
  <w:style w:type="table" w:customStyle="1" w:styleId="9">
    <w:name w:val="Сетка таблицы9"/>
    <w:basedOn w:val="a1"/>
    <w:uiPriority w:val="39"/>
    <w:rsid w:val="00751A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semiHidden/>
    <w:unhideWhenUsed/>
    <w:rsid w:val="0010793D"/>
    <w:pPr>
      <w:spacing w:after="120"/>
      <w:ind w:left="283"/>
    </w:pPr>
  </w:style>
  <w:style w:type="character" w:customStyle="1" w:styleId="af2">
    <w:name w:val="Основной текст с отступом Знак"/>
    <w:basedOn w:val="a0"/>
    <w:link w:val="af1"/>
    <w:semiHidden/>
    <w:rsid w:val="0010793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F6"/>
    <w:pPr>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qFormat/>
    <w:rsid w:val="008527F6"/>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qFormat/>
    <w:rsid w:val="008527F6"/>
    <w:pPr>
      <w:widowControl w:val="0"/>
      <w:shd w:val="clear" w:color="auto" w:fill="FFFFFF"/>
      <w:spacing w:line="306" w:lineRule="exact"/>
      <w:ind w:firstLine="0"/>
      <w:jc w:val="center"/>
    </w:pPr>
    <w:rPr>
      <w:sz w:val="26"/>
      <w:szCs w:val="26"/>
      <w:lang w:eastAsia="en-US"/>
    </w:rPr>
  </w:style>
  <w:style w:type="character" w:customStyle="1" w:styleId="2">
    <w:name w:val="Основной текст (2)_"/>
    <w:basedOn w:val="a0"/>
    <w:link w:val="20"/>
    <w:qFormat/>
    <w:rsid w:val="008527F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qFormat/>
    <w:rsid w:val="008527F6"/>
    <w:pPr>
      <w:widowControl w:val="0"/>
      <w:shd w:val="clear" w:color="auto" w:fill="FFFFFF"/>
      <w:spacing w:before="60" w:line="292" w:lineRule="exact"/>
      <w:ind w:hanging="340"/>
    </w:pPr>
    <w:rPr>
      <w:sz w:val="26"/>
      <w:szCs w:val="26"/>
      <w:lang w:eastAsia="en-US"/>
    </w:rPr>
  </w:style>
  <w:style w:type="character" w:customStyle="1" w:styleId="ListLabel1">
    <w:name w:val="ListLabel 1"/>
    <w:qFormat/>
    <w:rsid w:val="008527F6"/>
    <w:rPr>
      <w:color w:val="000000"/>
      <w:sz w:val="26"/>
    </w:rPr>
  </w:style>
  <w:style w:type="character" w:customStyle="1" w:styleId="ListLabel2">
    <w:name w:val="ListLabel 2"/>
    <w:qFormat/>
    <w:rsid w:val="008527F6"/>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8527F6"/>
    <w:rPr>
      <w:rFonts w:eastAsia="Times New Roman" w:cs="Times New Roman"/>
      <w:b w:val="0"/>
      <w:bCs w:val="0"/>
      <w:i w:val="0"/>
      <w:iCs w:val="0"/>
      <w:caps w:val="0"/>
      <w:smallCaps w:val="0"/>
      <w:strike w:val="0"/>
      <w:dstrike w:val="0"/>
      <w:color w:val="000000"/>
      <w:spacing w:val="0"/>
      <w:w w:val="100"/>
      <w:sz w:val="26"/>
      <w:szCs w:val="26"/>
      <w:u w:val="none"/>
      <w:effect w:val="blinkBackground"/>
      <w:lang w:val="ru-RU" w:eastAsia="ru-RU" w:bidi="ru-RU"/>
    </w:rPr>
  </w:style>
  <w:style w:type="character" w:customStyle="1" w:styleId="ListLabel4">
    <w:name w:val="ListLabel 4"/>
    <w:qFormat/>
    <w:rsid w:val="008527F6"/>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paragraph" w:customStyle="1" w:styleId="a3">
    <w:name w:val="Заголовок"/>
    <w:basedOn w:val="a"/>
    <w:next w:val="a4"/>
    <w:qFormat/>
    <w:rsid w:val="008527F6"/>
    <w:pPr>
      <w:keepNext/>
      <w:spacing w:before="240" w:after="120"/>
    </w:pPr>
    <w:rPr>
      <w:rFonts w:ascii="Liberation Sans" w:eastAsia="Microsoft YaHei" w:hAnsi="Liberation Sans" w:cs="Arial"/>
    </w:rPr>
  </w:style>
  <w:style w:type="paragraph" w:styleId="a4">
    <w:name w:val="Body Text"/>
    <w:basedOn w:val="a"/>
    <w:link w:val="a5"/>
    <w:rsid w:val="008527F6"/>
    <w:pPr>
      <w:spacing w:after="140" w:line="288" w:lineRule="auto"/>
    </w:pPr>
  </w:style>
  <w:style w:type="character" w:customStyle="1" w:styleId="a5">
    <w:name w:val="Основной текст Знак"/>
    <w:basedOn w:val="a0"/>
    <w:link w:val="a4"/>
    <w:rsid w:val="008527F6"/>
    <w:rPr>
      <w:rFonts w:ascii="Times New Roman" w:eastAsia="Times New Roman" w:hAnsi="Times New Roman" w:cs="Times New Roman"/>
      <w:sz w:val="28"/>
      <w:szCs w:val="28"/>
      <w:lang w:eastAsia="ru-RU"/>
    </w:rPr>
  </w:style>
  <w:style w:type="paragraph" w:styleId="a6">
    <w:name w:val="List"/>
    <w:basedOn w:val="a4"/>
    <w:rsid w:val="008527F6"/>
    <w:rPr>
      <w:rFonts w:cs="Arial"/>
    </w:rPr>
  </w:style>
  <w:style w:type="paragraph" w:styleId="a7">
    <w:name w:val="Title"/>
    <w:basedOn w:val="a"/>
    <w:link w:val="a8"/>
    <w:rsid w:val="008527F6"/>
    <w:pPr>
      <w:suppressLineNumbers/>
      <w:spacing w:before="120" w:after="120"/>
    </w:pPr>
    <w:rPr>
      <w:rFonts w:cs="Arial"/>
      <w:i/>
      <w:iCs/>
      <w:sz w:val="24"/>
      <w:szCs w:val="24"/>
    </w:rPr>
  </w:style>
  <w:style w:type="character" w:customStyle="1" w:styleId="a8">
    <w:name w:val="Название Знак"/>
    <w:basedOn w:val="a0"/>
    <w:link w:val="a7"/>
    <w:rsid w:val="008527F6"/>
    <w:rPr>
      <w:rFonts w:ascii="Times New Roman" w:eastAsia="Times New Roman" w:hAnsi="Times New Roman" w:cs="Arial"/>
      <w:i/>
      <w:iCs/>
      <w:sz w:val="24"/>
      <w:szCs w:val="24"/>
      <w:lang w:eastAsia="ru-RU"/>
    </w:rPr>
  </w:style>
  <w:style w:type="paragraph" w:styleId="a9">
    <w:name w:val="index heading"/>
    <w:basedOn w:val="a"/>
    <w:qFormat/>
    <w:rsid w:val="008527F6"/>
    <w:pPr>
      <w:suppressLineNumbers/>
    </w:pPr>
    <w:rPr>
      <w:rFonts w:cs="Arial"/>
    </w:rPr>
  </w:style>
  <w:style w:type="paragraph" w:styleId="aa">
    <w:name w:val="Balloon Text"/>
    <w:basedOn w:val="a"/>
    <w:link w:val="ab"/>
    <w:uiPriority w:val="99"/>
    <w:semiHidden/>
    <w:unhideWhenUsed/>
    <w:qFormat/>
    <w:rsid w:val="008527F6"/>
    <w:rPr>
      <w:rFonts w:ascii="Tahoma" w:hAnsi="Tahoma" w:cs="Tahoma"/>
      <w:sz w:val="16"/>
      <w:szCs w:val="16"/>
    </w:rPr>
  </w:style>
  <w:style w:type="character" w:customStyle="1" w:styleId="ab">
    <w:name w:val="Текст выноски Знак"/>
    <w:basedOn w:val="a0"/>
    <w:link w:val="aa"/>
    <w:uiPriority w:val="99"/>
    <w:semiHidden/>
    <w:rsid w:val="008527F6"/>
    <w:rPr>
      <w:rFonts w:ascii="Tahoma" w:eastAsia="Times New Roman" w:hAnsi="Tahoma" w:cs="Tahoma"/>
      <w:sz w:val="16"/>
      <w:szCs w:val="16"/>
      <w:lang w:eastAsia="ru-RU"/>
    </w:rPr>
  </w:style>
  <w:style w:type="paragraph" w:customStyle="1" w:styleId="ConsPlusNormal">
    <w:name w:val="ConsPlusNormal"/>
    <w:qFormat/>
    <w:rsid w:val="008527F6"/>
    <w:pPr>
      <w:widowControl w:val="0"/>
      <w:spacing w:after="0" w:line="240" w:lineRule="auto"/>
    </w:pPr>
    <w:rPr>
      <w:rFonts w:ascii="Times New Roman" w:eastAsia="Times New Roman" w:hAnsi="Times New Roman" w:cs="Times New Roman"/>
      <w:sz w:val="24"/>
      <w:szCs w:val="20"/>
      <w:lang w:eastAsia="ru-RU"/>
    </w:rPr>
  </w:style>
  <w:style w:type="paragraph" w:styleId="ac">
    <w:name w:val="List Paragraph"/>
    <w:basedOn w:val="a"/>
    <w:uiPriority w:val="34"/>
    <w:qFormat/>
    <w:rsid w:val="008527F6"/>
    <w:pPr>
      <w:ind w:left="720"/>
      <w:contextualSpacing/>
    </w:pPr>
  </w:style>
  <w:style w:type="table" w:customStyle="1" w:styleId="4">
    <w:name w:val="Сетка таблицы4"/>
    <w:basedOn w:val="a1"/>
    <w:uiPriority w:val="39"/>
    <w:rsid w:val="008527F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8527F6"/>
    <w:pPr>
      <w:spacing w:after="0" w:line="240" w:lineRule="auto"/>
    </w:pPr>
    <w:rPr>
      <w:rFonts w:ascii="Calibri" w:eastAsia="Calibri" w:hAnsi="Calibri" w:cs="Times New Roman"/>
    </w:rPr>
  </w:style>
  <w:style w:type="table" w:customStyle="1" w:styleId="31">
    <w:name w:val="Сетка таблицы3"/>
    <w:basedOn w:val="a1"/>
    <w:rsid w:val="00852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8527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8527F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527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doccaption">
    <w:name w:val="doccaption"/>
    <w:basedOn w:val="a0"/>
    <w:rsid w:val="008527F6"/>
  </w:style>
  <w:style w:type="character" w:styleId="af">
    <w:name w:val="Hyperlink"/>
    <w:basedOn w:val="a0"/>
    <w:uiPriority w:val="99"/>
    <w:semiHidden/>
    <w:unhideWhenUsed/>
    <w:rsid w:val="008527F6"/>
    <w:rPr>
      <w:color w:val="0000FF"/>
      <w:u w:val="single"/>
    </w:rPr>
  </w:style>
  <w:style w:type="character" w:styleId="af0">
    <w:name w:val="Strong"/>
    <w:qFormat/>
    <w:rsid w:val="008527F6"/>
    <w:rPr>
      <w:b/>
      <w:bCs w:val="0"/>
    </w:rPr>
  </w:style>
  <w:style w:type="paragraph" w:customStyle="1" w:styleId="xl65">
    <w:name w:val="xl65"/>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66">
    <w:name w:val="xl6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7">
    <w:name w:val="xl6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8">
    <w:name w:val="xl6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69">
    <w:name w:val="xl69"/>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0">
    <w:name w:val="xl70"/>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1">
    <w:name w:val="xl71"/>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72">
    <w:name w:val="xl72"/>
    <w:basedOn w:val="a"/>
    <w:rsid w:val="008527F6"/>
    <w:pPr>
      <w:pBdr>
        <w:left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3">
    <w:name w:val="xl73"/>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4">
    <w:name w:val="xl74"/>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4"/>
      <w:szCs w:val="24"/>
    </w:rPr>
  </w:style>
  <w:style w:type="paragraph" w:customStyle="1" w:styleId="xl75">
    <w:name w:val="xl75"/>
    <w:basedOn w:val="a"/>
    <w:rsid w:val="008527F6"/>
    <w:pPr>
      <w:spacing w:before="100" w:beforeAutospacing="1" w:after="100" w:afterAutospacing="1"/>
      <w:ind w:firstLine="0"/>
      <w:jc w:val="left"/>
      <w:textAlignment w:val="top"/>
    </w:pPr>
    <w:rPr>
      <w:b/>
      <w:bCs/>
      <w:sz w:val="24"/>
      <w:szCs w:val="24"/>
    </w:rPr>
  </w:style>
  <w:style w:type="paragraph" w:customStyle="1" w:styleId="xl76">
    <w:name w:val="xl7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7">
    <w:name w:val="xl7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8">
    <w:name w:val="xl7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79">
    <w:name w:val="xl79"/>
    <w:basedOn w:val="a"/>
    <w:rsid w:val="008527F6"/>
    <w:pPr>
      <w:spacing w:before="100" w:beforeAutospacing="1" w:after="100" w:afterAutospacing="1"/>
      <w:ind w:firstLine="0"/>
      <w:jc w:val="left"/>
    </w:pPr>
    <w:rPr>
      <w:rFonts w:ascii="Arial" w:hAnsi="Arial" w:cs="Arial"/>
      <w:b/>
      <w:bCs/>
      <w:sz w:val="24"/>
      <w:szCs w:val="24"/>
    </w:rPr>
  </w:style>
  <w:style w:type="paragraph" w:customStyle="1" w:styleId="xl80">
    <w:name w:val="xl80"/>
    <w:basedOn w:val="a"/>
    <w:rsid w:val="008527F6"/>
    <w:pPr>
      <w:spacing w:before="100" w:beforeAutospacing="1" w:after="100" w:afterAutospacing="1"/>
      <w:ind w:firstLine="0"/>
      <w:jc w:val="center"/>
      <w:textAlignment w:val="top"/>
    </w:pPr>
    <w:rPr>
      <w:b/>
      <w:bCs/>
      <w:sz w:val="24"/>
      <w:szCs w:val="24"/>
    </w:rPr>
  </w:style>
  <w:style w:type="table" w:customStyle="1" w:styleId="9">
    <w:name w:val="Сетка таблицы9"/>
    <w:basedOn w:val="a1"/>
    <w:uiPriority w:val="39"/>
    <w:rsid w:val="00751A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semiHidden/>
    <w:unhideWhenUsed/>
    <w:rsid w:val="0010793D"/>
    <w:pPr>
      <w:spacing w:after="120"/>
      <w:ind w:left="283"/>
    </w:pPr>
  </w:style>
  <w:style w:type="character" w:customStyle="1" w:styleId="af2">
    <w:name w:val="Основной текст с отступом Знак"/>
    <w:basedOn w:val="a0"/>
    <w:link w:val="af1"/>
    <w:semiHidden/>
    <w:rsid w:val="0010793D"/>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E2B9AE1RDg5I" TargetMode="External"/><Relationship Id="rId13" Type="http://schemas.openxmlformats.org/officeDocument/2006/relationships/hyperlink" Target="consultantplus://offline/ref=A1A4BACCF115888C56AB1F1920D97A3310C28773375903B3FB7233486E47F512E269A2D1FDA769D92A9BE8RDgCI" TargetMode="External"/><Relationship Id="rId18" Type="http://schemas.openxmlformats.org/officeDocument/2006/relationships/hyperlink" Target="consultantplus://offline/ref=A1A4BACCF115888C56AB1F1920D97A3310C28773375903B3FB7233486E47F512E269A2D1FDA769DB229FEBRDgBI" TargetMode="External"/><Relationship Id="rId26" Type="http://schemas.openxmlformats.org/officeDocument/2006/relationships/hyperlink" Target="consultantplus://offline/ref=8DA2D7C3CAE85149143B8801A3022B8522C1FE6480792BBD42F47C981B5D4E73AD41DD621927A68Ae8N0G" TargetMode="External"/><Relationship Id="rId3" Type="http://schemas.openxmlformats.org/officeDocument/2006/relationships/styles" Target="styles.xml"/><Relationship Id="rId21" Type="http://schemas.openxmlformats.org/officeDocument/2006/relationships/hyperlink" Target="consultantplus://offline/ref=A1A4BACCF115888C56AB1F1920D97A3310C28773375903B3FB7233486E47F512E269A2D1FDA769DF2691EFRDgBI" TargetMode="External"/><Relationship Id="rId7" Type="http://schemas.openxmlformats.org/officeDocument/2006/relationships/hyperlink" Target="consultantplus://offline/ref=A1A4BACCF115888C56AB1F1920D97A3310C28773375903B3FB7233486E47F512E269A2D1FDA769DA239AEDRDgCI" TargetMode="External"/><Relationship Id="rId12" Type="http://schemas.openxmlformats.org/officeDocument/2006/relationships/hyperlink" Target="consultantplus://offline/ref=A1A4BACCF115888C56AB1F1920D97A3310C28773375903B3FB7233486E47F512E269A2D1FDA769D9249FEARDg9I" TargetMode="External"/><Relationship Id="rId17" Type="http://schemas.openxmlformats.org/officeDocument/2006/relationships/hyperlink" Target="consultantplus://offline/ref=A1A4BACCF115888C56AB1F1920D97A3310C28773375903B3FB7233486E47F512E269A2D1FDA769DB229FE8RDgCI" TargetMode="External"/><Relationship Id="rId25" Type="http://schemas.openxmlformats.org/officeDocument/2006/relationships/hyperlink" Target="consultantplus://offline/ref=A1A4BACCF115888C56AB1F1920D97A3310C28773375903B3FB7233486E47F512E269A2D1FDA769DF2598EDRDg9I" TargetMode="External"/><Relationship Id="rId2" Type="http://schemas.openxmlformats.org/officeDocument/2006/relationships/numbering" Target="numbering.xml"/><Relationship Id="rId16" Type="http://schemas.openxmlformats.org/officeDocument/2006/relationships/hyperlink" Target="consultantplus://offline/ref=A1A4BACCF115888C56AB1F1920D97A3310C28773375903B3FB7233486E47F512E269A2D1FDA769DE269AE8RDg5I" TargetMode="External"/><Relationship Id="rId20" Type="http://schemas.openxmlformats.org/officeDocument/2006/relationships/hyperlink" Target="consultantplus://offline/ref=A1A4BACCF115888C56AB1F1920D97A3310C28773375903B3FB7233486E47F512E269A2D1FDA769DF2691EBRDgDI"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1A4BACCF115888C56AB1F1920D97A3310C28773375903B3FB7233486E47F512E269A2D1FDA769D9269CEBRDgDI" TargetMode="External"/><Relationship Id="rId24" Type="http://schemas.openxmlformats.org/officeDocument/2006/relationships/hyperlink" Target="consultantplus://offline/ref=A1A4BACCF115888C56AB1F1920D97A3310C28773375903B3FB7233486E47F512E269A2D1FDA769DF2598ECRDg9I" TargetMode="Externa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E219DECRDgFI" TargetMode="External"/><Relationship Id="rId23" Type="http://schemas.openxmlformats.org/officeDocument/2006/relationships/hyperlink" Target="consultantplus://offline/ref=A1A4BACCF115888C56AB1F1920D97A3310C28773375903B3FB7233486E47F512E269A2D1FDA769DF2598EBRDg8I" TargetMode="External"/><Relationship Id="rId28" Type="http://schemas.openxmlformats.org/officeDocument/2006/relationships/theme" Target="theme/theme1.xml"/><Relationship Id="rId10" Type="http://schemas.openxmlformats.org/officeDocument/2006/relationships/hyperlink" Target="consultantplus://offline/ref=A1A4BACCF115888C56AB1F1920D97A3310C28773375903B3FB7233486E47F512E269A2D1FDA769DA239FECRDgFI" TargetMode="External"/><Relationship Id="rId19" Type="http://schemas.openxmlformats.org/officeDocument/2006/relationships/hyperlink" Target="consultantplus://offline/ref=A1A4BACCF115888C56AB1F1920D97A3310C28773375903B3FB7233486E47F512E269A2D1FDA769DA249EE9RDgFI" TargetMode="Externa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E2B9DEFRDg9I" TargetMode="External"/><Relationship Id="rId14" Type="http://schemas.openxmlformats.org/officeDocument/2006/relationships/hyperlink" Target="consultantplus://offline/ref=A1A4BACCF115888C56AB1F1920D97A3310C28773375903B3FB7233486E47F512E269A2D1FDA769DE229AECRDgEI" TargetMode="External"/><Relationship Id="rId22" Type="http://schemas.openxmlformats.org/officeDocument/2006/relationships/hyperlink" Target="consultantplus://offline/ref=A1A4BACCF115888C56AB1F1920D97A3310C28773375903B3FB7233486E47F512E269A2D1FDA769DF2598EARDg9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F366-8A05-4791-ACF4-38B8F4D5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22264</Words>
  <Characters>126911</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cp:lastPrinted>2018-12-20T04:10:00Z</cp:lastPrinted>
  <dcterms:created xsi:type="dcterms:W3CDTF">2019-02-05T07:51:00Z</dcterms:created>
  <dcterms:modified xsi:type="dcterms:W3CDTF">2019-02-05T07:51:00Z</dcterms:modified>
</cp:coreProperties>
</file>