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41E3" w:rsidRDefault="002041E3" w:rsidP="002041E3">
      <w:pPr>
        <w:ind w:firstLine="0"/>
        <w:jc w:val="right"/>
        <w:rPr>
          <w:b/>
          <w:sz w:val="26"/>
          <w:szCs w:val="26"/>
        </w:rPr>
      </w:pPr>
    </w:p>
    <w:p w:rsidR="002041E3" w:rsidRDefault="002041E3" w:rsidP="002041E3">
      <w:pPr>
        <w:ind w:firstLine="0"/>
        <w:jc w:val="center"/>
        <w:rPr>
          <w:b/>
          <w:sz w:val="26"/>
          <w:szCs w:val="26"/>
        </w:rPr>
      </w:pPr>
      <w:r w:rsidRPr="009247DE">
        <w:rPr>
          <w:noProof/>
        </w:rPr>
        <w:drawing>
          <wp:inline distT="0" distB="0" distL="0" distR="7620" wp14:anchorId="75CD8B64" wp14:editId="696981BF">
            <wp:extent cx="259080" cy="34290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noChangeArrowheads="1"/>
                    </pic:cNvPicPr>
                  </pic:nvPicPr>
                  <pic:blipFill>
                    <a:blip r:embed="rId7"/>
                    <a:stretch>
                      <a:fillRect/>
                    </a:stretch>
                  </pic:blipFill>
                  <pic:spPr bwMode="auto">
                    <a:xfrm>
                      <a:off x="0" y="0"/>
                      <a:ext cx="259080" cy="342900"/>
                    </a:xfrm>
                    <a:prstGeom prst="rect">
                      <a:avLst/>
                    </a:prstGeom>
                  </pic:spPr>
                </pic:pic>
              </a:graphicData>
            </a:graphic>
          </wp:inline>
        </w:drawing>
      </w:r>
    </w:p>
    <w:p w:rsidR="002041E3" w:rsidRPr="00635076" w:rsidRDefault="002041E3" w:rsidP="002041E3">
      <w:pPr>
        <w:ind w:firstLine="0"/>
        <w:jc w:val="center"/>
        <w:rPr>
          <w:b/>
          <w:sz w:val="6"/>
          <w:szCs w:val="6"/>
        </w:rPr>
      </w:pPr>
    </w:p>
    <w:p w:rsidR="002041E3" w:rsidRPr="00635076" w:rsidRDefault="002041E3" w:rsidP="002041E3">
      <w:pPr>
        <w:ind w:firstLine="0"/>
        <w:jc w:val="center"/>
        <w:rPr>
          <w:b/>
        </w:rPr>
      </w:pPr>
      <w:r w:rsidRPr="00635076">
        <w:rPr>
          <w:b/>
        </w:rPr>
        <w:t xml:space="preserve">СОВЕТ ДЕПУТАТОВ </w:t>
      </w:r>
    </w:p>
    <w:p w:rsidR="002041E3" w:rsidRPr="00635076" w:rsidRDefault="002041E3" w:rsidP="002041E3">
      <w:pPr>
        <w:ind w:firstLine="0"/>
        <w:jc w:val="center"/>
        <w:rPr>
          <w:b/>
        </w:rPr>
      </w:pPr>
      <w:r w:rsidRPr="00635076">
        <w:rPr>
          <w:b/>
        </w:rPr>
        <w:t xml:space="preserve">БАРЫШЕВСКОГО СЕЛЬСОВЕТА </w:t>
      </w:r>
    </w:p>
    <w:p w:rsidR="002041E3" w:rsidRPr="00635076" w:rsidRDefault="002041E3" w:rsidP="002041E3">
      <w:pPr>
        <w:ind w:firstLine="0"/>
        <w:jc w:val="center"/>
        <w:rPr>
          <w:b/>
        </w:rPr>
      </w:pPr>
      <w:r w:rsidRPr="00635076">
        <w:rPr>
          <w:b/>
        </w:rPr>
        <w:t xml:space="preserve">НОВОСИБИРСКОГО РАЙОНА </w:t>
      </w:r>
    </w:p>
    <w:p w:rsidR="002041E3" w:rsidRPr="00635076" w:rsidRDefault="002041E3" w:rsidP="002041E3">
      <w:pPr>
        <w:ind w:firstLine="0"/>
        <w:jc w:val="center"/>
        <w:rPr>
          <w:b/>
        </w:rPr>
      </w:pPr>
      <w:r w:rsidRPr="00635076">
        <w:rPr>
          <w:b/>
        </w:rPr>
        <w:t>НОВОСИБИРСКОЙ ОБЛАСТИ</w:t>
      </w:r>
    </w:p>
    <w:p w:rsidR="002041E3" w:rsidRPr="00635076" w:rsidRDefault="002041E3" w:rsidP="002041E3">
      <w:pPr>
        <w:ind w:firstLine="0"/>
        <w:jc w:val="center"/>
        <w:rPr>
          <w:b/>
        </w:rPr>
      </w:pPr>
      <w:r w:rsidRPr="00635076">
        <w:rPr>
          <w:b/>
        </w:rPr>
        <w:t>пятого созыва</w:t>
      </w:r>
    </w:p>
    <w:p w:rsidR="002041E3" w:rsidRPr="009247DE" w:rsidRDefault="002041E3" w:rsidP="002041E3">
      <w:pPr>
        <w:ind w:firstLine="0"/>
        <w:jc w:val="center"/>
        <w:rPr>
          <w:b/>
          <w:sz w:val="26"/>
          <w:szCs w:val="26"/>
        </w:rPr>
      </w:pPr>
    </w:p>
    <w:p w:rsidR="002041E3" w:rsidRPr="009247DE" w:rsidRDefault="002041E3" w:rsidP="002041E3">
      <w:pPr>
        <w:ind w:firstLine="0"/>
        <w:jc w:val="center"/>
        <w:rPr>
          <w:b/>
          <w:sz w:val="26"/>
          <w:szCs w:val="26"/>
        </w:rPr>
      </w:pPr>
      <w:r w:rsidRPr="009247DE">
        <w:rPr>
          <w:b/>
          <w:sz w:val="26"/>
          <w:szCs w:val="26"/>
        </w:rPr>
        <w:t>РЕШЕНИЕ</w:t>
      </w:r>
    </w:p>
    <w:p w:rsidR="002041E3" w:rsidRPr="009247DE" w:rsidRDefault="002041E3" w:rsidP="002041E3">
      <w:pPr>
        <w:ind w:firstLine="0"/>
        <w:jc w:val="center"/>
        <w:rPr>
          <w:b/>
          <w:sz w:val="26"/>
          <w:szCs w:val="26"/>
        </w:rPr>
      </w:pPr>
      <w:r>
        <w:rPr>
          <w:b/>
          <w:sz w:val="26"/>
          <w:szCs w:val="26"/>
        </w:rPr>
        <w:t xml:space="preserve">Сороковой </w:t>
      </w:r>
      <w:r w:rsidRPr="009247DE">
        <w:rPr>
          <w:b/>
          <w:sz w:val="26"/>
          <w:szCs w:val="26"/>
        </w:rPr>
        <w:t>очередной сессии</w:t>
      </w:r>
    </w:p>
    <w:p w:rsidR="002041E3" w:rsidRPr="009247DE" w:rsidRDefault="002041E3" w:rsidP="002041E3">
      <w:pPr>
        <w:ind w:firstLine="0"/>
        <w:jc w:val="center"/>
        <w:rPr>
          <w:b/>
          <w:sz w:val="26"/>
          <w:szCs w:val="26"/>
        </w:rPr>
      </w:pPr>
      <w:r w:rsidRPr="009247DE">
        <w:rPr>
          <w:b/>
          <w:sz w:val="26"/>
          <w:szCs w:val="26"/>
        </w:rPr>
        <w:t>с. Барышево</w:t>
      </w:r>
    </w:p>
    <w:p w:rsidR="002041E3" w:rsidRPr="009247DE" w:rsidRDefault="002041E3" w:rsidP="002041E3">
      <w:pPr>
        <w:ind w:firstLine="0"/>
        <w:jc w:val="center"/>
        <w:rPr>
          <w:b/>
          <w:sz w:val="26"/>
          <w:szCs w:val="26"/>
        </w:rPr>
      </w:pPr>
      <w:r w:rsidRPr="009247DE">
        <w:rPr>
          <w:b/>
          <w:sz w:val="26"/>
          <w:szCs w:val="26"/>
        </w:rPr>
        <w:t xml:space="preserve"> </w:t>
      </w:r>
    </w:p>
    <w:p w:rsidR="002041E3" w:rsidRPr="009247DE" w:rsidRDefault="002041E3" w:rsidP="002041E3">
      <w:pPr>
        <w:ind w:firstLine="0"/>
        <w:jc w:val="center"/>
      </w:pPr>
      <w:r w:rsidRPr="009247DE">
        <w:rPr>
          <w:b/>
        </w:rPr>
        <w:t>от «</w:t>
      </w:r>
      <w:r>
        <w:rPr>
          <w:b/>
        </w:rPr>
        <w:t>05</w:t>
      </w:r>
      <w:r w:rsidRPr="009247DE">
        <w:rPr>
          <w:b/>
        </w:rPr>
        <w:t xml:space="preserve">» </w:t>
      </w:r>
      <w:r>
        <w:rPr>
          <w:b/>
        </w:rPr>
        <w:t>ноября 2019</w:t>
      </w:r>
      <w:r w:rsidRPr="009247DE">
        <w:rPr>
          <w:b/>
        </w:rPr>
        <w:t xml:space="preserve"> г.                                                                            </w:t>
      </w:r>
      <w:r>
        <w:rPr>
          <w:b/>
        </w:rPr>
        <w:t xml:space="preserve">    </w:t>
      </w:r>
      <w:r w:rsidRPr="009247DE">
        <w:rPr>
          <w:b/>
        </w:rPr>
        <w:t xml:space="preserve"> № </w:t>
      </w:r>
      <w:r w:rsidR="003A12CA">
        <w:rPr>
          <w:b/>
        </w:rPr>
        <w:t>12</w:t>
      </w:r>
    </w:p>
    <w:p w:rsidR="002041E3" w:rsidRPr="009247DE" w:rsidRDefault="002041E3" w:rsidP="002041E3">
      <w:pPr>
        <w:ind w:firstLine="0"/>
        <w:rPr>
          <w:b/>
        </w:rPr>
      </w:pPr>
    </w:p>
    <w:p w:rsidR="00705861" w:rsidRPr="00705861" w:rsidRDefault="00705861" w:rsidP="00705861">
      <w:pPr>
        <w:ind w:firstLine="0"/>
        <w:rPr>
          <w:b/>
        </w:rPr>
      </w:pPr>
      <w:r w:rsidRPr="00705861">
        <w:rPr>
          <w:b/>
        </w:rPr>
        <w:t xml:space="preserve">О Программе комплексного развития социальной инфраструктуры Барышевского сельсовета на период 2019-2028 гг. </w:t>
      </w:r>
    </w:p>
    <w:p w:rsidR="002041E3" w:rsidRPr="000A44CA" w:rsidRDefault="002041E3" w:rsidP="002041E3">
      <w:pPr>
        <w:rPr>
          <w:b/>
        </w:rPr>
      </w:pPr>
    </w:p>
    <w:p w:rsidR="00705861" w:rsidRDefault="00705861" w:rsidP="00705861">
      <w:pPr>
        <w:tabs>
          <w:tab w:val="left" w:pos="1080"/>
        </w:tabs>
        <w:ind w:firstLine="720"/>
        <w:rPr>
          <w:bCs/>
          <w:color w:val="000000"/>
        </w:rPr>
      </w:pPr>
      <w:r>
        <w:rPr>
          <w:bCs/>
          <w:color w:val="000000"/>
        </w:rPr>
        <w:t>В соответствии со статьей 8 Градостроительного кодекса РФ, руководствуясь статьей 20 Устава Барышевского сельсовета, Совет депутатов Барышевского сельсовета</w:t>
      </w:r>
    </w:p>
    <w:p w:rsidR="00705861" w:rsidRDefault="00705861" w:rsidP="00705861">
      <w:pPr>
        <w:shd w:val="clear" w:color="auto" w:fill="FFFFFF"/>
        <w:tabs>
          <w:tab w:val="left" w:pos="1080"/>
        </w:tabs>
      </w:pPr>
      <w:r>
        <w:t>РЕШИЛ:</w:t>
      </w:r>
    </w:p>
    <w:p w:rsidR="00705861" w:rsidRDefault="00705861" w:rsidP="00705861">
      <w:pPr>
        <w:pStyle w:val="ConsPlusNormal"/>
        <w:numPr>
          <w:ilvl w:val="0"/>
          <w:numId w:val="3"/>
        </w:numPr>
        <w:tabs>
          <w:tab w:val="left" w:pos="284"/>
        </w:tabs>
        <w:ind w:left="0" w:firstLine="0"/>
        <w:jc w:val="both"/>
        <w:rPr>
          <w:rFonts w:ascii="Times New Roman" w:hAnsi="Times New Roman" w:cs="Times New Roman"/>
          <w:sz w:val="28"/>
          <w:szCs w:val="28"/>
        </w:rPr>
      </w:pPr>
      <w:r>
        <w:rPr>
          <w:rFonts w:ascii="Times New Roman" w:eastAsia="PMingLiU" w:hAnsi="Times New Roman" w:cs="Times New Roman"/>
          <w:sz w:val="28"/>
          <w:szCs w:val="28"/>
        </w:rPr>
        <w:t>Утвердить прилагаемую П</w:t>
      </w:r>
      <w:r>
        <w:rPr>
          <w:rFonts w:ascii="Times New Roman" w:hAnsi="Times New Roman" w:cs="Times New Roman"/>
          <w:sz w:val="28"/>
          <w:szCs w:val="28"/>
        </w:rPr>
        <w:t xml:space="preserve">рограмму комплексного развития </w:t>
      </w:r>
      <w:r w:rsidRPr="00705861">
        <w:rPr>
          <w:rFonts w:ascii="Times New Roman" w:hAnsi="Times New Roman" w:cs="Times New Roman"/>
          <w:sz w:val="28"/>
          <w:szCs w:val="28"/>
        </w:rPr>
        <w:t>социальной инфраструктуры Барышевского сельсовета на период 2019-2028 гг.</w:t>
      </w:r>
    </w:p>
    <w:p w:rsidR="00705861" w:rsidRPr="00705861" w:rsidRDefault="00705861" w:rsidP="00705861">
      <w:pPr>
        <w:ind w:firstLine="0"/>
      </w:pPr>
      <w:r>
        <w:t>2.</w:t>
      </w:r>
      <w:r w:rsidRPr="0022161F">
        <w:t>Опубликовать в газете «Мое село. Газета Барышевского сельсовета» и на официальном сайте Барышевского сельсовета Новосибирского района Новосибирской области.</w:t>
      </w:r>
    </w:p>
    <w:p w:rsidR="00705861" w:rsidRDefault="00705861" w:rsidP="00705861">
      <w:pPr>
        <w:pStyle w:val="ConsPlusNormal"/>
        <w:tabs>
          <w:tab w:val="left" w:pos="142"/>
        </w:tabs>
        <w:jc w:val="both"/>
        <w:rPr>
          <w:rFonts w:ascii="Times New Roman" w:eastAsia="PMingLiU" w:hAnsi="Times New Roman" w:cs="Times New Roman"/>
          <w:sz w:val="28"/>
          <w:szCs w:val="28"/>
        </w:rPr>
      </w:pPr>
      <w:r>
        <w:rPr>
          <w:rFonts w:ascii="Times New Roman" w:eastAsia="PMingLiU" w:hAnsi="Times New Roman" w:cs="Times New Roman"/>
          <w:sz w:val="28"/>
          <w:szCs w:val="28"/>
        </w:rPr>
        <w:t>3.Настоящее решение вступает в силу со дня его опубликования.</w:t>
      </w:r>
    </w:p>
    <w:p w:rsidR="002041E3" w:rsidRDefault="002041E3" w:rsidP="002041E3"/>
    <w:p w:rsidR="002041E3" w:rsidRDefault="002041E3" w:rsidP="002041E3"/>
    <w:p w:rsidR="002041E3" w:rsidRPr="000A44CA" w:rsidRDefault="002041E3" w:rsidP="002041E3"/>
    <w:p w:rsidR="00705861" w:rsidRPr="00D32469" w:rsidRDefault="00705861" w:rsidP="00705861">
      <w:pPr>
        <w:tabs>
          <w:tab w:val="left" w:pos="426"/>
          <w:tab w:val="left" w:pos="1276"/>
        </w:tabs>
        <w:ind w:firstLine="0"/>
        <w:textAlignment w:val="baseline"/>
        <w:outlineLvl w:val="0"/>
        <w:rPr>
          <w:b/>
          <w:bCs/>
          <w:kern w:val="36"/>
        </w:rPr>
      </w:pPr>
      <w:r w:rsidRPr="00D32469">
        <w:rPr>
          <w:b/>
          <w:bCs/>
          <w:kern w:val="36"/>
        </w:rPr>
        <w:t>Председатель Совета депутатов           Глава Барышевского сельсовета</w:t>
      </w:r>
    </w:p>
    <w:p w:rsidR="00705861" w:rsidRPr="00D32469" w:rsidRDefault="00705861" w:rsidP="00705861">
      <w:pPr>
        <w:tabs>
          <w:tab w:val="left" w:pos="426"/>
          <w:tab w:val="left" w:pos="1276"/>
        </w:tabs>
        <w:ind w:firstLine="0"/>
        <w:textAlignment w:val="baseline"/>
        <w:outlineLvl w:val="0"/>
        <w:rPr>
          <w:b/>
          <w:bCs/>
          <w:kern w:val="36"/>
        </w:rPr>
      </w:pPr>
      <w:r w:rsidRPr="00D32469">
        <w:rPr>
          <w:b/>
          <w:bCs/>
          <w:kern w:val="36"/>
        </w:rPr>
        <w:t xml:space="preserve">Барышевского сельсовета                     </w:t>
      </w:r>
    </w:p>
    <w:p w:rsidR="00705861" w:rsidRDefault="00705861" w:rsidP="00705861">
      <w:pPr>
        <w:tabs>
          <w:tab w:val="left" w:pos="426"/>
          <w:tab w:val="left" w:pos="1276"/>
        </w:tabs>
        <w:jc w:val="center"/>
        <w:textAlignment w:val="baseline"/>
        <w:outlineLvl w:val="0"/>
        <w:rPr>
          <w:b/>
          <w:bCs/>
          <w:kern w:val="36"/>
        </w:rPr>
      </w:pPr>
      <w:r w:rsidRPr="00D32469">
        <w:rPr>
          <w:b/>
          <w:bCs/>
          <w:kern w:val="36"/>
        </w:rPr>
        <w:t>______________О.В. Боровских         ________________А.А. Алексеев</w:t>
      </w:r>
    </w:p>
    <w:p w:rsidR="006B540C" w:rsidRDefault="006B540C" w:rsidP="00705861">
      <w:pPr>
        <w:tabs>
          <w:tab w:val="left" w:pos="426"/>
          <w:tab w:val="left" w:pos="1276"/>
        </w:tabs>
        <w:jc w:val="center"/>
        <w:textAlignment w:val="baseline"/>
        <w:outlineLvl w:val="0"/>
        <w:rPr>
          <w:b/>
          <w:bCs/>
          <w:kern w:val="36"/>
        </w:rPr>
      </w:pPr>
    </w:p>
    <w:p w:rsidR="006B540C" w:rsidRDefault="006B540C" w:rsidP="00705861">
      <w:pPr>
        <w:tabs>
          <w:tab w:val="left" w:pos="426"/>
          <w:tab w:val="left" w:pos="1276"/>
        </w:tabs>
        <w:jc w:val="center"/>
        <w:textAlignment w:val="baseline"/>
        <w:outlineLvl w:val="0"/>
        <w:rPr>
          <w:b/>
          <w:bCs/>
          <w:kern w:val="36"/>
        </w:rPr>
      </w:pPr>
    </w:p>
    <w:p w:rsidR="006B540C" w:rsidRDefault="006B540C" w:rsidP="00705861">
      <w:pPr>
        <w:tabs>
          <w:tab w:val="left" w:pos="426"/>
          <w:tab w:val="left" w:pos="1276"/>
        </w:tabs>
        <w:jc w:val="center"/>
        <w:textAlignment w:val="baseline"/>
        <w:outlineLvl w:val="0"/>
        <w:rPr>
          <w:b/>
          <w:bCs/>
          <w:kern w:val="36"/>
        </w:rPr>
      </w:pPr>
      <w:r>
        <w:rPr>
          <w:b/>
          <w:bCs/>
          <w:kern w:val="36"/>
        </w:rPr>
        <w:br w:type="page"/>
      </w:r>
    </w:p>
    <w:p w:rsidR="006B540C" w:rsidRPr="005F6880" w:rsidRDefault="006B540C" w:rsidP="006B540C">
      <w:pPr>
        <w:pStyle w:val="ConsPlusNormal"/>
        <w:ind w:firstLine="540"/>
        <w:jc w:val="right"/>
        <w:rPr>
          <w:rFonts w:ascii="Times New Roman" w:hAnsi="Times New Roman" w:cs="Times New Roman"/>
          <w:sz w:val="28"/>
          <w:szCs w:val="28"/>
        </w:rPr>
      </w:pPr>
      <w:bookmarkStart w:id="0" w:name="_GoBack"/>
      <w:bookmarkEnd w:id="0"/>
      <w:r w:rsidRPr="005F6880">
        <w:rPr>
          <w:rFonts w:ascii="Times New Roman" w:hAnsi="Times New Roman" w:cs="Times New Roman"/>
          <w:sz w:val="28"/>
          <w:szCs w:val="28"/>
        </w:rPr>
        <w:lastRenderedPageBreak/>
        <w:t>Приложение</w:t>
      </w:r>
    </w:p>
    <w:p w:rsidR="006B540C" w:rsidRPr="005F6880" w:rsidRDefault="006B540C" w:rsidP="006B540C">
      <w:pPr>
        <w:pStyle w:val="ConsPlusNormal"/>
        <w:ind w:firstLine="540"/>
        <w:jc w:val="right"/>
        <w:rPr>
          <w:rFonts w:ascii="Times New Roman" w:hAnsi="Times New Roman" w:cs="Times New Roman"/>
          <w:sz w:val="28"/>
          <w:szCs w:val="28"/>
        </w:rPr>
      </w:pPr>
      <w:r w:rsidRPr="005F6880">
        <w:rPr>
          <w:rFonts w:ascii="Times New Roman" w:hAnsi="Times New Roman" w:cs="Times New Roman"/>
          <w:sz w:val="28"/>
          <w:szCs w:val="28"/>
        </w:rPr>
        <w:t>к решению 40-ой сессии Совета депутатов</w:t>
      </w:r>
    </w:p>
    <w:p w:rsidR="006B540C" w:rsidRPr="005F6880" w:rsidRDefault="006B540C" w:rsidP="006B540C">
      <w:pPr>
        <w:pStyle w:val="ConsPlusNormal"/>
        <w:ind w:firstLine="540"/>
        <w:jc w:val="right"/>
        <w:rPr>
          <w:rFonts w:ascii="Times New Roman" w:hAnsi="Times New Roman" w:cs="Times New Roman"/>
          <w:sz w:val="28"/>
          <w:szCs w:val="28"/>
        </w:rPr>
      </w:pPr>
      <w:r w:rsidRPr="005F6880">
        <w:rPr>
          <w:rFonts w:ascii="Times New Roman" w:hAnsi="Times New Roman" w:cs="Times New Roman"/>
          <w:sz w:val="28"/>
          <w:szCs w:val="28"/>
        </w:rPr>
        <w:t xml:space="preserve">Барышевского сельсовета </w:t>
      </w:r>
    </w:p>
    <w:p w:rsidR="006B540C" w:rsidRPr="005F6880" w:rsidRDefault="006B540C" w:rsidP="006B540C">
      <w:pPr>
        <w:pStyle w:val="ConsPlusNormal"/>
        <w:ind w:firstLine="540"/>
        <w:jc w:val="right"/>
        <w:rPr>
          <w:rFonts w:ascii="Times New Roman" w:hAnsi="Times New Roman" w:cs="Times New Roman"/>
          <w:sz w:val="28"/>
          <w:szCs w:val="28"/>
        </w:rPr>
      </w:pPr>
      <w:r w:rsidRPr="005F6880">
        <w:rPr>
          <w:rFonts w:ascii="Times New Roman" w:hAnsi="Times New Roman" w:cs="Times New Roman"/>
          <w:sz w:val="28"/>
          <w:szCs w:val="28"/>
        </w:rPr>
        <w:t>от 05.11.2019 № 12</w:t>
      </w:r>
    </w:p>
    <w:p w:rsidR="006B540C" w:rsidRPr="005F6880" w:rsidRDefault="006B540C" w:rsidP="006B540C">
      <w:pPr>
        <w:pStyle w:val="ConsPlusNormal"/>
        <w:ind w:firstLine="540"/>
        <w:jc w:val="right"/>
        <w:rPr>
          <w:rFonts w:ascii="Times New Roman" w:hAnsi="Times New Roman" w:cs="Times New Roman"/>
          <w:sz w:val="28"/>
          <w:szCs w:val="28"/>
        </w:rPr>
      </w:pPr>
    </w:p>
    <w:p w:rsidR="006B540C" w:rsidRPr="005F6880" w:rsidRDefault="006B540C" w:rsidP="006B540C">
      <w:pPr>
        <w:pStyle w:val="ConsPlusNormal"/>
        <w:ind w:firstLine="540"/>
        <w:jc w:val="right"/>
        <w:rPr>
          <w:rFonts w:ascii="Times New Roman" w:hAnsi="Times New Roman" w:cs="Times New Roman"/>
          <w:sz w:val="28"/>
          <w:szCs w:val="28"/>
        </w:rPr>
      </w:pPr>
    </w:p>
    <w:p w:rsidR="006B540C" w:rsidRPr="005F6880" w:rsidRDefault="006B540C" w:rsidP="006B540C">
      <w:pPr>
        <w:pStyle w:val="ConsPlusNormal"/>
        <w:ind w:firstLine="540"/>
        <w:jc w:val="right"/>
        <w:rPr>
          <w:rFonts w:ascii="Times New Roman" w:hAnsi="Times New Roman" w:cs="Times New Roman"/>
          <w:sz w:val="28"/>
          <w:szCs w:val="28"/>
        </w:rPr>
      </w:pPr>
    </w:p>
    <w:p w:rsidR="006B540C" w:rsidRPr="005F6880" w:rsidRDefault="006B540C" w:rsidP="006B540C">
      <w:pPr>
        <w:pStyle w:val="ConsPlusNormal"/>
        <w:ind w:firstLine="540"/>
        <w:jc w:val="right"/>
        <w:rPr>
          <w:rFonts w:ascii="Times New Roman" w:hAnsi="Times New Roman" w:cs="Times New Roman"/>
          <w:sz w:val="28"/>
          <w:szCs w:val="28"/>
        </w:rPr>
      </w:pPr>
    </w:p>
    <w:p w:rsidR="006B540C" w:rsidRPr="005F6880" w:rsidRDefault="006B540C" w:rsidP="006B540C">
      <w:pPr>
        <w:pStyle w:val="ConsPlusNormal"/>
        <w:ind w:firstLine="540"/>
        <w:jc w:val="right"/>
        <w:rPr>
          <w:rFonts w:ascii="Times New Roman" w:hAnsi="Times New Roman" w:cs="Times New Roman"/>
          <w:sz w:val="28"/>
          <w:szCs w:val="28"/>
        </w:rPr>
      </w:pPr>
    </w:p>
    <w:p w:rsidR="006B540C" w:rsidRPr="005F6880" w:rsidRDefault="006B540C" w:rsidP="006B540C">
      <w:pPr>
        <w:pStyle w:val="ConsPlusNormal"/>
        <w:ind w:firstLine="540"/>
        <w:jc w:val="right"/>
        <w:rPr>
          <w:rFonts w:ascii="Times New Roman" w:hAnsi="Times New Roman" w:cs="Times New Roman"/>
          <w:sz w:val="28"/>
          <w:szCs w:val="28"/>
        </w:rPr>
      </w:pPr>
    </w:p>
    <w:p w:rsidR="006B540C" w:rsidRPr="005F6880" w:rsidRDefault="006B540C" w:rsidP="006B540C">
      <w:pPr>
        <w:pStyle w:val="ConsPlusNormal"/>
        <w:ind w:firstLine="540"/>
        <w:jc w:val="right"/>
        <w:rPr>
          <w:rFonts w:ascii="Times New Roman" w:hAnsi="Times New Roman" w:cs="Times New Roman"/>
          <w:sz w:val="28"/>
          <w:szCs w:val="28"/>
        </w:rPr>
      </w:pPr>
    </w:p>
    <w:p w:rsidR="006B540C" w:rsidRPr="005F6880" w:rsidRDefault="006B540C" w:rsidP="006B540C">
      <w:pPr>
        <w:pStyle w:val="ConsPlusNormal"/>
        <w:ind w:firstLine="540"/>
        <w:jc w:val="right"/>
        <w:rPr>
          <w:rFonts w:ascii="Times New Roman" w:hAnsi="Times New Roman" w:cs="Times New Roman"/>
          <w:sz w:val="28"/>
          <w:szCs w:val="28"/>
        </w:rPr>
      </w:pPr>
    </w:p>
    <w:p w:rsidR="006B540C" w:rsidRPr="005F6880" w:rsidRDefault="006B540C" w:rsidP="006B540C">
      <w:pPr>
        <w:pStyle w:val="ConsPlusNormal"/>
        <w:ind w:firstLine="540"/>
        <w:jc w:val="right"/>
        <w:rPr>
          <w:rFonts w:ascii="Times New Roman" w:hAnsi="Times New Roman" w:cs="Times New Roman"/>
          <w:sz w:val="28"/>
          <w:szCs w:val="28"/>
        </w:rPr>
      </w:pPr>
    </w:p>
    <w:p w:rsidR="006B540C" w:rsidRPr="005F6880" w:rsidRDefault="006B540C" w:rsidP="006B540C">
      <w:pPr>
        <w:pStyle w:val="ConsPlusNormal"/>
        <w:ind w:firstLine="540"/>
        <w:jc w:val="right"/>
        <w:rPr>
          <w:rFonts w:ascii="Times New Roman" w:hAnsi="Times New Roman" w:cs="Times New Roman"/>
          <w:sz w:val="28"/>
          <w:szCs w:val="28"/>
        </w:rPr>
      </w:pPr>
    </w:p>
    <w:p w:rsidR="006B540C" w:rsidRPr="005F6880" w:rsidRDefault="006B540C" w:rsidP="006B540C">
      <w:pPr>
        <w:pStyle w:val="ConsPlusNormal"/>
        <w:ind w:firstLine="540"/>
        <w:jc w:val="right"/>
        <w:rPr>
          <w:rFonts w:ascii="Times New Roman" w:hAnsi="Times New Roman" w:cs="Times New Roman"/>
          <w:sz w:val="28"/>
          <w:szCs w:val="28"/>
        </w:rPr>
      </w:pPr>
    </w:p>
    <w:p w:rsidR="006B540C" w:rsidRPr="005F6880" w:rsidRDefault="006B540C" w:rsidP="006B540C">
      <w:pPr>
        <w:pStyle w:val="ConsPlusNormal"/>
        <w:ind w:firstLine="540"/>
        <w:jc w:val="right"/>
        <w:rPr>
          <w:rFonts w:ascii="Times New Roman" w:hAnsi="Times New Roman" w:cs="Times New Roman"/>
          <w:sz w:val="28"/>
          <w:szCs w:val="28"/>
        </w:rPr>
      </w:pPr>
    </w:p>
    <w:p w:rsidR="003A12CA" w:rsidRDefault="006B540C" w:rsidP="006B540C">
      <w:pPr>
        <w:pStyle w:val="30"/>
        <w:shd w:val="clear" w:color="auto" w:fill="auto"/>
        <w:spacing w:before="0" w:line="240" w:lineRule="auto"/>
      </w:pPr>
      <w:r w:rsidRPr="005F6880">
        <w:t xml:space="preserve">Программа комплексного развития социальной инфраструктуры Барышевского сельсовета Новосибирского района Новосибирской области на период </w:t>
      </w:r>
    </w:p>
    <w:p w:rsidR="006B540C" w:rsidRPr="005F6880" w:rsidRDefault="006B540C" w:rsidP="006B540C">
      <w:pPr>
        <w:pStyle w:val="30"/>
        <w:shd w:val="clear" w:color="auto" w:fill="auto"/>
        <w:spacing w:before="0" w:line="240" w:lineRule="auto"/>
      </w:pPr>
      <w:r w:rsidRPr="005F6880">
        <w:t>2019-2028 гг.</w:t>
      </w:r>
    </w:p>
    <w:p w:rsidR="006B540C" w:rsidRPr="005F6880" w:rsidRDefault="006B540C" w:rsidP="006B540C">
      <w:pPr>
        <w:pStyle w:val="30"/>
        <w:shd w:val="clear" w:color="auto" w:fill="auto"/>
        <w:spacing w:before="0"/>
      </w:pPr>
    </w:p>
    <w:p w:rsidR="006B540C" w:rsidRPr="005F6880" w:rsidRDefault="006B540C" w:rsidP="006B540C">
      <w:pPr>
        <w:pStyle w:val="30"/>
        <w:shd w:val="clear" w:color="auto" w:fill="auto"/>
        <w:spacing w:before="0"/>
      </w:pPr>
    </w:p>
    <w:p w:rsidR="006B540C" w:rsidRPr="005F6880" w:rsidRDefault="006B540C" w:rsidP="006B540C">
      <w:pPr>
        <w:pStyle w:val="30"/>
        <w:shd w:val="clear" w:color="auto" w:fill="auto"/>
        <w:spacing w:before="0"/>
      </w:pPr>
    </w:p>
    <w:p w:rsidR="006B540C" w:rsidRPr="005F6880" w:rsidRDefault="006B540C" w:rsidP="006B540C">
      <w:pPr>
        <w:pStyle w:val="30"/>
        <w:shd w:val="clear" w:color="auto" w:fill="auto"/>
        <w:spacing w:before="0"/>
      </w:pPr>
    </w:p>
    <w:p w:rsidR="006B540C" w:rsidRPr="005F6880" w:rsidRDefault="006B540C" w:rsidP="006B540C">
      <w:pPr>
        <w:pStyle w:val="30"/>
        <w:shd w:val="clear" w:color="auto" w:fill="auto"/>
        <w:spacing w:before="0"/>
      </w:pPr>
    </w:p>
    <w:p w:rsidR="006B540C" w:rsidRPr="005F6880" w:rsidRDefault="006B540C" w:rsidP="006B540C">
      <w:pPr>
        <w:pStyle w:val="30"/>
        <w:shd w:val="clear" w:color="auto" w:fill="auto"/>
        <w:spacing w:before="0"/>
        <w:rPr>
          <w:sz w:val="24"/>
          <w:szCs w:val="24"/>
        </w:rPr>
      </w:pPr>
      <w:r w:rsidRPr="005F6880">
        <w:rPr>
          <w:sz w:val="24"/>
          <w:szCs w:val="24"/>
        </w:rPr>
        <w:br w:type="page"/>
      </w:r>
    </w:p>
    <w:p w:rsidR="006B540C" w:rsidRPr="005F6880" w:rsidRDefault="006B540C" w:rsidP="006B540C">
      <w:pPr>
        <w:pStyle w:val="30"/>
        <w:shd w:val="clear" w:color="auto" w:fill="auto"/>
        <w:spacing w:before="0"/>
        <w:rPr>
          <w:sz w:val="24"/>
          <w:szCs w:val="24"/>
        </w:rPr>
      </w:pPr>
    </w:p>
    <w:p w:rsidR="006B540C" w:rsidRPr="005F6880" w:rsidRDefault="006B540C" w:rsidP="006B540C">
      <w:pPr>
        <w:pStyle w:val="a6"/>
        <w:shd w:val="clear" w:color="auto" w:fill="auto"/>
        <w:ind w:left="4060"/>
      </w:pPr>
      <w:r w:rsidRPr="005F6880">
        <w:t>Оглавление</w:t>
      </w:r>
    </w:p>
    <w:p w:rsidR="006B540C" w:rsidRPr="005F6880" w:rsidRDefault="006B540C" w:rsidP="006B540C">
      <w:pPr>
        <w:pStyle w:val="11"/>
        <w:shd w:val="clear" w:color="auto" w:fill="auto"/>
        <w:tabs>
          <w:tab w:val="right" w:leader="dot" w:pos="9467"/>
        </w:tabs>
        <w:ind w:left="20"/>
      </w:pPr>
      <w:r w:rsidRPr="005F6880">
        <w:fldChar w:fldCharType="begin"/>
      </w:r>
      <w:r w:rsidRPr="005F6880">
        <w:instrText xml:space="preserve"> TOC \o "1-3" \h \z </w:instrText>
      </w:r>
      <w:r w:rsidRPr="005F6880">
        <w:fldChar w:fldCharType="separate"/>
      </w:r>
      <w:hyperlink w:anchor="bookmark0" w:tooltip="Current Document" w:history="1">
        <w:r w:rsidRPr="005F6880">
          <w:t>Введение</w:t>
        </w:r>
        <w:r w:rsidRPr="005F6880">
          <w:tab/>
        </w:r>
        <w:r>
          <w:t>3</w:t>
        </w:r>
      </w:hyperlink>
    </w:p>
    <w:p w:rsidR="006B540C" w:rsidRPr="005F6880" w:rsidRDefault="006B540C" w:rsidP="006B540C">
      <w:pPr>
        <w:pStyle w:val="11"/>
        <w:shd w:val="clear" w:color="auto" w:fill="auto"/>
        <w:tabs>
          <w:tab w:val="right" w:leader="dot" w:pos="9467"/>
        </w:tabs>
        <w:ind w:left="20"/>
      </w:pPr>
      <w:r w:rsidRPr="005F6880">
        <w:t>Паспорт программы</w:t>
      </w:r>
      <w:r w:rsidRPr="005F6880">
        <w:tab/>
      </w:r>
      <w:r>
        <w:t>5</w:t>
      </w:r>
    </w:p>
    <w:p w:rsidR="006B540C" w:rsidRPr="005F6880" w:rsidRDefault="006B540C" w:rsidP="006B540C">
      <w:pPr>
        <w:pStyle w:val="11"/>
        <w:shd w:val="clear" w:color="auto" w:fill="auto"/>
        <w:tabs>
          <w:tab w:val="right" w:leader="dot" w:pos="9467"/>
        </w:tabs>
        <w:ind w:left="20"/>
      </w:pPr>
      <w:r w:rsidRPr="005F6880">
        <w:t>Общие сведения</w:t>
      </w:r>
      <w:r w:rsidRPr="005F6880">
        <w:tab/>
      </w:r>
      <w:r>
        <w:t>6</w:t>
      </w:r>
    </w:p>
    <w:p w:rsidR="006B540C" w:rsidRPr="005F6880" w:rsidRDefault="0042704F" w:rsidP="006B540C">
      <w:pPr>
        <w:pStyle w:val="11"/>
        <w:numPr>
          <w:ilvl w:val="0"/>
          <w:numId w:val="4"/>
        </w:numPr>
        <w:shd w:val="clear" w:color="auto" w:fill="auto"/>
        <w:tabs>
          <w:tab w:val="left" w:pos="294"/>
          <w:tab w:val="right" w:leader="dot" w:pos="9467"/>
        </w:tabs>
        <w:spacing w:line="317" w:lineRule="exact"/>
        <w:ind w:left="20" w:right="20"/>
      </w:pPr>
      <w:hyperlink w:anchor="bookmark1" w:tooltip="Current Document" w:history="1">
        <w:r w:rsidR="006B540C" w:rsidRPr="005F6880">
          <w:t>Характеристика существующего состояния социальной инфраструктуры</w:t>
        </w:r>
        <w:r w:rsidR="006B540C" w:rsidRPr="005F6880">
          <w:tab/>
        </w:r>
        <w:r w:rsidR="006B540C">
          <w:t>7</w:t>
        </w:r>
      </w:hyperlink>
    </w:p>
    <w:p w:rsidR="006B540C" w:rsidRPr="005F6880" w:rsidRDefault="006B540C" w:rsidP="006B540C">
      <w:pPr>
        <w:pStyle w:val="11"/>
        <w:numPr>
          <w:ilvl w:val="0"/>
          <w:numId w:val="4"/>
        </w:numPr>
        <w:shd w:val="clear" w:color="auto" w:fill="auto"/>
        <w:tabs>
          <w:tab w:val="left" w:pos="294"/>
        </w:tabs>
        <w:ind w:left="20"/>
      </w:pPr>
      <w:r w:rsidRPr="005F6880">
        <w:t>Прогнозирование развития социальной инфраструктуры</w:t>
      </w:r>
      <w:r>
        <w:t xml:space="preserve">                                    12</w:t>
      </w:r>
    </w:p>
    <w:p w:rsidR="006B540C" w:rsidRPr="005F6880" w:rsidRDefault="0042704F" w:rsidP="006B540C">
      <w:pPr>
        <w:pStyle w:val="11"/>
        <w:numPr>
          <w:ilvl w:val="0"/>
          <w:numId w:val="4"/>
        </w:numPr>
        <w:shd w:val="clear" w:color="auto" w:fill="auto"/>
        <w:tabs>
          <w:tab w:val="left" w:pos="298"/>
          <w:tab w:val="right" w:leader="dot" w:pos="9467"/>
        </w:tabs>
        <w:ind w:left="20"/>
      </w:pPr>
      <w:hyperlink w:anchor="bookmark11" w:tooltip="Current Document" w:history="1">
        <w:r w:rsidR="006B540C" w:rsidRPr="005F6880">
          <w:t>Система программных мероприятий</w:t>
        </w:r>
        <w:r w:rsidR="006B540C" w:rsidRPr="005F6880">
          <w:tab/>
        </w:r>
        <w:r w:rsidR="006B540C">
          <w:t xml:space="preserve">       13</w:t>
        </w:r>
      </w:hyperlink>
    </w:p>
    <w:p w:rsidR="006B540C" w:rsidRPr="005F6880" w:rsidRDefault="0042704F" w:rsidP="006B540C">
      <w:pPr>
        <w:pStyle w:val="11"/>
        <w:numPr>
          <w:ilvl w:val="0"/>
          <w:numId w:val="4"/>
        </w:numPr>
        <w:shd w:val="clear" w:color="auto" w:fill="auto"/>
        <w:tabs>
          <w:tab w:val="left" w:pos="303"/>
          <w:tab w:val="right" w:leader="dot" w:pos="9467"/>
        </w:tabs>
        <w:ind w:left="20"/>
      </w:pPr>
      <w:hyperlink w:anchor="bookmark16" w:tooltip="Current Document" w:history="1">
        <w:r w:rsidR="006B540C" w:rsidRPr="005F6880">
          <w:t>Финансовые потребности для реализации программы</w:t>
        </w:r>
        <w:r w:rsidR="006B540C" w:rsidRPr="005F6880">
          <w:tab/>
        </w:r>
        <w:r w:rsidR="006B540C">
          <w:t>16</w:t>
        </w:r>
      </w:hyperlink>
    </w:p>
    <w:p w:rsidR="006B540C" w:rsidRPr="005F6880" w:rsidRDefault="0042704F" w:rsidP="006B540C">
      <w:pPr>
        <w:pStyle w:val="11"/>
        <w:numPr>
          <w:ilvl w:val="0"/>
          <w:numId w:val="4"/>
        </w:numPr>
        <w:shd w:val="clear" w:color="auto" w:fill="auto"/>
        <w:tabs>
          <w:tab w:val="left" w:pos="294"/>
          <w:tab w:val="right" w:leader="dot" w:pos="9467"/>
        </w:tabs>
        <w:spacing w:after="221" w:line="322" w:lineRule="exact"/>
        <w:ind w:left="181" w:right="20" w:hanging="161"/>
      </w:pPr>
      <w:hyperlink w:anchor="bookmark17" w:tooltip="Current Document" w:history="1">
        <w:r w:rsidR="006B540C" w:rsidRPr="005F6880">
          <w:t xml:space="preserve">Целевые индикаторы программы и оценка </w:t>
        </w:r>
        <w:r w:rsidR="006B540C">
          <w:t xml:space="preserve"> </w:t>
        </w:r>
        <w:r w:rsidR="006B540C" w:rsidRPr="005F6880">
          <w:t>эффективности реализации</w:t>
        </w:r>
        <w:r w:rsidR="006B540C">
          <w:t xml:space="preserve">             </w:t>
        </w:r>
        <w:r w:rsidR="006B540C" w:rsidRPr="005F6880">
          <w:t xml:space="preserve"> </w:t>
        </w:r>
        <w:r w:rsidR="006B540C">
          <w:t xml:space="preserve">             </w:t>
        </w:r>
        <w:r w:rsidR="006B540C" w:rsidRPr="005F6880">
          <w:t>программы</w:t>
        </w:r>
        <w:r w:rsidR="006B540C" w:rsidRPr="005F6880">
          <w:tab/>
        </w:r>
        <w:r w:rsidR="006B540C">
          <w:t>21</w:t>
        </w:r>
      </w:hyperlink>
    </w:p>
    <w:p w:rsidR="006B540C" w:rsidRPr="005F6880" w:rsidRDefault="0042704F" w:rsidP="006B540C">
      <w:pPr>
        <w:pStyle w:val="11"/>
        <w:numPr>
          <w:ilvl w:val="0"/>
          <w:numId w:val="4"/>
        </w:numPr>
        <w:shd w:val="clear" w:color="auto" w:fill="auto"/>
        <w:tabs>
          <w:tab w:val="left" w:pos="289"/>
          <w:tab w:val="right" w:leader="dot" w:pos="9467"/>
        </w:tabs>
        <w:spacing w:line="270" w:lineRule="exact"/>
        <w:ind w:left="20"/>
      </w:pPr>
      <w:hyperlink w:anchor="bookmark19" w:tooltip="Current Document" w:history="1">
        <w:r w:rsidR="006B540C">
          <w:t>Нормативное обеспечение</w:t>
        </w:r>
        <w:r w:rsidR="006B540C">
          <w:tab/>
          <w:t>22</w:t>
        </w:r>
      </w:hyperlink>
    </w:p>
    <w:p w:rsidR="006B540C" w:rsidRPr="005F6880" w:rsidRDefault="006B540C" w:rsidP="006B540C">
      <w:pPr>
        <w:pStyle w:val="13"/>
        <w:keepNext/>
        <w:keepLines/>
        <w:shd w:val="clear" w:color="auto" w:fill="auto"/>
        <w:spacing w:after="64" w:line="270" w:lineRule="exact"/>
        <w:ind w:left="4180"/>
      </w:pPr>
      <w:r w:rsidRPr="005F6880">
        <w:fldChar w:fldCharType="end"/>
      </w:r>
      <w:bookmarkStart w:id="1" w:name="bookmark0"/>
    </w:p>
    <w:p w:rsidR="006B540C" w:rsidRPr="005F6880" w:rsidRDefault="006B540C" w:rsidP="006B540C">
      <w:pPr>
        <w:pStyle w:val="13"/>
        <w:keepNext/>
        <w:keepLines/>
        <w:shd w:val="clear" w:color="auto" w:fill="auto"/>
        <w:spacing w:after="64" w:line="270" w:lineRule="exact"/>
        <w:ind w:left="4180"/>
      </w:pPr>
      <w:r w:rsidRPr="005F6880">
        <w:br w:type="page"/>
      </w:r>
    </w:p>
    <w:p w:rsidR="006B540C" w:rsidRPr="005F6880" w:rsidRDefault="006B540C" w:rsidP="006B540C">
      <w:pPr>
        <w:pStyle w:val="13"/>
        <w:keepNext/>
        <w:keepLines/>
        <w:shd w:val="clear" w:color="auto" w:fill="auto"/>
        <w:spacing w:after="64" w:line="270" w:lineRule="exact"/>
        <w:ind w:left="4180"/>
      </w:pPr>
      <w:r w:rsidRPr="005F6880">
        <w:lastRenderedPageBreak/>
        <w:t>Введение</w:t>
      </w:r>
      <w:bookmarkEnd w:id="1"/>
    </w:p>
    <w:p w:rsidR="006B540C" w:rsidRPr="005F6880" w:rsidRDefault="006B540C" w:rsidP="006B540C">
      <w:pPr>
        <w:pStyle w:val="a6"/>
        <w:shd w:val="clear" w:color="auto" w:fill="auto"/>
        <w:spacing w:line="480" w:lineRule="exact"/>
        <w:ind w:left="20" w:right="20" w:firstLine="720"/>
        <w:jc w:val="both"/>
      </w:pPr>
      <w:r w:rsidRPr="005F6880">
        <w:t>Социальная инфраструктура объединяет жилищно-коммунальное хозяйство, здравоохранение, образование, культуру и искусство, физкультуру и спорт, торговлю и общественное питание, бытовые услуги. Целесообразное разделение функций управления между органами власти различных уровней определяется главным критерием функционирования социальной сферы - улучшением условий жизни населения.</w:t>
      </w:r>
    </w:p>
    <w:p w:rsidR="006B540C" w:rsidRPr="005F6880" w:rsidRDefault="006B540C" w:rsidP="006B540C">
      <w:pPr>
        <w:pStyle w:val="a6"/>
        <w:shd w:val="clear" w:color="auto" w:fill="auto"/>
        <w:spacing w:line="480" w:lineRule="exact"/>
        <w:ind w:left="20" w:right="20" w:firstLine="720"/>
        <w:jc w:val="both"/>
      </w:pPr>
      <w:r w:rsidRPr="005F6880">
        <w:t>Развитие и эффективное функционирование объектов, входящих и социальную инфраструктуру, их доступность - важное условие повышения уровня и качества жизни населения страны.</w:t>
      </w:r>
    </w:p>
    <w:p w:rsidR="006B540C" w:rsidRPr="005F6880" w:rsidRDefault="006B540C" w:rsidP="006B540C">
      <w:pPr>
        <w:pStyle w:val="a6"/>
        <w:shd w:val="clear" w:color="auto" w:fill="auto"/>
        <w:spacing w:line="480" w:lineRule="exact"/>
        <w:ind w:left="20" w:right="20" w:firstLine="720"/>
        <w:jc w:val="both"/>
      </w:pPr>
      <w:r w:rsidRPr="005F6880">
        <w:t>Функции социальной инфраструктуры определяются и подчинены целям социального и экономического развития общества - достижению социальной однородности общества и всестороннему гармоничному развитию личности. К наиболее значимым целевым функциям социальной инфраструктуры можно отнести:</w:t>
      </w:r>
    </w:p>
    <w:p w:rsidR="006B540C" w:rsidRPr="005F6880" w:rsidRDefault="006B540C" w:rsidP="006B540C">
      <w:pPr>
        <w:pStyle w:val="a6"/>
        <w:numPr>
          <w:ilvl w:val="0"/>
          <w:numId w:val="5"/>
        </w:numPr>
        <w:shd w:val="clear" w:color="auto" w:fill="auto"/>
        <w:tabs>
          <w:tab w:val="left" w:pos="1018"/>
        </w:tabs>
        <w:spacing w:line="480" w:lineRule="exact"/>
        <w:ind w:left="20" w:right="20" w:firstLine="720"/>
        <w:jc w:val="both"/>
      </w:pPr>
      <w:r w:rsidRPr="005F6880">
        <w:t>создание условий для формирования прогрессивных тенденций в демографических процессах;</w:t>
      </w:r>
    </w:p>
    <w:p w:rsidR="006B540C" w:rsidRPr="005F6880" w:rsidRDefault="006B540C" w:rsidP="006B540C">
      <w:pPr>
        <w:pStyle w:val="a6"/>
        <w:numPr>
          <w:ilvl w:val="0"/>
          <w:numId w:val="5"/>
        </w:numPr>
        <w:shd w:val="clear" w:color="auto" w:fill="auto"/>
        <w:tabs>
          <w:tab w:val="left" w:pos="894"/>
        </w:tabs>
        <w:spacing w:line="480" w:lineRule="exact"/>
        <w:ind w:left="20" w:firstLine="720"/>
        <w:jc w:val="both"/>
      </w:pPr>
      <w:r w:rsidRPr="005F6880">
        <w:t>эффективное использование трудовых ресурсов;</w:t>
      </w:r>
    </w:p>
    <w:p w:rsidR="006B540C" w:rsidRPr="005F6880" w:rsidRDefault="006B540C" w:rsidP="006B540C">
      <w:pPr>
        <w:pStyle w:val="a6"/>
        <w:shd w:val="clear" w:color="auto" w:fill="auto"/>
        <w:spacing w:line="480" w:lineRule="exact"/>
        <w:ind w:left="20" w:right="20" w:firstLine="720"/>
        <w:jc w:val="both"/>
      </w:pPr>
      <w:r w:rsidRPr="005F6880">
        <w:t>-обеспечение оптимальных жилищно-коммунальных и бытовых условий жизни населения;</w:t>
      </w:r>
    </w:p>
    <w:p w:rsidR="006B540C" w:rsidRPr="005F6880" w:rsidRDefault="006B540C" w:rsidP="006B540C">
      <w:pPr>
        <w:pStyle w:val="a6"/>
        <w:numPr>
          <w:ilvl w:val="0"/>
          <w:numId w:val="5"/>
        </w:numPr>
        <w:shd w:val="clear" w:color="auto" w:fill="auto"/>
        <w:tabs>
          <w:tab w:val="left" w:pos="894"/>
        </w:tabs>
        <w:spacing w:line="480" w:lineRule="exact"/>
        <w:ind w:left="20" w:firstLine="720"/>
        <w:jc w:val="both"/>
      </w:pPr>
      <w:r w:rsidRPr="005F6880">
        <w:t>улучшение и сохранение физического здоровья населения;</w:t>
      </w:r>
    </w:p>
    <w:p w:rsidR="006B540C" w:rsidRPr="005F6880" w:rsidRDefault="006B540C" w:rsidP="006B540C">
      <w:pPr>
        <w:pStyle w:val="a6"/>
        <w:numPr>
          <w:ilvl w:val="0"/>
          <w:numId w:val="5"/>
        </w:numPr>
        <w:shd w:val="clear" w:color="auto" w:fill="auto"/>
        <w:tabs>
          <w:tab w:val="left" w:pos="898"/>
        </w:tabs>
        <w:spacing w:line="480" w:lineRule="exact"/>
        <w:ind w:left="20" w:firstLine="720"/>
        <w:jc w:val="both"/>
      </w:pPr>
      <w:r w:rsidRPr="005F6880">
        <w:t>рациональное использование свободного времени гражданами.</w:t>
      </w:r>
    </w:p>
    <w:p w:rsidR="006B540C" w:rsidRPr="005F6880" w:rsidRDefault="006B540C" w:rsidP="006B540C">
      <w:pPr>
        <w:pStyle w:val="a6"/>
        <w:shd w:val="clear" w:color="auto" w:fill="auto"/>
        <w:spacing w:line="480" w:lineRule="exact"/>
        <w:ind w:left="20" w:firstLine="720"/>
        <w:jc w:val="both"/>
      </w:pPr>
      <w:r w:rsidRPr="005F6880">
        <w:t>Основной целью функционирования объектов социальной</w:t>
      </w:r>
    </w:p>
    <w:p w:rsidR="006B540C" w:rsidRPr="005F6880" w:rsidRDefault="006B540C" w:rsidP="006B540C">
      <w:pPr>
        <w:pStyle w:val="a6"/>
        <w:shd w:val="clear" w:color="auto" w:fill="auto"/>
        <w:spacing w:line="480" w:lineRule="exact"/>
        <w:ind w:left="20" w:right="20"/>
        <w:jc w:val="both"/>
      </w:pPr>
      <w:r w:rsidRPr="005F6880">
        <w:t>инфраструктуры является полноценное и всестороннее развитие личности человека путем удовлетворения его бытовых, духовных и культурных потребностей.</w:t>
      </w:r>
    </w:p>
    <w:p w:rsidR="006B540C" w:rsidRPr="005F6880" w:rsidRDefault="006B540C" w:rsidP="006B540C">
      <w:pPr>
        <w:pStyle w:val="a6"/>
        <w:shd w:val="clear" w:color="auto" w:fill="auto"/>
        <w:spacing w:line="480" w:lineRule="exact"/>
        <w:ind w:left="20" w:right="20" w:firstLine="720"/>
        <w:jc w:val="both"/>
      </w:pPr>
      <w:r w:rsidRPr="005F6880">
        <w:t>Развитие отраслей социальной инфраструктуры учитывает основные задачи социальной политики, направленной на улучшение качества жизни населения, повышение уровня его благосостоянии и долголетия, формирование и воспроизводство здорового, творчески активного поколения.</w:t>
      </w:r>
    </w:p>
    <w:p w:rsidR="006B540C" w:rsidRPr="005F6880" w:rsidRDefault="006B540C" w:rsidP="006B540C">
      <w:pPr>
        <w:pStyle w:val="a6"/>
        <w:shd w:val="clear" w:color="auto" w:fill="auto"/>
        <w:spacing w:line="480" w:lineRule="exact"/>
        <w:ind w:left="20" w:firstLine="720"/>
        <w:jc w:val="both"/>
      </w:pPr>
      <w:r w:rsidRPr="005F6880">
        <w:t xml:space="preserve">Характеристика социальной инфраструктуры является основной входной информацией, используемой для целей расчета бюджетной потребности. Основные </w:t>
      </w:r>
      <w:r w:rsidRPr="005F6880">
        <w:lastRenderedPageBreak/>
        <w:t>составляющие характеристики - численность работающих, обучающихся, воспитанников, обслуживаемых, занимаемая площадь и уровень ее благоустройства. Характеристики формируются в разрезе отраслей, типов и видов учреждений отрасли, в разрезе территорий региона.</w:t>
      </w:r>
    </w:p>
    <w:p w:rsidR="006B540C" w:rsidRPr="005F6880" w:rsidRDefault="006B540C" w:rsidP="006B540C">
      <w:pPr>
        <w:pStyle w:val="a6"/>
        <w:shd w:val="clear" w:color="auto" w:fill="auto"/>
        <w:spacing w:line="480" w:lineRule="exact"/>
        <w:ind w:left="20" w:right="20" w:firstLine="720"/>
        <w:jc w:val="both"/>
      </w:pPr>
      <w:r w:rsidRPr="005F6880">
        <w:t>Прогнозирование развития социальной инфраструктуры опирается на анализ демографической ситуации на территории, процессов рождаемости и смертности, миграции населения, анализ структуры населения, поскольку основная цель социальной инфраструктуры - это удовлетворение потребностей населения.</w:t>
      </w:r>
    </w:p>
    <w:p w:rsidR="006B540C" w:rsidRPr="005F6880" w:rsidRDefault="006B540C" w:rsidP="006B540C">
      <w:pPr>
        <w:pStyle w:val="a6"/>
        <w:shd w:val="clear" w:color="auto" w:fill="auto"/>
        <w:spacing w:line="480" w:lineRule="exact"/>
        <w:ind w:left="20" w:right="20" w:firstLine="720"/>
        <w:jc w:val="both"/>
      </w:pPr>
      <w:r w:rsidRPr="005F6880">
        <w:t>Программа является прогнозно-плановым документом, во-первых, формулирующим и увязывающим по срокам, финансовым, трудовым, материальным и прочим ресурсам реализацию стратегических приоритетов муниципального образования, во-вторых, формирующим плановую основу взаимодействия членов местного сообщества, обеспечивающего и реализацию стратегических приоритетов, и текущее сбалансированное функционирование экономического и социального секторов муниципального образования.</w:t>
      </w:r>
    </w:p>
    <w:p w:rsidR="006B540C" w:rsidRPr="005F6880" w:rsidRDefault="006B540C" w:rsidP="006B540C">
      <w:pPr>
        <w:pStyle w:val="20"/>
        <w:framePr w:wrap="notBeside" w:vAnchor="text" w:hAnchor="text" w:xAlign="center" w:y="1"/>
        <w:shd w:val="clear" w:color="auto" w:fill="auto"/>
        <w:spacing w:line="270" w:lineRule="exact"/>
        <w:jc w:val="center"/>
      </w:pPr>
      <w:r w:rsidRPr="005F6880">
        <w:lastRenderedPageBreak/>
        <w:t>Паспорт программы</w:t>
      </w:r>
    </w:p>
    <w:tbl>
      <w:tblPr>
        <w:tblW w:w="0" w:type="auto"/>
        <w:jc w:val="center"/>
        <w:tblLayout w:type="fixed"/>
        <w:tblCellMar>
          <w:left w:w="0" w:type="dxa"/>
          <w:right w:w="0" w:type="dxa"/>
        </w:tblCellMar>
        <w:tblLook w:val="0000" w:firstRow="0" w:lastRow="0" w:firstColumn="0" w:lastColumn="0" w:noHBand="0" w:noVBand="0"/>
      </w:tblPr>
      <w:tblGrid>
        <w:gridCol w:w="2966"/>
        <w:gridCol w:w="6854"/>
      </w:tblGrid>
      <w:tr w:rsidR="006B540C" w:rsidRPr="005F6880" w:rsidTr="0002029E">
        <w:trPr>
          <w:trHeight w:val="1306"/>
          <w:jc w:val="center"/>
        </w:trPr>
        <w:tc>
          <w:tcPr>
            <w:tcW w:w="2966"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a6"/>
              <w:framePr w:wrap="notBeside" w:vAnchor="text" w:hAnchor="text" w:xAlign="center" w:y="1"/>
              <w:shd w:val="clear" w:color="auto" w:fill="auto"/>
              <w:spacing w:line="322" w:lineRule="exact"/>
              <w:jc w:val="both"/>
            </w:pPr>
            <w:r w:rsidRPr="005F6880">
              <w:t>Наименование</w:t>
            </w:r>
          </w:p>
          <w:p w:rsidR="006B540C" w:rsidRPr="005F6880" w:rsidRDefault="006B540C" w:rsidP="0002029E">
            <w:pPr>
              <w:pStyle w:val="a6"/>
              <w:framePr w:wrap="notBeside" w:vAnchor="text" w:hAnchor="text" w:xAlign="center" w:y="1"/>
              <w:shd w:val="clear" w:color="auto" w:fill="auto"/>
              <w:spacing w:line="322" w:lineRule="exact"/>
              <w:jc w:val="both"/>
            </w:pPr>
            <w:r w:rsidRPr="005F6880">
              <w:t>муниципальной</w:t>
            </w:r>
          </w:p>
          <w:p w:rsidR="006B540C" w:rsidRPr="005F6880" w:rsidRDefault="006B540C" w:rsidP="0002029E">
            <w:pPr>
              <w:pStyle w:val="a6"/>
              <w:framePr w:wrap="notBeside" w:vAnchor="text" w:hAnchor="text" w:xAlign="center" w:y="1"/>
              <w:shd w:val="clear" w:color="auto" w:fill="auto"/>
              <w:spacing w:line="322" w:lineRule="exact"/>
              <w:jc w:val="both"/>
            </w:pPr>
            <w:r w:rsidRPr="005F6880">
              <w:t>Программы</w:t>
            </w:r>
          </w:p>
        </w:tc>
        <w:tc>
          <w:tcPr>
            <w:tcW w:w="6854"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a6"/>
              <w:framePr w:wrap="notBeside" w:vAnchor="text" w:hAnchor="text" w:xAlign="center" w:y="1"/>
              <w:shd w:val="clear" w:color="auto" w:fill="auto"/>
              <w:spacing w:line="322" w:lineRule="exact"/>
              <w:jc w:val="both"/>
            </w:pPr>
            <w:r w:rsidRPr="005F6880">
              <w:t>«Программа комплексного развития социальной инфраструктуры Барышевского сельсовета Новосибирского района Новосибирской области на период 2019-2028 гг.»</w:t>
            </w:r>
          </w:p>
        </w:tc>
      </w:tr>
      <w:tr w:rsidR="006B540C" w:rsidRPr="005F6880" w:rsidTr="0002029E">
        <w:trPr>
          <w:trHeight w:val="979"/>
          <w:jc w:val="center"/>
        </w:trPr>
        <w:tc>
          <w:tcPr>
            <w:tcW w:w="2966"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a6"/>
              <w:framePr w:wrap="notBeside" w:vAnchor="text" w:hAnchor="text" w:xAlign="center" w:y="1"/>
              <w:shd w:val="clear" w:color="auto" w:fill="auto"/>
              <w:spacing w:line="317" w:lineRule="exact"/>
              <w:jc w:val="both"/>
            </w:pPr>
            <w:r w:rsidRPr="005F6880">
              <w:t>Основание для</w:t>
            </w:r>
          </w:p>
          <w:p w:rsidR="006B540C" w:rsidRPr="005F6880" w:rsidRDefault="006B540C" w:rsidP="0002029E">
            <w:pPr>
              <w:pStyle w:val="a6"/>
              <w:framePr w:wrap="notBeside" w:vAnchor="text" w:hAnchor="text" w:xAlign="center" w:y="1"/>
              <w:shd w:val="clear" w:color="auto" w:fill="auto"/>
              <w:spacing w:line="317" w:lineRule="exact"/>
              <w:jc w:val="both"/>
            </w:pPr>
            <w:r w:rsidRPr="005F6880">
              <w:t>разработки</w:t>
            </w:r>
          </w:p>
          <w:p w:rsidR="006B540C" w:rsidRPr="005F6880" w:rsidRDefault="006B540C" w:rsidP="0002029E">
            <w:pPr>
              <w:pStyle w:val="a6"/>
              <w:framePr w:wrap="notBeside" w:vAnchor="text" w:hAnchor="text" w:xAlign="center" w:y="1"/>
              <w:shd w:val="clear" w:color="auto" w:fill="auto"/>
              <w:spacing w:line="317" w:lineRule="exact"/>
              <w:jc w:val="both"/>
            </w:pPr>
            <w:r w:rsidRPr="005F6880">
              <w:t>Программы</w:t>
            </w:r>
          </w:p>
        </w:tc>
        <w:tc>
          <w:tcPr>
            <w:tcW w:w="6854"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a6"/>
              <w:framePr w:wrap="notBeside" w:vAnchor="text" w:hAnchor="text" w:xAlign="center" w:y="1"/>
              <w:shd w:val="clear" w:color="auto" w:fill="auto"/>
              <w:spacing w:line="322" w:lineRule="exact"/>
              <w:ind w:left="120"/>
            </w:pPr>
            <w:r w:rsidRPr="005F6880">
              <w:t>Градостроительный кодекс Российской Федерации; Муниципальный контракт № 108 от 24.05.2017 г.;</w:t>
            </w:r>
          </w:p>
        </w:tc>
      </w:tr>
      <w:tr w:rsidR="006B540C" w:rsidRPr="005F6880" w:rsidTr="0002029E">
        <w:trPr>
          <w:trHeight w:val="994"/>
          <w:jc w:val="center"/>
        </w:trPr>
        <w:tc>
          <w:tcPr>
            <w:tcW w:w="2966"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a6"/>
              <w:framePr w:wrap="notBeside" w:vAnchor="text" w:hAnchor="text" w:xAlign="center" w:y="1"/>
              <w:shd w:val="clear" w:color="auto" w:fill="auto"/>
              <w:spacing w:line="322" w:lineRule="exact"/>
              <w:ind w:left="120"/>
            </w:pPr>
            <w:r w:rsidRPr="005F6880">
              <w:t>Наименование заказчика Программы, его местонахождение</w:t>
            </w:r>
          </w:p>
        </w:tc>
        <w:tc>
          <w:tcPr>
            <w:tcW w:w="6854"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a6"/>
              <w:framePr w:wrap="notBeside" w:vAnchor="text" w:hAnchor="text" w:xAlign="center" w:y="1"/>
              <w:shd w:val="clear" w:color="auto" w:fill="auto"/>
              <w:spacing w:line="326" w:lineRule="exact"/>
              <w:ind w:left="120"/>
            </w:pPr>
            <w:r w:rsidRPr="005F6880">
              <w:t>Администрация Барышевского сельсовета Новосибирского района Новосибирской области</w:t>
            </w:r>
          </w:p>
        </w:tc>
      </w:tr>
      <w:tr w:rsidR="006B540C" w:rsidRPr="005F6880" w:rsidTr="0002029E">
        <w:trPr>
          <w:trHeight w:val="1301"/>
          <w:jc w:val="center"/>
        </w:trPr>
        <w:tc>
          <w:tcPr>
            <w:tcW w:w="2966"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a6"/>
              <w:framePr w:wrap="notBeside" w:vAnchor="text" w:hAnchor="text" w:xAlign="center" w:y="1"/>
              <w:shd w:val="clear" w:color="auto" w:fill="auto"/>
              <w:spacing w:line="322" w:lineRule="exact"/>
            </w:pPr>
            <w:r w:rsidRPr="005F6880">
              <w:t>Наименование разработчика Программы, его местонахождение</w:t>
            </w:r>
          </w:p>
        </w:tc>
        <w:tc>
          <w:tcPr>
            <w:tcW w:w="6854"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a6"/>
              <w:framePr w:wrap="notBeside" w:vAnchor="text" w:hAnchor="text" w:xAlign="center" w:y="1"/>
              <w:shd w:val="clear" w:color="auto" w:fill="auto"/>
              <w:spacing w:line="317" w:lineRule="exact"/>
              <w:jc w:val="both"/>
            </w:pPr>
            <w:r w:rsidRPr="005F6880">
              <w:t xml:space="preserve">  Администрация Барышевского сельсовета</w:t>
            </w:r>
          </w:p>
          <w:p w:rsidR="006B540C" w:rsidRPr="005F6880" w:rsidRDefault="006B540C" w:rsidP="0002029E">
            <w:pPr>
              <w:pStyle w:val="a6"/>
              <w:framePr w:wrap="notBeside" w:vAnchor="text" w:hAnchor="text" w:xAlign="center" w:y="1"/>
              <w:shd w:val="clear" w:color="auto" w:fill="auto"/>
              <w:spacing w:line="317" w:lineRule="exact"/>
              <w:ind w:left="120"/>
            </w:pPr>
            <w:r w:rsidRPr="005F6880">
              <w:t>Новосибирская область, Новосибирский район, с. Барышево, ул. Тельмана, 20</w:t>
            </w:r>
          </w:p>
        </w:tc>
      </w:tr>
      <w:tr w:rsidR="006B540C" w:rsidRPr="005F6880" w:rsidTr="0002029E">
        <w:trPr>
          <w:trHeight w:val="9024"/>
          <w:jc w:val="center"/>
        </w:trPr>
        <w:tc>
          <w:tcPr>
            <w:tcW w:w="2966"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a6"/>
              <w:framePr w:wrap="notBeside" w:vAnchor="text" w:hAnchor="text" w:xAlign="center" w:y="1"/>
              <w:shd w:val="clear" w:color="auto" w:fill="auto"/>
              <w:spacing w:line="317" w:lineRule="exact"/>
              <w:ind w:left="120"/>
            </w:pPr>
            <w:r w:rsidRPr="005F6880">
              <w:t>Цели и задачи Программы</w:t>
            </w:r>
          </w:p>
        </w:tc>
        <w:tc>
          <w:tcPr>
            <w:tcW w:w="6854"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a6"/>
              <w:framePr w:wrap="notBeside" w:vAnchor="text" w:hAnchor="text" w:xAlign="center" w:y="1"/>
              <w:shd w:val="clear" w:color="auto" w:fill="auto"/>
              <w:spacing w:line="322" w:lineRule="exact"/>
              <w:jc w:val="both"/>
            </w:pPr>
            <w:r w:rsidRPr="005F6880">
              <w:t>Обеспечение безопасности, качества и эффективности использования населением объектов социальной инфраструктуры поселения/городского округа; Обеспечение доступности объектов социальной инфраструктуры поселения/городского округа для населения в соответствии с нормативами градостроительного проектирования; Обеспечение сбалансированного, перспективного развития социальной инфраструктуры поселения/городского округа в соответствии с установленными потребностями в объектах социальной инфраструктуры;</w:t>
            </w:r>
          </w:p>
          <w:p w:rsidR="006B540C" w:rsidRPr="005F6880" w:rsidRDefault="006B540C" w:rsidP="0002029E">
            <w:pPr>
              <w:pStyle w:val="a6"/>
              <w:framePr w:wrap="notBeside" w:vAnchor="text" w:hAnchor="text" w:xAlign="center" w:y="1"/>
              <w:shd w:val="clear" w:color="auto" w:fill="auto"/>
              <w:spacing w:line="322" w:lineRule="exact"/>
              <w:jc w:val="both"/>
            </w:pPr>
            <w:r w:rsidRPr="005F6880">
              <w:t>Достижения расчетного уровня обеспеченности населения поселения/городского округа услугами в областях образования, здравоохранения, физической культуры и массового спорта и культуры в соответствии с нормативами градостроительного проектирования;</w:t>
            </w:r>
          </w:p>
          <w:p w:rsidR="006B540C" w:rsidRPr="005F6880" w:rsidRDefault="006B540C" w:rsidP="0002029E">
            <w:pPr>
              <w:pStyle w:val="a6"/>
              <w:framePr w:wrap="notBeside" w:vAnchor="text" w:hAnchor="text" w:xAlign="center" w:y="1"/>
              <w:shd w:val="clear" w:color="auto" w:fill="auto"/>
              <w:spacing w:line="322" w:lineRule="exact"/>
              <w:jc w:val="both"/>
            </w:pPr>
            <w:r w:rsidRPr="005F6880">
              <w:t>Обеспечение эффективности функционирования действующей социальной инфраструктуры. Задачи работ:</w:t>
            </w:r>
          </w:p>
          <w:p w:rsidR="006B540C" w:rsidRPr="005F6880" w:rsidRDefault="006B540C" w:rsidP="0002029E">
            <w:pPr>
              <w:pStyle w:val="a6"/>
              <w:framePr w:wrap="notBeside" w:vAnchor="text" w:hAnchor="text" w:xAlign="center" w:y="1"/>
              <w:shd w:val="clear" w:color="auto" w:fill="auto"/>
              <w:spacing w:line="322" w:lineRule="exact"/>
              <w:jc w:val="both"/>
            </w:pPr>
            <w:r w:rsidRPr="005F6880">
              <w:t>Подготовка проекта программы комплексного развития социальной инфраструктуры поселения/городского округа;</w:t>
            </w:r>
          </w:p>
          <w:p w:rsidR="006B540C" w:rsidRPr="005F6880" w:rsidRDefault="006B540C" w:rsidP="0002029E">
            <w:pPr>
              <w:pStyle w:val="a6"/>
              <w:framePr w:wrap="notBeside" w:vAnchor="text" w:hAnchor="text" w:xAlign="center" w:y="1"/>
              <w:shd w:val="clear" w:color="auto" w:fill="auto"/>
              <w:spacing w:line="322" w:lineRule="exact"/>
              <w:jc w:val="both"/>
            </w:pPr>
            <w:r w:rsidRPr="005F6880">
              <w:t>Нормативное правовое и организационное обеспечение подготовки и утверждения проекта программы комплексного развития социальной инфраструктуры поселения/городского округа</w:t>
            </w:r>
          </w:p>
        </w:tc>
      </w:tr>
      <w:tr w:rsidR="006B540C" w:rsidRPr="005F6880" w:rsidTr="0002029E">
        <w:trPr>
          <w:trHeight w:val="662"/>
          <w:jc w:val="center"/>
        </w:trPr>
        <w:tc>
          <w:tcPr>
            <w:tcW w:w="2966"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a6"/>
              <w:framePr w:wrap="notBeside" w:vAnchor="text" w:hAnchor="text" w:xAlign="center" w:y="1"/>
              <w:shd w:val="clear" w:color="auto" w:fill="auto"/>
              <w:spacing w:line="322" w:lineRule="exact"/>
              <w:ind w:left="120"/>
            </w:pPr>
            <w:r w:rsidRPr="005F6880">
              <w:t>Целевые показатели</w:t>
            </w:r>
          </w:p>
        </w:tc>
        <w:tc>
          <w:tcPr>
            <w:tcW w:w="6854"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a6"/>
              <w:framePr w:wrap="notBeside" w:vAnchor="text" w:hAnchor="text" w:xAlign="center" w:y="1"/>
              <w:shd w:val="clear" w:color="auto" w:fill="auto"/>
              <w:spacing w:line="317" w:lineRule="exact"/>
              <w:jc w:val="both"/>
            </w:pPr>
            <w:r w:rsidRPr="005F6880">
              <w:t>- уровень обеспеченности населения объектами образования, здравоохранения, физической культуры</w:t>
            </w:r>
          </w:p>
        </w:tc>
      </w:tr>
    </w:tbl>
    <w:p w:rsidR="006B540C" w:rsidRPr="005F6880" w:rsidRDefault="006B540C" w:rsidP="006B540C">
      <w:pPr>
        <w:rPr>
          <w:sz w:val="2"/>
          <w:szCs w:val="2"/>
        </w:rPr>
      </w:pPr>
    </w:p>
    <w:tbl>
      <w:tblPr>
        <w:tblW w:w="0" w:type="auto"/>
        <w:jc w:val="center"/>
        <w:tblLayout w:type="fixed"/>
        <w:tblCellMar>
          <w:left w:w="0" w:type="dxa"/>
          <w:right w:w="0" w:type="dxa"/>
        </w:tblCellMar>
        <w:tblLook w:val="0000" w:firstRow="0" w:lastRow="0" w:firstColumn="0" w:lastColumn="0" w:noHBand="0" w:noVBand="0"/>
      </w:tblPr>
      <w:tblGrid>
        <w:gridCol w:w="2966"/>
        <w:gridCol w:w="6854"/>
      </w:tblGrid>
      <w:tr w:rsidR="006B540C" w:rsidRPr="005F6880" w:rsidTr="0002029E">
        <w:trPr>
          <w:trHeight w:val="2275"/>
          <w:jc w:val="center"/>
        </w:trPr>
        <w:tc>
          <w:tcPr>
            <w:tcW w:w="2966"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a6"/>
              <w:framePr w:wrap="notBeside" w:vAnchor="text" w:hAnchor="text" w:xAlign="center" w:y="1"/>
              <w:shd w:val="clear" w:color="auto" w:fill="auto"/>
              <w:spacing w:line="322" w:lineRule="exact"/>
              <w:ind w:left="120"/>
            </w:pPr>
            <w:r w:rsidRPr="005F6880">
              <w:lastRenderedPageBreak/>
              <w:t>(индикаторы)</w:t>
            </w:r>
          </w:p>
          <w:p w:rsidR="006B540C" w:rsidRPr="005F6880" w:rsidRDefault="006B540C" w:rsidP="0002029E">
            <w:pPr>
              <w:pStyle w:val="a6"/>
              <w:framePr w:wrap="notBeside" w:vAnchor="text" w:hAnchor="text" w:xAlign="center" w:y="1"/>
              <w:shd w:val="clear" w:color="auto" w:fill="auto"/>
              <w:spacing w:line="322" w:lineRule="exact"/>
              <w:ind w:left="120"/>
            </w:pPr>
            <w:r w:rsidRPr="005F6880">
              <w:t>обеспеченности</w:t>
            </w:r>
          </w:p>
          <w:p w:rsidR="006B540C" w:rsidRPr="005F6880" w:rsidRDefault="006B540C" w:rsidP="0002029E">
            <w:pPr>
              <w:pStyle w:val="a6"/>
              <w:framePr w:wrap="notBeside" w:vAnchor="text" w:hAnchor="text" w:xAlign="center" w:y="1"/>
              <w:shd w:val="clear" w:color="auto" w:fill="auto"/>
              <w:spacing w:line="322" w:lineRule="exact"/>
              <w:ind w:left="120"/>
            </w:pPr>
            <w:r w:rsidRPr="005F6880">
              <w:t>населения</w:t>
            </w:r>
          </w:p>
          <w:p w:rsidR="006B540C" w:rsidRPr="005F6880" w:rsidRDefault="006B540C" w:rsidP="0002029E">
            <w:pPr>
              <w:pStyle w:val="a6"/>
              <w:framePr w:wrap="notBeside" w:vAnchor="text" w:hAnchor="text" w:xAlign="center" w:y="1"/>
              <w:shd w:val="clear" w:color="auto" w:fill="auto"/>
              <w:spacing w:line="322" w:lineRule="exact"/>
              <w:ind w:left="120"/>
            </w:pPr>
            <w:r w:rsidRPr="005F6880">
              <w:t>объектами</w:t>
            </w:r>
          </w:p>
          <w:p w:rsidR="006B540C" w:rsidRPr="005F6880" w:rsidRDefault="006B540C" w:rsidP="0002029E">
            <w:pPr>
              <w:pStyle w:val="a6"/>
              <w:framePr w:wrap="notBeside" w:vAnchor="text" w:hAnchor="text" w:xAlign="center" w:y="1"/>
              <w:shd w:val="clear" w:color="auto" w:fill="auto"/>
              <w:spacing w:line="322" w:lineRule="exact"/>
              <w:ind w:left="120"/>
            </w:pPr>
            <w:r w:rsidRPr="005F6880">
              <w:t>социальной</w:t>
            </w:r>
          </w:p>
          <w:p w:rsidR="006B540C" w:rsidRPr="005F6880" w:rsidRDefault="006B540C" w:rsidP="0002029E">
            <w:pPr>
              <w:pStyle w:val="a6"/>
              <w:framePr w:wrap="notBeside" w:vAnchor="text" w:hAnchor="text" w:xAlign="center" w:y="1"/>
              <w:shd w:val="clear" w:color="auto" w:fill="auto"/>
              <w:spacing w:line="322" w:lineRule="exact"/>
              <w:ind w:left="120"/>
            </w:pPr>
            <w:r w:rsidRPr="005F6880">
              <w:t>инфраструктуры</w:t>
            </w:r>
          </w:p>
        </w:tc>
        <w:tc>
          <w:tcPr>
            <w:tcW w:w="6854"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a6"/>
              <w:framePr w:wrap="notBeside" w:vAnchor="text" w:hAnchor="text" w:xAlign="center" w:y="1"/>
              <w:shd w:val="clear" w:color="auto" w:fill="auto"/>
              <w:spacing w:line="322" w:lineRule="exact"/>
              <w:jc w:val="both"/>
            </w:pPr>
            <w:r w:rsidRPr="005F6880">
              <w:t>и массового спорта и культуры;</w:t>
            </w:r>
          </w:p>
          <w:p w:rsidR="006B540C" w:rsidRPr="005F6880" w:rsidRDefault="006B540C" w:rsidP="0002029E">
            <w:pPr>
              <w:pStyle w:val="a6"/>
              <w:framePr w:wrap="notBeside" w:vAnchor="text" w:hAnchor="text" w:xAlign="center" w:y="1"/>
              <w:shd w:val="clear" w:color="auto" w:fill="auto"/>
              <w:spacing w:line="322" w:lineRule="exact"/>
              <w:jc w:val="both"/>
            </w:pPr>
            <w:r w:rsidRPr="005F6880">
              <w:t>- уровень доступности объектов образования, здравоохранения, физической культуры и массового спорта и культуры для всех категорий граждан вне зависимости от местожительства, социального статуса, имущественного положения и состояния здоровья</w:t>
            </w:r>
          </w:p>
        </w:tc>
      </w:tr>
      <w:tr w:rsidR="006B540C" w:rsidRPr="005F6880" w:rsidTr="0002029E">
        <w:trPr>
          <w:trHeight w:val="3547"/>
          <w:jc w:val="center"/>
        </w:trPr>
        <w:tc>
          <w:tcPr>
            <w:tcW w:w="2966"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a6"/>
              <w:framePr w:wrap="notBeside" w:vAnchor="text" w:hAnchor="text" w:xAlign="center" w:y="1"/>
              <w:shd w:val="clear" w:color="auto" w:fill="auto"/>
              <w:spacing w:line="322" w:lineRule="exact"/>
              <w:ind w:left="120"/>
            </w:pPr>
            <w:r w:rsidRPr="005F6880">
              <w:t>Укрупненное описание</w:t>
            </w:r>
          </w:p>
          <w:p w:rsidR="006B540C" w:rsidRPr="005F6880" w:rsidRDefault="006B540C" w:rsidP="0002029E">
            <w:pPr>
              <w:pStyle w:val="a6"/>
              <w:framePr w:wrap="notBeside" w:vAnchor="text" w:hAnchor="text" w:xAlign="center" w:y="1"/>
              <w:shd w:val="clear" w:color="auto" w:fill="auto"/>
              <w:spacing w:line="322" w:lineRule="exact"/>
              <w:ind w:left="120"/>
            </w:pPr>
            <w:r w:rsidRPr="005F6880">
              <w:t>запланированных</w:t>
            </w:r>
          </w:p>
          <w:p w:rsidR="006B540C" w:rsidRPr="005F6880" w:rsidRDefault="006B540C" w:rsidP="0002029E">
            <w:pPr>
              <w:pStyle w:val="a6"/>
              <w:framePr w:wrap="notBeside" w:vAnchor="text" w:hAnchor="text" w:xAlign="center" w:y="1"/>
              <w:shd w:val="clear" w:color="auto" w:fill="auto"/>
              <w:spacing w:line="322" w:lineRule="exact"/>
              <w:ind w:left="120"/>
            </w:pPr>
            <w:r w:rsidRPr="005F6880">
              <w:t>мероприятий</w:t>
            </w:r>
          </w:p>
          <w:p w:rsidR="006B540C" w:rsidRPr="005F6880" w:rsidRDefault="006B540C" w:rsidP="0002029E">
            <w:pPr>
              <w:pStyle w:val="a6"/>
              <w:framePr w:wrap="notBeside" w:vAnchor="text" w:hAnchor="text" w:xAlign="center" w:y="1"/>
              <w:shd w:val="clear" w:color="auto" w:fill="auto"/>
              <w:spacing w:line="322" w:lineRule="exact"/>
              <w:ind w:left="120"/>
            </w:pPr>
            <w:r w:rsidRPr="005F6880">
              <w:t>(инвестиционных</w:t>
            </w:r>
          </w:p>
          <w:p w:rsidR="006B540C" w:rsidRPr="005F6880" w:rsidRDefault="006B540C" w:rsidP="0002029E">
            <w:pPr>
              <w:pStyle w:val="a6"/>
              <w:framePr w:wrap="notBeside" w:vAnchor="text" w:hAnchor="text" w:xAlign="center" w:y="1"/>
              <w:shd w:val="clear" w:color="auto" w:fill="auto"/>
              <w:spacing w:line="322" w:lineRule="exact"/>
              <w:ind w:left="120"/>
            </w:pPr>
            <w:r w:rsidRPr="005F6880">
              <w:t>проектов) по</w:t>
            </w:r>
          </w:p>
          <w:p w:rsidR="006B540C" w:rsidRPr="005F6880" w:rsidRDefault="006B540C" w:rsidP="0002029E">
            <w:pPr>
              <w:pStyle w:val="a6"/>
              <w:framePr w:wrap="notBeside" w:vAnchor="text" w:hAnchor="text" w:xAlign="center" w:y="1"/>
              <w:shd w:val="clear" w:color="auto" w:fill="auto"/>
              <w:spacing w:line="322" w:lineRule="exact"/>
              <w:ind w:left="120"/>
            </w:pPr>
            <w:r w:rsidRPr="005F6880">
              <w:t>проектированию,</w:t>
            </w:r>
          </w:p>
          <w:p w:rsidR="006B540C" w:rsidRPr="005F6880" w:rsidRDefault="006B540C" w:rsidP="0002029E">
            <w:pPr>
              <w:pStyle w:val="a6"/>
              <w:framePr w:wrap="notBeside" w:vAnchor="text" w:hAnchor="text" w:xAlign="center" w:y="1"/>
              <w:shd w:val="clear" w:color="auto" w:fill="auto"/>
              <w:spacing w:line="322" w:lineRule="exact"/>
              <w:ind w:left="120"/>
            </w:pPr>
            <w:r w:rsidRPr="005F6880">
              <w:t>строительству,</w:t>
            </w:r>
          </w:p>
          <w:p w:rsidR="006B540C" w:rsidRPr="005F6880" w:rsidRDefault="006B540C" w:rsidP="0002029E">
            <w:pPr>
              <w:pStyle w:val="a6"/>
              <w:framePr w:wrap="notBeside" w:vAnchor="text" w:hAnchor="text" w:xAlign="center" w:y="1"/>
              <w:shd w:val="clear" w:color="auto" w:fill="auto"/>
              <w:spacing w:line="322" w:lineRule="exact"/>
              <w:ind w:left="120"/>
            </w:pPr>
            <w:r w:rsidRPr="005F6880">
              <w:t>реконструкции</w:t>
            </w:r>
          </w:p>
          <w:p w:rsidR="006B540C" w:rsidRPr="005F6880" w:rsidRDefault="006B540C" w:rsidP="0002029E">
            <w:pPr>
              <w:pStyle w:val="a6"/>
              <w:framePr w:wrap="notBeside" w:vAnchor="text" w:hAnchor="text" w:xAlign="center" w:y="1"/>
              <w:shd w:val="clear" w:color="auto" w:fill="auto"/>
              <w:spacing w:line="322" w:lineRule="exact"/>
              <w:ind w:left="120"/>
            </w:pPr>
            <w:r w:rsidRPr="005F6880">
              <w:t>объектов</w:t>
            </w:r>
          </w:p>
          <w:p w:rsidR="006B540C" w:rsidRPr="005F6880" w:rsidRDefault="006B540C" w:rsidP="0002029E">
            <w:pPr>
              <w:pStyle w:val="a6"/>
              <w:framePr w:wrap="notBeside" w:vAnchor="text" w:hAnchor="text" w:xAlign="center" w:y="1"/>
              <w:shd w:val="clear" w:color="auto" w:fill="auto"/>
              <w:spacing w:line="322" w:lineRule="exact"/>
              <w:ind w:left="120"/>
            </w:pPr>
            <w:r w:rsidRPr="005F6880">
              <w:t>социальной</w:t>
            </w:r>
          </w:p>
          <w:p w:rsidR="006B540C" w:rsidRPr="005F6880" w:rsidRDefault="006B540C" w:rsidP="0002029E">
            <w:pPr>
              <w:pStyle w:val="a6"/>
              <w:framePr w:wrap="notBeside" w:vAnchor="text" w:hAnchor="text" w:xAlign="center" w:y="1"/>
              <w:shd w:val="clear" w:color="auto" w:fill="auto"/>
              <w:spacing w:line="322" w:lineRule="exact"/>
              <w:ind w:left="120"/>
            </w:pPr>
            <w:r w:rsidRPr="005F6880">
              <w:t>инфраструктуры</w:t>
            </w:r>
          </w:p>
        </w:tc>
        <w:tc>
          <w:tcPr>
            <w:tcW w:w="6854"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6B540C">
            <w:pPr>
              <w:pStyle w:val="a6"/>
              <w:framePr w:wrap="notBeside" w:vAnchor="text" w:hAnchor="text" w:xAlign="center" w:y="1"/>
              <w:numPr>
                <w:ilvl w:val="0"/>
                <w:numId w:val="6"/>
              </w:numPr>
              <w:shd w:val="clear" w:color="auto" w:fill="auto"/>
              <w:tabs>
                <w:tab w:val="left" w:pos="293"/>
              </w:tabs>
              <w:spacing w:line="322" w:lineRule="exact"/>
              <w:ind w:left="120"/>
            </w:pPr>
            <w:r w:rsidRPr="005F6880">
              <w:t>Строительство новых спортивных сооружений, учреждений культуры и образования</w:t>
            </w:r>
          </w:p>
          <w:p w:rsidR="006B540C" w:rsidRPr="005F6880" w:rsidRDefault="006B540C" w:rsidP="006B540C">
            <w:pPr>
              <w:pStyle w:val="a6"/>
              <w:framePr w:wrap="notBeside" w:vAnchor="text" w:hAnchor="text" w:xAlign="center" w:y="1"/>
              <w:numPr>
                <w:ilvl w:val="0"/>
                <w:numId w:val="6"/>
              </w:numPr>
              <w:shd w:val="clear" w:color="auto" w:fill="auto"/>
              <w:tabs>
                <w:tab w:val="left" w:pos="278"/>
              </w:tabs>
              <w:spacing w:line="322" w:lineRule="exact"/>
              <w:jc w:val="both"/>
            </w:pPr>
            <w:r w:rsidRPr="005F6880">
              <w:t>Укрепление материально-технической базы объектов социальной инфраструктуры</w:t>
            </w:r>
          </w:p>
          <w:p w:rsidR="006B540C" w:rsidRPr="005F6880" w:rsidRDefault="006B540C" w:rsidP="006B540C">
            <w:pPr>
              <w:pStyle w:val="a6"/>
              <w:framePr w:wrap="notBeside" w:vAnchor="text" w:hAnchor="text" w:xAlign="center" w:y="1"/>
              <w:numPr>
                <w:ilvl w:val="0"/>
                <w:numId w:val="6"/>
              </w:numPr>
              <w:shd w:val="clear" w:color="auto" w:fill="auto"/>
              <w:tabs>
                <w:tab w:val="left" w:pos="278"/>
              </w:tabs>
              <w:spacing w:line="322" w:lineRule="exact"/>
              <w:jc w:val="both"/>
            </w:pPr>
            <w:r w:rsidRPr="005F6880">
              <w:t>Капитальный ремонт существующих спортивных сооружений, учреждений образования, культуры и массового спорта</w:t>
            </w:r>
          </w:p>
        </w:tc>
      </w:tr>
      <w:tr w:rsidR="006B540C" w:rsidRPr="005F6880" w:rsidTr="0002029E">
        <w:trPr>
          <w:trHeight w:val="3230"/>
          <w:jc w:val="center"/>
        </w:trPr>
        <w:tc>
          <w:tcPr>
            <w:tcW w:w="2966"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a6"/>
              <w:framePr w:wrap="notBeside" w:vAnchor="text" w:hAnchor="text" w:xAlign="center" w:y="1"/>
              <w:shd w:val="clear" w:color="auto" w:fill="auto"/>
              <w:spacing w:line="322" w:lineRule="exact"/>
              <w:ind w:left="120"/>
            </w:pPr>
            <w:r w:rsidRPr="005F6880">
              <w:t>Срок и этапы</w:t>
            </w:r>
          </w:p>
          <w:p w:rsidR="006B540C" w:rsidRPr="005F6880" w:rsidRDefault="006B540C" w:rsidP="0002029E">
            <w:pPr>
              <w:pStyle w:val="a6"/>
              <w:framePr w:wrap="notBeside" w:vAnchor="text" w:hAnchor="text" w:xAlign="center" w:y="1"/>
              <w:shd w:val="clear" w:color="auto" w:fill="auto"/>
              <w:spacing w:line="322" w:lineRule="exact"/>
              <w:ind w:left="120"/>
            </w:pPr>
            <w:r w:rsidRPr="005F6880">
              <w:t>реализации</w:t>
            </w:r>
          </w:p>
          <w:p w:rsidR="006B540C" w:rsidRPr="005F6880" w:rsidRDefault="006B540C" w:rsidP="0002029E">
            <w:pPr>
              <w:pStyle w:val="a6"/>
              <w:framePr w:wrap="notBeside" w:vAnchor="text" w:hAnchor="text" w:xAlign="center" w:y="1"/>
              <w:shd w:val="clear" w:color="auto" w:fill="auto"/>
              <w:spacing w:line="322" w:lineRule="exact"/>
              <w:ind w:left="120"/>
            </w:pPr>
            <w:r w:rsidRPr="005F6880">
              <w:t>Программы</w:t>
            </w:r>
          </w:p>
        </w:tc>
        <w:tc>
          <w:tcPr>
            <w:tcW w:w="6854"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a6"/>
              <w:framePr w:wrap="notBeside" w:vAnchor="text" w:hAnchor="text" w:xAlign="center" w:y="1"/>
              <w:shd w:val="clear" w:color="auto" w:fill="auto"/>
              <w:spacing w:line="322" w:lineRule="exact"/>
              <w:jc w:val="both"/>
            </w:pPr>
            <w:r w:rsidRPr="005F6880">
              <w:t>2019-2028 годы</w:t>
            </w:r>
          </w:p>
          <w:p w:rsidR="006B540C" w:rsidRPr="005F6880" w:rsidRDefault="006B540C" w:rsidP="0002029E">
            <w:pPr>
              <w:pStyle w:val="a6"/>
              <w:framePr w:wrap="notBeside" w:vAnchor="text" w:hAnchor="text" w:xAlign="center" w:y="1"/>
              <w:shd w:val="clear" w:color="auto" w:fill="auto"/>
              <w:spacing w:line="322" w:lineRule="exact"/>
              <w:jc w:val="both"/>
            </w:pPr>
            <w:r w:rsidRPr="005F6880">
              <w:t>(этапы реализации Программы не выделяются) Мероприятия Программы охватывают период 2019 - 2021 годы и на перспективу до 2028 года. Мероприятия и целевые показатели (индикаторы), предусмотренные программой, рассчитаны на первые 3 года с разбивкой по годам, а на последующий период (до окончания срока действия программы) - без разбивки по годам</w:t>
            </w:r>
          </w:p>
        </w:tc>
      </w:tr>
      <w:tr w:rsidR="006B540C" w:rsidRPr="005F6880" w:rsidTr="0002029E">
        <w:trPr>
          <w:trHeight w:val="3552"/>
          <w:jc w:val="center"/>
        </w:trPr>
        <w:tc>
          <w:tcPr>
            <w:tcW w:w="2966"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a6"/>
              <w:framePr w:wrap="notBeside" w:vAnchor="text" w:hAnchor="text" w:xAlign="center" w:y="1"/>
              <w:shd w:val="clear" w:color="auto" w:fill="auto"/>
              <w:spacing w:line="317" w:lineRule="exact"/>
              <w:ind w:left="120"/>
            </w:pPr>
            <w:r w:rsidRPr="005F6880">
              <w:t>Объем и источники финансирования Программы</w:t>
            </w:r>
          </w:p>
        </w:tc>
        <w:tc>
          <w:tcPr>
            <w:tcW w:w="6854"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a6"/>
              <w:framePr w:wrap="notBeside" w:vAnchor="text" w:hAnchor="text" w:xAlign="center" w:y="1"/>
              <w:shd w:val="clear" w:color="auto" w:fill="auto"/>
              <w:spacing w:line="322" w:lineRule="exact"/>
              <w:jc w:val="both"/>
            </w:pPr>
            <w:r w:rsidRPr="005F6880">
              <w:t xml:space="preserve">Общий объем финансирования Программы в </w:t>
            </w:r>
            <w:r w:rsidRPr="005F6880">
              <w:rPr>
                <w:highlight w:val="yellow"/>
              </w:rPr>
              <w:t xml:space="preserve">2019-2028 годах - </w:t>
            </w:r>
            <w:r w:rsidRPr="005F6880">
              <w:t>526 722,62  тыс.руб. за счет бюджетных средств разных уровней и привлечения внебюджетных источников.</w:t>
            </w:r>
          </w:p>
          <w:p w:rsidR="006B540C" w:rsidRPr="005F6880" w:rsidRDefault="006B540C" w:rsidP="0002029E">
            <w:pPr>
              <w:pStyle w:val="a6"/>
              <w:framePr w:wrap="notBeside" w:vAnchor="text" w:hAnchor="text" w:xAlign="center" w:y="1"/>
              <w:shd w:val="clear" w:color="auto" w:fill="auto"/>
              <w:spacing w:line="322" w:lineRule="exact"/>
              <w:jc w:val="both"/>
            </w:pPr>
            <w:r w:rsidRPr="005F6880">
              <w:t>Объемы и источники финансирования мероприятий Программы ежегодно подлежат уточнению при формировании бюджета муниципального образования на очередной финансовый год и плановый период. Все суммы показаны в ценах соответствующего периода.</w:t>
            </w:r>
          </w:p>
        </w:tc>
      </w:tr>
      <w:tr w:rsidR="006B540C" w:rsidRPr="005F6880" w:rsidTr="0002029E">
        <w:trPr>
          <w:trHeight w:val="2280"/>
          <w:jc w:val="center"/>
        </w:trPr>
        <w:tc>
          <w:tcPr>
            <w:tcW w:w="2966"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a6"/>
              <w:framePr w:wrap="notBeside" w:vAnchor="text" w:hAnchor="text" w:xAlign="center" w:y="1"/>
              <w:shd w:val="clear" w:color="auto" w:fill="auto"/>
              <w:spacing w:line="317" w:lineRule="exact"/>
              <w:jc w:val="both"/>
            </w:pPr>
            <w:r w:rsidRPr="005F6880">
              <w:t>Ожидаемые результаты реализации Программы</w:t>
            </w:r>
          </w:p>
        </w:tc>
        <w:tc>
          <w:tcPr>
            <w:tcW w:w="6854"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a6"/>
              <w:framePr w:wrap="notBeside" w:vAnchor="text" w:hAnchor="text" w:xAlign="center" w:y="1"/>
              <w:shd w:val="clear" w:color="auto" w:fill="auto"/>
              <w:spacing w:line="322" w:lineRule="exact"/>
              <w:jc w:val="both"/>
            </w:pPr>
            <w:r w:rsidRPr="005F6880">
              <w:t>Достижение нормативного уровня обеспеченности населения учреждениями образования, здравоохранения, культуры, физической культуры и спорта и сбалансированное перспективное развитие социальной инфраструктуры поселения в соответствии с установленными потребностями в объектах социальной инфраструктуры и</w:t>
            </w:r>
          </w:p>
        </w:tc>
      </w:tr>
    </w:tbl>
    <w:p w:rsidR="006B540C" w:rsidRPr="005F6880" w:rsidRDefault="006B540C" w:rsidP="006B540C">
      <w:pPr>
        <w:rPr>
          <w:sz w:val="2"/>
          <w:szCs w:val="2"/>
        </w:rPr>
      </w:pPr>
    </w:p>
    <w:p w:rsidR="006B540C" w:rsidRPr="005F6880" w:rsidRDefault="006B540C" w:rsidP="006B540C">
      <w:pPr>
        <w:pStyle w:val="13"/>
        <w:keepNext/>
        <w:keepLines/>
        <w:shd w:val="clear" w:color="auto" w:fill="auto"/>
        <w:spacing w:after="0" w:line="480" w:lineRule="exact"/>
        <w:ind w:left="1400"/>
      </w:pPr>
      <w:bookmarkStart w:id="2" w:name="bookmark1"/>
      <w:r w:rsidRPr="005F6880">
        <w:t>1. Характеристика существующего состояния социальной</w:t>
      </w:r>
      <w:bookmarkEnd w:id="2"/>
    </w:p>
    <w:p w:rsidR="006B540C" w:rsidRPr="005F6880" w:rsidRDefault="006B540C" w:rsidP="006B540C">
      <w:pPr>
        <w:pStyle w:val="13"/>
        <w:keepNext/>
        <w:keepLines/>
        <w:shd w:val="clear" w:color="auto" w:fill="auto"/>
        <w:spacing w:after="0" w:line="480" w:lineRule="exact"/>
        <w:ind w:left="4200"/>
      </w:pPr>
      <w:bookmarkStart w:id="3" w:name="bookmark2"/>
      <w:r w:rsidRPr="005F6880">
        <w:t>инфраструктуры</w:t>
      </w:r>
      <w:bookmarkEnd w:id="3"/>
    </w:p>
    <w:p w:rsidR="006B540C" w:rsidRPr="005F6880" w:rsidRDefault="006B540C" w:rsidP="006B540C">
      <w:pPr>
        <w:pStyle w:val="a6"/>
        <w:shd w:val="clear" w:color="auto" w:fill="auto"/>
        <w:spacing w:line="240" w:lineRule="auto"/>
        <w:ind w:right="20" w:firstLine="720"/>
        <w:jc w:val="both"/>
        <w:rPr>
          <w:sz w:val="28"/>
          <w:szCs w:val="24"/>
        </w:rPr>
      </w:pPr>
      <w:r w:rsidRPr="005F6880">
        <w:rPr>
          <w:sz w:val="28"/>
          <w:szCs w:val="24"/>
        </w:rPr>
        <w:t>В настоящее время (на 01.01.2019 г) Барышевский сельсовет входит в состав муниципального образования Новосибирского района Новосибирской области, с численностью постоянно проживающего населения - 11661 человек.</w:t>
      </w:r>
    </w:p>
    <w:p w:rsidR="006B540C" w:rsidRPr="005F6880" w:rsidRDefault="006B540C" w:rsidP="006B540C">
      <w:pPr>
        <w:pStyle w:val="b"/>
      </w:pPr>
      <w:r w:rsidRPr="005F6880">
        <w:t>Территория Барышевского сельсовета находится в юго-восточной части южного правобережного сектора Новосибирской агломерации, в составе Новосибирского внутриобластного планировочного района.  С западной стороны Барышевский сельсовет граничит с территорией городского округа город Новосибирск, на  севере территория  сельсовета ограничена рекой Иня и территорией Новолуговского сельсовета, с востока она имеет границу с  Берёзовским сельсоветом. Южная  окраина сельсовета  граничит с землями города Бердска. В северной части территории сельсовета расположен р.п.Кольцово, имеющий статус самостоятельного муниципального образования.</w:t>
      </w:r>
    </w:p>
    <w:p w:rsidR="006B540C" w:rsidRPr="005F6880" w:rsidRDefault="006B540C" w:rsidP="006B540C">
      <w:pPr>
        <w:pStyle w:val="b"/>
      </w:pPr>
    </w:p>
    <w:p w:rsidR="006B540C" w:rsidRPr="005F6880" w:rsidRDefault="006B540C" w:rsidP="006B540C">
      <w:pPr>
        <w:pStyle w:val="b"/>
        <w:ind w:firstLine="0"/>
        <w:jc w:val="center"/>
        <w:rPr>
          <w:color w:val="FF0000"/>
          <w:szCs w:val="28"/>
        </w:rPr>
      </w:pPr>
      <w:r w:rsidRPr="005F6880">
        <w:rPr>
          <w:i/>
          <w:noProof/>
        </w:rPr>
        <w:drawing>
          <wp:inline distT="0" distB="0" distL="0" distR="0">
            <wp:extent cx="5943600" cy="5343525"/>
            <wp:effectExtent l="0" t="0" r="0" b="9525"/>
            <wp:docPr id="1" name="Рисунок 1" descr="Описание: 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I"/>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5343525"/>
                    </a:xfrm>
                    <a:prstGeom prst="rect">
                      <a:avLst/>
                    </a:prstGeom>
                    <a:noFill/>
                    <a:ln>
                      <a:noFill/>
                    </a:ln>
                  </pic:spPr>
                </pic:pic>
              </a:graphicData>
            </a:graphic>
          </wp:inline>
        </w:drawing>
      </w:r>
    </w:p>
    <w:p w:rsidR="006B540C" w:rsidRPr="005F6880" w:rsidRDefault="006B540C" w:rsidP="006B540C">
      <w:pPr>
        <w:pStyle w:val="b"/>
        <w:jc w:val="center"/>
        <w:rPr>
          <w:color w:val="FF0000"/>
        </w:rPr>
      </w:pPr>
    </w:p>
    <w:p w:rsidR="006B540C" w:rsidRPr="005F6880" w:rsidRDefault="006B540C" w:rsidP="006B540C">
      <w:pPr>
        <w:pStyle w:val="b"/>
        <w:jc w:val="center"/>
      </w:pPr>
      <w:r w:rsidRPr="005F6880">
        <w:t xml:space="preserve">Рисунок 2.1-1 - Положение Барышевского сельсовета в системе </w:t>
      </w:r>
    </w:p>
    <w:p w:rsidR="006B540C" w:rsidRPr="005F6880" w:rsidRDefault="006B540C" w:rsidP="006B540C">
      <w:pPr>
        <w:pStyle w:val="b"/>
        <w:jc w:val="center"/>
      </w:pPr>
      <w:r w:rsidRPr="005F6880">
        <w:t>расселения</w:t>
      </w:r>
    </w:p>
    <w:p w:rsidR="006B540C" w:rsidRPr="005F6880" w:rsidRDefault="006B540C" w:rsidP="006B540C">
      <w:pPr>
        <w:pStyle w:val="b"/>
        <w:rPr>
          <w:color w:val="FF0000"/>
        </w:rPr>
      </w:pPr>
    </w:p>
    <w:p w:rsidR="006B540C" w:rsidRPr="005F6880" w:rsidRDefault="006B540C" w:rsidP="006B540C">
      <w:r w:rsidRPr="005F6880">
        <w:t xml:space="preserve">Площадь территории в границах муниципального образования составляет 12888,9 га. </w:t>
      </w:r>
    </w:p>
    <w:p w:rsidR="006B540C" w:rsidRPr="005F6880" w:rsidRDefault="006B540C" w:rsidP="006B540C">
      <w:pPr>
        <w:shd w:val="clear" w:color="auto" w:fill="FFFFFF"/>
        <w:ind w:firstLine="708"/>
        <w:textAlignment w:val="baseline"/>
      </w:pPr>
      <w:r w:rsidRPr="005F6880">
        <w:t>Согласно Схеме территориального планирования Новосибирской агломерации Новосибирской области, утвержденной Постановлением Правительства Новосибирской области от 28.04.2014 г. № 186-п, Барышевский сельсовет входит в состав зоны "Наукополис" - зоны образования, науки и инноваций.</w:t>
      </w:r>
    </w:p>
    <w:p w:rsidR="006B540C" w:rsidRPr="005F6880" w:rsidRDefault="006B540C" w:rsidP="006B540C">
      <w:pPr>
        <w:pStyle w:val="S"/>
      </w:pPr>
      <w:r w:rsidRPr="005F6880">
        <w:t>Барышевский сельсовет включает 9 населенных пунктов: село Барышево, поселок Двуречье, станцию Издревая, станцию Крахаль, поселок Каинская Заимка, поселок Каменушка, поселок Ключи, поселок Ложок и поселок Шадриха.</w:t>
      </w:r>
    </w:p>
    <w:p w:rsidR="006B540C" w:rsidRPr="005F6880" w:rsidRDefault="006B540C" w:rsidP="006B540C">
      <w:pPr>
        <w:pStyle w:val="S"/>
      </w:pPr>
      <w:r w:rsidRPr="005F6880">
        <w:t xml:space="preserve"> Экономическое развитие Барышевского сельсовета обусловлено благоприятными природными условиями, близостью к Новосибирску и наличию удобной транспортной связи с ним. Барышевский сельсовет имеет диверсифицированную структуру экономики, в которой гармонично сочетаются сельское хозяйство, промышленность, строительство, транспорт, сфера услуг.</w:t>
      </w:r>
    </w:p>
    <w:p w:rsidR="006B540C" w:rsidRPr="005F6880" w:rsidRDefault="006B540C" w:rsidP="006B540C">
      <w:pPr>
        <w:pStyle w:val="S"/>
      </w:pPr>
      <w:r w:rsidRPr="005F6880">
        <w:t xml:space="preserve"> В Барышевском сельсовете зарегистрировано 3739 личных подсобных хозяйств. Можно считать, что сельский житель восполняет часть прожиточного минимума ведением личного подсобного хозяйства. Однако, производство продукции в ЛПХ требует дополнительных затрат рабочей силы и, соответственно, дополнительного времени и денежных средств на ее восстановление.</w:t>
      </w:r>
    </w:p>
    <w:p w:rsidR="006B540C" w:rsidRPr="005F6880" w:rsidRDefault="006B540C" w:rsidP="006B540C">
      <w:pPr>
        <w:pStyle w:val="a6"/>
        <w:shd w:val="clear" w:color="auto" w:fill="auto"/>
        <w:spacing w:line="240" w:lineRule="auto"/>
        <w:ind w:right="20" w:firstLine="567"/>
        <w:jc w:val="both"/>
        <w:rPr>
          <w:sz w:val="28"/>
          <w:szCs w:val="24"/>
        </w:rPr>
      </w:pPr>
      <w:r w:rsidRPr="005F6880">
        <w:rPr>
          <w:sz w:val="28"/>
          <w:szCs w:val="24"/>
        </w:rPr>
        <w:t>Социальной сферой сельской местности не создаются материальные блага, но без её развития невозможно эффективное развитие сельскохозяйственного производства. К социальной сфере относят, прежде всего, сферу услуг: образование, здравоохранение, физическая культура и массовый спорт и культура.</w:t>
      </w:r>
    </w:p>
    <w:p w:rsidR="006B540C" w:rsidRPr="005F6880" w:rsidRDefault="006B540C" w:rsidP="006B540C">
      <w:pPr>
        <w:pStyle w:val="a6"/>
        <w:shd w:val="clear" w:color="auto" w:fill="auto"/>
        <w:spacing w:line="240" w:lineRule="auto"/>
        <w:ind w:right="20" w:firstLine="720"/>
        <w:jc w:val="both"/>
        <w:rPr>
          <w:sz w:val="28"/>
          <w:szCs w:val="24"/>
        </w:rPr>
      </w:pPr>
      <w:r w:rsidRPr="005F6880">
        <w:rPr>
          <w:sz w:val="28"/>
          <w:szCs w:val="24"/>
        </w:rPr>
        <w:t>Для устойчивого развития Барышевского сельского поселения необходимо, в первую очередь, решить социальные проблемы населения. Активная социальная политика - важнейшее условие конкурентоспособности экономики. Опора на рыночный механизм при отсутствии социальных ориентиров ведет к деградации человеческого потенциала и тормозит экономическое развитие.</w:t>
      </w:r>
    </w:p>
    <w:p w:rsidR="006B540C" w:rsidRPr="005F6880" w:rsidRDefault="006B540C" w:rsidP="006B540C">
      <w:pPr>
        <w:pStyle w:val="a6"/>
        <w:shd w:val="clear" w:color="auto" w:fill="auto"/>
        <w:spacing w:line="240" w:lineRule="auto"/>
        <w:ind w:right="20" w:firstLine="720"/>
        <w:jc w:val="both"/>
        <w:rPr>
          <w:sz w:val="28"/>
          <w:szCs w:val="24"/>
        </w:rPr>
      </w:pPr>
      <w:r w:rsidRPr="005F6880">
        <w:rPr>
          <w:sz w:val="28"/>
          <w:szCs w:val="24"/>
        </w:rPr>
        <w:t>Перспектива развития во многом зависит от того, будет ли там жить и работать молодежь. Исследования показали, что подавляющее большинство выпускников школы не намерены связать свою судьбу с работой и жизнью в сельской местности.</w:t>
      </w:r>
    </w:p>
    <w:p w:rsidR="006B540C" w:rsidRPr="005F6880" w:rsidRDefault="006B540C" w:rsidP="006B540C">
      <w:pPr>
        <w:pStyle w:val="a6"/>
        <w:shd w:val="clear" w:color="auto" w:fill="auto"/>
        <w:spacing w:after="828" w:line="240" w:lineRule="auto"/>
        <w:ind w:right="20" w:firstLine="720"/>
        <w:jc w:val="both"/>
        <w:rPr>
          <w:sz w:val="28"/>
          <w:szCs w:val="24"/>
        </w:rPr>
      </w:pPr>
      <w:r w:rsidRPr="005F6880">
        <w:rPr>
          <w:sz w:val="28"/>
          <w:szCs w:val="24"/>
        </w:rPr>
        <w:t>Социальная политика призвана выполнять взаимосвязанные функции - социальное и экономическое развитие сельской местности.</w:t>
      </w:r>
    </w:p>
    <w:p w:rsidR="006B540C" w:rsidRPr="005F6880" w:rsidRDefault="006B540C" w:rsidP="006B540C">
      <w:pPr>
        <w:pStyle w:val="13"/>
        <w:keepNext/>
        <w:keepLines/>
        <w:shd w:val="clear" w:color="auto" w:fill="auto"/>
        <w:spacing w:after="59" w:line="240" w:lineRule="auto"/>
        <w:ind w:left="3060"/>
        <w:rPr>
          <w:b w:val="0"/>
          <w:bCs w:val="0"/>
          <w:sz w:val="28"/>
          <w:szCs w:val="24"/>
        </w:rPr>
      </w:pPr>
      <w:bookmarkStart w:id="4" w:name="bookmark3"/>
      <w:r w:rsidRPr="005F6880">
        <w:rPr>
          <w:b w:val="0"/>
          <w:bCs w:val="0"/>
          <w:sz w:val="28"/>
          <w:szCs w:val="24"/>
        </w:rPr>
        <w:t>Объекты здравоохранения</w:t>
      </w:r>
      <w:bookmarkEnd w:id="4"/>
    </w:p>
    <w:p w:rsidR="006B540C" w:rsidRPr="005F6880" w:rsidRDefault="006B540C" w:rsidP="006B540C">
      <w:pPr>
        <w:pStyle w:val="13"/>
        <w:keepNext/>
        <w:keepLines/>
        <w:shd w:val="clear" w:color="auto" w:fill="auto"/>
        <w:spacing w:after="59" w:line="240" w:lineRule="auto"/>
        <w:ind w:left="3060"/>
        <w:rPr>
          <w:b w:val="0"/>
          <w:bCs w:val="0"/>
          <w:sz w:val="28"/>
          <w:szCs w:val="24"/>
        </w:rPr>
      </w:pPr>
    </w:p>
    <w:p w:rsidR="006B540C" w:rsidRPr="005F6880" w:rsidRDefault="006B540C" w:rsidP="006B540C">
      <w:r w:rsidRPr="005F6880">
        <w:t xml:space="preserve">Медицинское обслуживание жителей Барышевского сельсовета осуществляется следующими учреждениями здравоохранения: участковой больницей, 2 фельдшерско-акушерскими пунктами, расположенными в п. </w:t>
      </w:r>
      <w:r w:rsidRPr="005F6880">
        <w:lastRenderedPageBreak/>
        <w:t>Двуречье и на ст. Издревая.  Участковая больница расположена в с. Барышево. Поликлиника рассчитана на 96 посещений в смену, стационар – на 30 коек.</w:t>
      </w:r>
    </w:p>
    <w:p w:rsidR="006B540C" w:rsidRPr="005F6880" w:rsidRDefault="006B540C" w:rsidP="006B540C">
      <w:r w:rsidRPr="005F6880">
        <w:t xml:space="preserve">Фактическая ёмкость учреждений не превышает 50% от минимального нормативного уровня. </w:t>
      </w:r>
    </w:p>
    <w:p w:rsidR="006B540C" w:rsidRPr="005F6880" w:rsidRDefault="006B540C" w:rsidP="006B540C">
      <w:r w:rsidRPr="005F6880">
        <w:t>Узкоспециализированные медицинские услуги население получает в учреждениях здравоохранения р.п. Кольцово и г. Новосибирска.</w:t>
      </w:r>
    </w:p>
    <w:p w:rsidR="006B540C" w:rsidRPr="005F6880" w:rsidRDefault="006B540C" w:rsidP="006B540C">
      <w:r w:rsidRPr="005F6880">
        <w:t>В муниципальном образовании регулярно проводятся мероприятия, направленные на пропаганду здорового образа жизни.</w:t>
      </w:r>
    </w:p>
    <w:p w:rsidR="006B540C" w:rsidRPr="005F6880" w:rsidRDefault="006B540C" w:rsidP="006B540C">
      <w:pPr>
        <w:pStyle w:val="a6"/>
        <w:shd w:val="clear" w:color="auto" w:fill="auto"/>
        <w:spacing w:line="240" w:lineRule="auto"/>
        <w:ind w:right="20" w:firstLine="720"/>
        <w:jc w:val="both"/>
        <w:rPr>
          <w:sz w:val="28"/>
          <w:szCs w:val="24"/>
        </w:rPr>
      </w:pPr>
      <w:r w:rsidRPr="005F6880">
        <w:rPr>
          <w:sz w:val="28"/>
          <w:szCs w:val="24"/>
        </w:rPr>
        <w:t>Также на территории МО расположены аптеки (2 аптечных пунктов в с. Барышево).</w:t>
      </w:r>
    </w:p>
    <w:p w:rsidR="006B540C" w:rsidRPr="005F6880" w:rsidRDefault="006B540C" w:rsidP="006B540C">
      <w:pPr>
        <w:pStyle w:val="13"/>
        <w:keepNext/>
        <w:keepLines/>
        <w:shd w:val="clear" w:color="auto" w:fill="auto"/>
        <w:spacing w:after="239" w:line="240" w:lineRule="auto"/>
        <w:ind w:left="3940"/>
        <w:rPr>
          <w:b w:val="0"/>
          <w:bCs w:val="0"/>
          <w:sz w:val="28"/>
          <w:szCs w:val="24"/>
        </w:rPr>
      </w:pPr>
      <w:bookmarkStart w:id="5" w:name="bookmark4"/>
      <w:r w:rsidRPr="005F6880">
        <w:rPr>
          <w:b w:val="0"/>
          <w:bCs w:val="0"/>
          <w:sz w:val="28"/>
          <w:szCs w:val="24"/>
        </w:rPr>
        <w:t>Образование</w:t>
      </w:r>
      <w:bookmarkEnd w:id="5"/>
    </w:p>
    <w:p w:rsidR="006B540C" w:rsidRPr="005F6880" w:rsidRDefault="006B540C" w:rsidP="006B540C">
      <w:pPr>
        <w:shd w:val="clear" w:color="auto" w:fill="FFFFFF"/>
      </w:pPr>
      <w:r w:rsidRPr="005F6880">
        <w:t xml:space="preserve">Одной из стратегических задач в области образования является повышение доступности дошкольного образования. </w:t>
      </w:r>
    </w:p>
    <w:p w:rsidR="006B540C" w:rsidRPr="005F6880" w:rsidRDefault="006B540C" w:rsidP="006B540C">
      <w:pPr>
        <w:shd w:val="clear" w:color="auto" w:fill="FFFFFF"/>
      </w:pPr>
      <w:r w:rsidRPr="005F6880">
        <w:t xml:space="preserve">В системе образования Барышевского сельсовета функционируют 2 средние общеобразовательные школы и 4 дошкольных образовательных учреждения. </w:t>
      </w:r>
    </w:p>
    <w:p w:rsidR="006B540C" w:rsidRPr="005F6880" w:rsidRDefault="006B540C" w:rsidP="006B540C">
      <w:pPr>
        <w:ind w:firstLine="720"/>
      </w:pPr>
      <w:r w:rsidRPr="005F6880">
        <w:t xml:space="preserve">В 2017 г. состоялось открытие детского сада "Лесная сказка" на 220 мест в п. Ложок. </w:t>
      </w:r>
    </w:p>
    <w:p w:rsidR="006B540C" w:rsidRPr="005F6880" w:rsidRDefault="006B540C" w:rsidP="006B540C">
      <w:pPr>
        <w:ind w:firstLine="720"/>
      </w:pPr>
      <w:r w:rsidRPr="005F6880">
        <w:t>В течение 2010-2018 гг. проведены мероприятия по совершенствованию условий функционирования и развитию материально-технической базы дошкольных образовательных учреждений.</w:t>
      </w:r>
    </w:p>
    <w:p w:rsidR="006B540C" w:rsidRPr="005F6880" w:rsidRDefault="006B540C" w:rsidP="006B540C">
      <w:pPr>
        <w:ind w:firstLine="720"/>
      </w:pPr>
      <w:r w:rsidRPr="005F6880">
        <w:t xml:space="preserve">Проектная мощность дошкольных образовательных учреждений составляет 326 мест. Вследствие реализации органами местного самоуправления комплекса мероприятий, направленных на повышение доступности дошкольного образования, с </w:t>
      </w:r>
      <w:smartTag w:uri="urn:schemas-microsoft-com:office:smarttags" w:element="metricconverter">
        <w:smartTagPr>
          <w:attr w:name="ProductID" w:val="2015 г"/>
        </w:smartTagPr>
        <w:r w:rsidRPr="005F6880">
          <w:t>2015 г</w:t>
        </w:r>
      </w:smartTag>
      <w:r w:rsidRPr="005F6880">
        <w:t>. всем детям в возрасте от 3 до 7 лет предоставлено место в детском саду и обеспечено дошкольное образование.</w:t>
      </w:r>
    </w:p>
    <w:p w:rsidR="006B540C" w:rsidRPr="005F6880" w:rsidRDefault="006B540C" w:rsidP="006B540C">
      <w:r w:rsidRPr="005F6880">
        <w:t xml:space="preserve">Для обеспечения равных возможностей обучения для детей из малых сел организован бесплатный подвоз учащихся к школам из 4 населённых пунктов. Общая мощность общеобразовательных школ составляет 1220 мест и позволяет организовать односменный режим образовательного процесса. Нормативная ёмкость учреждений превышает фактическую посещаемость, т.к. около половины школьников выезжают в г. Новосибирск. </w:t>
      </w:r>
    </w:p>
    <w:p w:rsidR="006B540C" w:rsidRPr="005F6880" w:rsidRDefault="006B540C" w:rsidP="006B540C">
      <w:r w:rsidRPr="005F6880">
        <w:t>На базе МБОУ - Барышевская СШ № 9 реализуется региональный проект "Обучение и социализация детей с ограниченными возможностями здоровья в инклюзивном образовательном пространстве Новосибирской области".</w:t>
      </w:r>
    </w:p>
    <w:p w:rsidR="006B540C" w:rsidRPr="005F6880" w:rsidRDefault="006B540C" w:rsidP="006B540C">
      <w:r w:rsidRPr="005F6880">
        <w:t xml:space="preserve">В с. Барышево функционируют внешкольные учреждения: Детская школа искусств и ДЮСШ «Рекорд». </w:t>
      </w:r>
    </w:p>
    <w:p w:rsidR="006B540C" w:rsidRPr="005F6880" w:rsidRDefault="006B540C" w:rsidP="006B540C">
      <w:r w:rsidRPr="005F6880">
        <w:t>По итогам 2016 г. детско-юношеская спортивная школа "Рекорд" вошла в реестр "Ведущие образовательные учреждения России".</w:t>
      </w:r>
    </w:p>
    <w:p w:rsidR="006B540C" w:rsidRPr="005F6880" w:rsidRDefault="006B540C" w:rsidP="006B540C">
      <w:pPr>
        <w:shd w:val="clear" w:color="auto" w:fill="FFFFFF"/>
      </w:pPr>
      <w:r w:rsidRPr="005F6880">
        <w:t>Профессиональную подготовку кадров Барышевского сельсовета осуществляют учреждения, расположенные за границами муниципального образования. Железнодорожное сообщение с областным центром позволяет студентам получать образовательные услуги не меняя постоянного места жительства.</w:t>
      </w:r>
    </w:p>
    <w:p w:rsidR="006B540C" w:rsidRPr="005F6880" w:rsidRDefault="006B540C" w:rsidP="006B540C">
      <w:pPr>
        <w:shd w:val="clear" w:color="auto" w:fill="FFFFFF"/>
      </w:pPr>
    </w:p>
    <w:p w:rsidR="006B540C" w:rsidRPr="005F6880" w:rsidRDefault="006B540C" w:rsidP="006B540C">
      <w:pPr>
        <w:shd w:val="clear" w:color="auto" w:fill="FFFFFF"/>
      </w:pPr>
    </w:p>
    <w:p w:rsidR="006B540C" w:rsidRPr="005F6880" w:rsidRDefault="006B540C" w:rsidP="006B540C">
      <w:pPr>
        <w:shd w:val="clear" w:color="auto" w:fill="FFFFFF"/>
      </w:pPr>
    </w:p>
    <w:p w:rsidR="006B540C" w:rsidRPr="005F6880" w:rsidRDefault="006B540C" w:rsidP="006B540C">
      <w:pPr>
        <w:shd w:val="clear" w:color="auto" w:fill="FFFFFF"/>
      </w:pPr>
    </w:p>
    <w:p w:rsidR="006B540C" w:rsidRPr="005F6880" w:rsidRDefault="006B540C" w:rsidP="006B540C">
      <w:pPr>
        <w:pStyle w:val="a6"/>
        <w:shd w:val="clear" w:color="auto" w:fill="auto"/>
        <w:spacing w:line="240" w:lineRule="auto"/>
        <w:ind w:left="20" w:right="20" w:firstLine="700"/>
        <w:jc w:val="center"/>
        <w:rPr>
          <w:sz w:val="28"/>
          <w:szCs w:val="24"/>
        </w:rPr>
      </w:pPr>
      <w:r w:rsidRPr="005F6880">
        <w:rPr>
          <w:sz w:val="28"/>
          <w:szCs w:val="24"/>
        </w:rPr>
        <w:t>Культура</w:t>
      </w:r>
    </w:p>
    <w:p w:rsidR="006B540C" w:rsidRPr="005F6880" w:rsidRDefault="006B540C" w:rsidP="006B540C"/>
    <w:p w:rsidR="006B540C" w:rsidRPr="005F6880" w:rsidRDefault="006B540C" w:rsidP="006B540C">
      <w:pPr>
        <w:shd w:val="clear" w:color="auto" w:fill="FFFFFF"/>
      </w:pPr>
      <w:r w:rsidRPr="005F6880">
        <w:t xml:space="preserve">В сфере культуры и искусства функционируют из МБОУ ДОД ДШИ и МКУ БКЦ "Радуга" (с. Барышево), в который входит сельский Дом культуры и библиотека. </w:t>
      </w:r>
    </w:p>
    <w:p w:rsidR="006B540C" w:rsidRPr="005F6880" w:rsidRDefault="006B540C" w:rsidP="006B540C">
      <w:pPr>
        <w:shd w:val="clear" w:color="auto" w:fill="FFFFFF"/>
      </w:pPr>
      <w:r w:rsidRPr="005F6880">
        <w:t xml:space="preserve">Зрительный зал культурного центра рассчитан на 200 мест. </w:t>
      </w:r>
    </w:p>
    <w:p w:rsidR="006B540C" w:rsidRPr="005F6880" w:rsidRDefault="006B540C" w:rsidP="006B540C">
      <w:pPr>
        <w:shd w:val="clear" w:color="auto" w:fill="FFFFFF"/>
      </w:pPr>
      <w:r w:rsidRPr="005F6880">
        <w:t xml:space="preserve">Книжный фонд общедоступной библиотеки насчитывает 16,9 тыс. единиц хранения. </w:t>
      </w:r>
    </w:p>
    <w:p w:rsidR="006B540C" w:rsidRPr="005F6880" w:rsidRDefault="006B540C" w:rsidP="006B540C">
      <w:pPr>
        <w:shd w:val="clear" w:color="auto" w:fill="FFFFFF"/>
      </w:pPr>
      <w:r w:rsidRPr="005F6880">
        <w:t>В здании Барышевской СОШ № 9 размещается Детская библиотека емкостью книжного фонда 4,8 тыс. экземпляров.</w:t>
      </w:r>
    </w:p>
    <w:p w:rsidR="006B540C" w:rsidRPr="005F6880" w:rsidRDefault="006B540C" w:rsidP="006B540C">
      <w:pPr>
        <w:shd w:val="clear" w:color="auto" w:fill="FFFFFF"/>
      </w:pPr>
      <w:r w:rsidRPr="005F6880">
        <w:t>В 2018 г. на базе МКУ БКЦ Радуга проведено 593 мероприятия. Ежегодно увеличивается количество клубных формирований. Растет число участников клубных формирований.</w:t>
      </w:r>
    </w:p>
    <w:p w:rsidR="006B540C" w:rsidRPr="005F6880" w:rsidRDefault="006B540C" w:rsidP="006B540C">
      <w:pPr>
        <w:shd w:val="clear" w:color="auto" w:fill="FFFFFF"/>
      </w:pPr>
      <w:r w:rsidRPr="005F6880">
        <w:t xml:space="preserve">На базе МКУ БКЦ "Радуга" действуют 41 единица кружков и коллективов которых задействованы 1525 человек, в том числе: </w:t>
      </w:r>
    </w:p>
    <w:p w:rsidR="006B540C" w:rsidRPr="005F6880" w:rsidRDefault="006B540C" w:rsidP="006B540C">
      <w:r w:rsidRPr="005F6880">
        <w:t>для детей – 28 ед.</w:t>
      </w:r>
    </w:p>
    <w:p w:rsidR="006B540C" w:rsidRPr="005F6880" w:rsidRDefault="006B540C" w:rsidP="006B540C">
      <w:r w:rsidRPr="005F6880">
        <w:t>для молодежи – 3 ед.</w:t>
      </w:r>
    </w:p>
    <w:p w:rsidR="006B540C" w:rsidRPr="005F6880" w:rsidRDefault="006B540C" w:rsidP="006B540C">
      <w:r w:rsidRPr="005F6880">
        <w:t>для людей старшего поколение и инвалидов – 10 ед.</w:t>
      </w:r>
    </w:p>
    <w:p w:rsidR="006B540C" w:rsidRPr="005F6880" w:rsidRDefault="006B540C" w:rsidP="006B540C">
      <w:r w:rsidRPr="005F6880">
        <w:t xml:space="preserve">Из них:  </w:t>
      </w:r>
    </w:p>
    <w:p w:rsidR="006B540C" w:rsidRPr="005F6880" w:rsidRDefault="006B540C" w:rsidP="006B540C">
      <w:r w:rsidRPr="005F6880">
        <w:t>творческих кружков -29 ед.</w:t>
      </w:r>
    </w:p>
    <w:p w:rsidR="006B540C" w:rsidRPr="005F6880" w:rsidRDefault="006B540C" w:rsidP="006B540C">
      <w:r w:rsidRPr="005F6880">
        <w:t xml:space="preserve">клубов по интересам (клубы общения) – 12 ед.  </w:t>
      </w:r>
    </w:p>
    <w:p w:rsidR="006B540C" w:rsidRPr="005F6880" w:rsidRDefault="006B540C" w:rsidP="006B540C">
      <w:r w:rsidRPr="005F6880">
        <w:t>Всего участников – 1525 чел.</w:t>
      </w:r>
    </w:p>
    <w:p w:rsidR="006B540C" w:rsidRPr="005F6880" w:rsidRDefault="006B540C" w:rsidP="006B540C">
      <w:r w:rsidRPr="005F6880">
        <w:t>В 2018 г. проведено 593 мероприятия, в том числе:</w:t>
      </w:r>
    </w:p>
    <w:p w:rsidR="006B540C" w:rsidRPr="005F6880" w:rsidRDefault="006B540C" w:rsidP="006B540C">
      <w:r w:rsidRPr="005F6880">
        <w:t>культурно-досуговые мероприятия - 301 ед.;</w:t>
      </w:r>
    </w:p>
    <w:p w:rsidR="006B540C" w:rsidRPr="005F6880" w:rsidRDefault="006B540C" w:rsidP="006B540C">
      <w:r w:rsidRPr="005F6880">
        <w:t>информационно-просветительские мероприятия - 292 ед.;</w:t>
      </w:r>
    </w:p>
    <w:p w:rsidR="006B540C" w:rsidRPr="005F6880" w:rsidRDefault="006B540C" w:rsidP="006B540C">
      <w:r w:rsidRPr="005F6880">
        <w:t>для детей – 374 ед.;</w:t>
      </w:r>
    </w:p>
    <w:p w:rsidR="006B540C" w:rsidRPr="005F6880" w:rsidRDefault="006B540C" w:rsidP="006B540C">
      <w:r w:rsidRPr="005F6880">
        <w:t xml:space="preserve">для молодежи – 85 ед. </w:t>
      </w:r>
    </w:p>
    <w:p w:rsidR="006B540C" w:rsidRPr="005F6880" w:rsidRDefault="006B540C" w:rsidP="006B540C">
      <w:pPr>
        <w:pStyle w:val="a6"/>
        <w:shd w:val="clear" w:color="auto" w:fill="auto"/>
        <w:spacing w:line="240" w:lineRule="auto"/>
        <w:ind w:left="120" w:right="40" w:firstLine="720"/>
        <w:jc w:val="both"/>
        <w:rPr>
          <w:sz w:val="28"/>
          <w:szCs w:val="24"/>
        </w:rPr>
      </w:pPr>
      <w:r w:rsidRPr="005F6880">
        <w:rPr>
          <w:sz w:val="28"/>
          <w:szCs w:val="24"/>
        </w:rPr>
        <w:t>Посещения на мероприятиях – 38 100 человек.</w:t>
      </w:r>
    </w:p>
    <w:p w:rsidR="006B540C" w:rsidRPr="005F6880" w:rsidRDefault="006B540C" w:rsidP="006B540C">
      <w:pPr>
        <w:pStyle w:val="a6"/>
        <w:shd w:val="clear" w:color="auto" w:fill="auto"/>
        <w:spacing w:line="240" w:lineRule="auto"/>
        <w:ind w:left="120" w:right="40" w:firstLine="720"/>
        <w:jc w:val="both"/>
        <w:rPr>
          <w:sz w:val="28"/>
          <w:szCs w:val="24"/>
        </w:rPr>
      </w:pPr>
    </w:p>
    <w:p w:rsidR="006B540C" w:rsidRPr="005F6880" w:rsidRDefault="006B540C" w:rsidP="006B540C">
      <w:pPr>
        <w:pStyle w:val="a6"/>
        <w:shd w:val="clear" w:color="auto" w:fill="auto"/>
        <w:spacing w:line="240" w:lineRule="auto"/>
        <w:ind w:left="120" w:right="40" w:firstLine="720"/>
        <w:jc w:val="both"/>
        <w:rPr>
          <w:sz w:val="28"/>
          <w:szCs w:val="24"/>
        </w:rPr>
      </w:pPr>
    </w:p>
    <w:p w:rsidR="006B540C" w:rsidRPr="005F6880" w:rsidRDefault="006B540C" w:rsidP="006B540C">
      <w:pPr>
        <w:pStyle w:val="a6"/>
        <w:shd w:val="clear" w:color="auto" w:fill="auto"/>
        <w:spacing w:line="240" w:lineRule="auto"/>
        <w:ind w:left="120" w:right="40" w:firstLine="720"/>
        <w:jc w:val="center"/>
        <w:rPr>
          <w:sz w:val="28"/>
          <w:szCs w:val="24"/>
        </w:rPr>
      </w:pPr>
      <w:r w:rsidRPr="005F6880">
        <w:rPr>
          <w:sz w:val="28"/>
          <w:szCs w:val="24"/>
        </w:rPr>
        <w:t>Спорт</w:t>
      </w:r>
    </w:p>
    <w:p w:rsidR="006B540C" w:rsidRPr="005F6880" w:rsidRDefault="006B540C" w:rsidP="006B540C">
      <w:pPr>
        <w:pStyle w:val="a6"/>
        <w:shd w:val="clear" w:color="auto" w:fill="auto"/>
        <w:spacing w:line="240" w:lineRule="auto"/>
        <w:ind w:left="120" w:right="40" w:firstLine="720"/>
        <w:jc w:val="center"/>
        <w:rPr>
          <w:sz w:val="28"/>
          <w:szCs w:val="24"/>
        </w:rPr>
      </w:pPr>
    </w:p>
    <w:p w:rsidR="006B540C" w:rsidRPr="005F6880" w:rsidRDefault="006B540C" w:rsidP="006B540C">
      <w:pPr>
        <w:autoSpaceDE w:val="0"/>
        <w:autoSpaceDN w:val="0"/>
        <w:adjustRightInd w:val="0"/>
      </w:pPr>
      <w:r w:rsidRPr="005F6880">
        <w:t>Физкультурно-спортивные учреждения сконцентрированы преимущественно в с. Барышево: открытые спортивные площадки, спортивный зал общего пользования в ДЮСШ «Рекорд», спортзал в Барышевской СОШ № 9.</w:t>
      </w:r>
    </w:p>
    <w:p w:rsidR="006B540C" w:rsidRPr="005F6880" w:rsidRDefault="006B540C" w:rsidP="006B540C">
      <w:pPr>
        <w:autoSpaceDE w:val="0"/>
        <w:autoSpaceDN w:val="0"/>
        <w:adjustRightInd w:val="0"/>
      </w:pPr>
      <w:r w:rsidRPr="005F6880">
        <w:t>Ежегодно ведется строительство уличных спортивных площадок.</w:t>
      </w:r>
    </w:p>
    <w:p w:rsidR="006B540C" w:rsidRPr="005F6880" w:rsidRDefault="006B540C" w:rsidP="006B540C">
      <w:pPr>
        <w:autoSpaceDE w:val="0"/>
        <w:autoSpaceDN w:val="0"/>
        <w:adjustRightInd w:val="0"/>
      </w:pPr>
      <w:r w:rsidRPr="005F6880">
        <w:t>В 2018 г. построены две открытые спортивные площадки площадью по 100 кв.м в п. Ложок. В зимнее время в с. Барышево действовал круглосуточный бесплатный каток.</w:t>
      </w:r>
    </w:p>
    <w:p w:rsidR="006B540C" w:rsidRPr="005F6880" w:rsidRDefault="006B540C" w:rsidP="006B540C">
      <w:r w:rsidRPr="005F6880">
        <w:t>В 2018 году проведено более 30 соревнований, из них такие как:</w:t>
      </w:r>
    </w:p>
    <w:p w:rsidR="006B540C" w:rsidRPr="005F6880" w:rsidRDefault="006B540C" w:rsidP="006B540C">
      <w:r w:rsidRPr="005F6880">
        <w:t>- Ежегодный турнир «Быкова»;</w:t>
      </w:r>
    </w:p>
    <w:p w:rsidR="006B540C" w:rsidRPr="005F6880" w:rsidRDefault="006B540C" w:rsidP="006B540C">
      <w:r w:rsidRPr="005F6880">
        <w:t>- «Лучший спортсмен»;</w:t>
      </w:r>
    </w:p>
    <w:p w:rsidR="006B540C" w:rsidRPr="005F6880" w:rsidRDefault="006B540C" w:rsidP="006B540C">
      <w:r w:rsidRPr="005F6880">
        <w:t>- Соревнования на приз Новосибирского района по футболу, баскетболу, настольному теннису;</w:t>
      </w:r>
    </w:p>
    <w:p w:rsidR="006B540C" w:rsidRPr="005F6880" w:rsidRDefault="006B540C" w:rsidP="006B540C">
      <w:r w:rsidRPr="005F6880">
        <w:lastRenderedPageBreak/>
        <w:t>- Чемпионат по вольной борьбе.</w:t>
      </w:r>
    </w:p>
    <w:p w:rsidR="006B540C" w:rsidRPr="005F6880" w:rsidRDefault="006B540C" w:rsidP="006B540C">
      <w:r w:rsidRPr="005F6880">
        <w:t>В районе п. Каинская Заимка проходит трасса "Лыжня России", где проводятся массовые лыжные гонки федерального уровня.</w:t>
      </w:r>
    </w:p>
    <w:p w:rsidR="006B540C" w:rsidRPr="005F6880" w:rsidRDefault="006B540C" w:rsidP="006B540C">
      <w:r w:rsidRPr="005F6880">
        <w:t>На базе Горнолыжного комплекса "Ключи" регулярно проводятся городские и областные соревнования, показательные выступления.</w:t>
      </w:r>
    </w:p>
    <w:p w:rsidR="006B540C" w:rsidRPr="005F6880" w:rsidRDefault="006B540C" w:rsidP="006B540C">
      <w:pPr>
        <w:autoSpaceDE w:val="0"/>
        <w:autoSpaceDN w:val="0"/>
        <w:adjustRightInd w:val="0"/>
      </w:pPr>
      <w:r w:rsidRPr="005F6880">
        <w:t xml:space="preserve">В сельсовете организована работа по привлечению населения разных возрастных категорий к массовым спортивным мероприятиям. Большое внимание уделяется развитию массового спорта среди лиц с ограниченными возможностями. </w:t>
      </w:r>
    </w:p>
    <w:p w:rsidR="006B540C" w:rsidRPr="005F6880" w:rsidRDefault="006B540C" w:rsidP="006B540C">
      <w:pPr>
        <w:pStyle w:val="a6"/>
        <w:shd w:val="clear" w:color="auto" w:fill="auto"/>
        <w:spacing w:line="240" w:lineRule="auto"/>
        <w:ind w:right="40"/>
        <w:jc w:val="both"/>
        <w:rPr>
          <w:sz w:val="28"/>
          <w:szCs w:val="24"/>
        </w:rPr>
      </w:pPr>
    </w:p>
    <w:p w:rsidR="006B540C" w:rsidRPr="005F6880" w:rsidRDefault="006B540C" w:rsidP="006B540C">
      <w:pPr>
        <w:pStyle w:val="a6"/>
        <w:shd w:val="clear" w:color="auto" w:fill="auto"/>
        <w:spacing w:after="240" w:line="240" w:lineRule="auto"/>
        <w:ind w:left="20" w:right="20" w:firstLine="700"/>
        <w:jc w:val="both"/>
        <w:rPr>
          <w:sz w:val="28"/>
          <w:szCs w:val="24"/>
        </w:rPr>
      </w:pPr>
      <w:r w:rsidRPr="005F6880">
        <w:rPr>
          <w:sz w:val="28"/>
          <w:szCs w:val="24"/>
        </w:rPr>
        <w:t>В целях развития спорта оформлен в собственность Барышевского сельсовета земельный участок для строительства спортивного комплекса с плавательным бассейном. Получены технические условия для подключения газоснабжения, водоснабжения и водоотведения.</w:t>
      </w:r>
    </w:p>
    <w:p w:rsidR="006B540C" w:rsidRPr="005F6880" w:rsidRDefault="006B540C" w:rsidP="006B540C">
      <w:pPr>
        <w:pStyle w:val="a6"/>
        <w:shd w:val="clear" w:color="auto" w:fill="auto"/>
        <w:spacing w:after="240" w:line="240" w:lineRule="auto"/>
        <w:ind w:left="20" w:right="20" w:firstLine="700"/>
        <w:jc w:val="both"/>
        <w:rPr>
          <w:sz w:val="28"/>
          <w:szCs w:val="24"/>
        </w:rPr>
      </w:pPr>
      <w:r w:rsidRPr="005F6880">
        <w:rPr>
          <w:sz w:val="28"/>
          <w:szCs w:val="24"/>
        </w:rPr>
        <w:t>В п. Ложок установлена спортивная площадка типа «Воркаут», завершается строительство универсальной спортивной площадки.</w:t>
      </w:r>
    </w:p>
    <w:p w:rsidR="006B540C" w:rsidRPr="005F6880" w:rsidRDefault="006B540C" w:rsidP="006B540C">
      <w:pPr>
        <w:pStyle w:val="a6"/>
        <w:shd w:val="clear" w:color="auto" w:fill="auto"/>
        <w:spacing w:after="240" w:line="240" w:lineRule="auto"/>
        <w:ind w:left="20" w:right="20" w:firstLine="700"/>
        <w:jc w:val="both"/>
        <w:rPr>
          <w:sz w:val="28"/>
          <w:szCs w:val="24"/>
        </w:rPr>
      </w:pPr>
      <w:r w:rsidRPr="005F6880">
        <w:rPr>
          <w:sz w:val="28"/>
          <w:szCs w:val="24"/>
        </w:rPr>
        <w:t xml:space="preserve">В с. Барышево построена спортивная площадка «футбольное поле» на территории школы №161 ст. Издревая, заканчивается монтаж спортивной площадки ГТО на территории МБОУ СОШ №9. </w:t>
      </w:r>
    </w:p>
    <w:p w:rsidR="006B540C" w:rsidRPr="005F6880" w:rsidRDefault="006B540C" w:rsidP="006B540C">
      <w:pPr>
        <w:pStyle w:val="a6"/>
        <w:shd w:val="clear" w:color="auto" w:fill="auto"/>
        <w:spacing w:line="240" w:lineRule="auto"/>
        <w:ind w:left="20" w:right="20" w:firstLine="700"/>
        <w:jc w:val="both"/>
        <w:rPr>
          <w:sz w:val="28"/>
          <w:szCs w:val="24"/>
        </w:rPr>
      </w:pPr>
      <w:r w:rsidRPr="005F6880">
        <w:rPr>
          <w:sz w:val="28"/>
          <w:szCs w:val="24"/>
        </w:rPr>
        <w:t>Развитию физической культуры и массового спорта на территории Барышевского сельского поселения уделяется особое внимание. Хорошее здоровье обеспечивает долгую и активную жизнь, способствует выполнению планов, преодолению трудностей, дает возможность успешно решать жизненные задачи. Основная задача администрации по реализации политики в области физической культуры и спорта заключается в создании для населения условий для занятий физической культурой и спортом.</w:t>
      </w:r>
    </w:p>
    <w:p w:rsidR="006B540C" w:rsidRPr="005F6880" w:rsidRDefault="006B540C" w:rsidP="006B540C">
      <w:pPr>
        <w:pStyle w:val="a6"/>
        <w:shd w:val="clear" w:color="auto" w:fill="auto"/>
        <w:spacing w:line="240" w:lineRule="auto"/>
        <w:ind w:left="20" w:right="20" w:firstLine="700"/>
        <w:jc w:val="both"/>
        <w:rPr>
          <w:sz w:val="28"/>
          <w:szCs w:val="24"/>
        </w:rPr>
      </w:pPr>
      <w:r w:rsidRPr="005F6880">
        <w:rPr>
          <w:sz w:val="28"/>
          <w:szCs w:val="24"/>
        </w:rPr>
        <w:t>Ежегодно проводятся спортивные мероприятия ко всем знаменательным датам Российской Федерации, Новосибирской области и местным праздникам</w:t>
      </w:r>
      <w:bookmarkStart w:id="6" w:name="bookmark7"/>
    </w:p>
    <w:p w:rsidR="006B540C" w:rsidRPr="005F6880" w:rsidRDefault="006B540C" w:rsidP="006B540C">
      <w:pPr>
        <w:pStyle w:val="a6"/>
        <w:shd w:val="clear" w:color="auto" w:fill="auto"/>
        <w:spacing w:line="240" w:lineRule="auto"/>
        <w:ind w:left="20" w:right="20" w:firstLine="700"/>
        <w:jc w:val="both"/>
        <w:rPr>
          <w:sz w:val="28"/>
          <w:szCs w:val="24"/>
        </w:rPr>
      </w:pPr>
      <w:r w:rsidRPr="005F6880">
        <w:rPr>
          <w:sz w:val="28"/>
          <w:szCs w:val="24"/>
        </w:rPr>
        <w:t>Предприятия торговли и общественного питания</w:t>
      </w:r>
      <w:bookmarkEnd w:id="6"/>
    </w:p>
    <w:p w:rsidR="006B540C" w:rsidRPr="005F6880" w:rsidRDefault="006B540C" w:rsidP="006B540C">
      <w:pPr>
        <w:pStyle w:val="a6"/>
        <w:shd w:val="clear" w:color="auto" w:fill="auto"/>
        <w:spacing w:line="240" w:lineRule="auto"/>
        <w:ind w:left="20" w:right="20" w:firstLine="700"/>
        <w:jc w:val="both"/>
        <w:rPr>
          <w:sz w:val="28"/>
          <w:szCs w:val="24"/>
        </w:rPr>
      </w:pPr>
      <w:r w:rsidRPr="005F6880">
        <w:rPr>
          <w:sz w:val="28"/>
          <w:szCs w:val="24"/>
        </w:rPr>
        <w:t>По состоянию на 01.01.2019 года в поселении функционирует 74 торговая точка, в том числе: 47 стационарных магазина (из них магазинов потребительской кооперации - 3), 2 предприятие общественного питания. Все предприятия - частные.</w:t>
      </w:r>
    </w:p>
    <w:p w:rsidR="006B540C" w:rsidRPr="005F6880" w:rsidRDefault="006B540C" w:rsidP="006B540C">
      <w:pPr>
        <w:pStyle w:val="a6"/>
        <w:shd w:val="clear" w:color="auto" w:fill="auto"/>
        <w:spacing w:after="408" w:line="240" w:lineRule="auto"/>
        <w:ind w:left="20" w:right="20" w:firstLine="547"/>
        <w:jc w:val="both"/>
        <w:rPr>
          <w:sz w:val="28"/>
          <w:szCs w:val="24"/>
        </w:rPr>
      </w:pPr>
      <w:r w:rsidRPr="005F6880">
        <w:rPr>
          <w:sz w:val="28"/>
          <w:szCs w:val="24"/>
        </w:rPr>
        <w:t>В последние годы в формировании оборота розничной торговли прослеживается положительная тенденция.</w:t>
      </w:r>
    </w:p>
    <w:p w:rsidR="006B540C" w:rsidRPr="005F6880" w:rsidRDefault="006B540C" w:rsidP="006B540C">
      <w:pPr>
        <w:pStyle w:val="13"/>
        <w:keepNext/>
        <w:keepLines/>
        <w:shd w:val="clear" w:color="auto" w:fill="auto"/>
        <w:spacing w:after="4" w:line="240" w:lineRule="auto"/>
        <w:jc w:val="center"/>
        <w:rPr>
          <w:b w:val="0"/>
          <w:bCs w:val="0"/>
          <w:sz w:val="28"/>
          <w:szCs w:val="24"/>
        </w:rPr>
      </w:pPr>
      <w:bookmarkStart w:id="7" w:name="bookmark8"/>
      <w:r w:rsidRPr="005F6880">
        <w:rPr>
          <w:b w:val="0"/>
          <w:bCs w:val="0"/>
          <w:sz w:val="28"/>
          <w:szCs w:val="24"/>
        </w:rPr>
        <w:t>Отделения связи</w:t>
      </w:r>
      <w:bookmarkEnd w:id="7"/>
    </w:p>
    <w:p w:rsidR="006B540C" w:rsidRPr="005F6880" w:rsidRDefault="006B540C" w:rsidP="006B540C">
      <w:pPr>
        <w:pStyle w:val="a6"/>
        <w:shd w:val="clear" w:color="auto" w:fill="auto"/>
        <w:spacing w:line="240" w:lineRule="auto"/>
        <w:ind w:left="20" w:right="20" w:firstLine="700"/>
        <w:jc w:val="both"/>
        <w:rPr>
          <w:sz w:val="28"/>
          <w:szCs w:val="24"/>
        </w:rPr>
      </w:pPr>
      <w:r w:rsidRPr="005F6880">
        <w:rPr>
          <w:sz w:val="28"/>
          <w:szCs w:val="24"/>
        </w:rPr>
        <w:t>В с. Барышево находится почтовое отделение №554 (ФГУП Почта России) по адресу: с. Баршево, ул. Тельмана, 31.</w:t>
      </w:r>
    </w:p>
    <w:p w:rsidR="006B540C" w:rsidRPr="005F6880" w:rsidRDefault="006B540C" w:rsidP="006B540C">
      <w:pPr>
        <w:pStyle w:val="40"/>
        <w:shd w:val="clear" w:color="auto" w:fill="auto"/>
        <w:spacing w:line="240" w:lineRule="auto"/>
        <w:ind w:left="9340"/>
        <w:rPr>
          <w:sz w:val="28"/>
          <w:szCs w:val="24"/>
        </w:rPr>
      </w:pPr>
    </w:p>
    <w:p w:rsidR="006B540C" w:rsidRPr="005F6880" w:rsidRDefault="006B540C" w:rsidP="006B540C">
      <w:pPr>
        <w:pStyle w:val="13"/>
        <w:keepNext/>
        <w:keepLines/>
        <w:shd w:val="clear" w:color="auto" w:fill="auto"/>
        <w:spacing w:after="59" w:line="240" w:lineRule="auto"/>
        <w:ind w:left="3700"/>
        <w:rPr>
          <w:b w:val="0"/>
          <w:bCs w:val="0"/>
          <w:sz w:val="28"/>
          <w:szCs w:val="24"/>
        </w:rPr>
      </w:pPr>
      <w:bookmarkStart w:id="8" w:name="bookmark9"/>
      <w:r w:rsidRPr="005F6880">
        <w:rPr>
          <w:b w:val="0"/>
          <w:bCs w:val="0"/>
          <w:sz w:val="28"/>
          <w:szCs w:val="24"/>
        </w:rPr>
        <w:lastRenderedPageBreak/>
        <w:t>Прочие объекты</w:t>
      </w:r>
      <w:bookmarkEnd w:id="8"/>
    </w:p>
    <w:p w:rsidR="006B540C" w:rsidRPr="005F6880" w:rsidRDefault="006B540C" w:rsidP="006B540C">
      <w:pPr>
        <w:pStyle w:val="a6"/>
        <w:shd w:val="clear" w:color="auto" w:fill="auto"/>
        <w:spacing w:line="240" w:lineRule="auto"/>
        <w:ind w:right="280" w:firstLine="700"/>
        <w:jc w:val="both"/>
        <w:rPr>
          <w:sz w:val="28"/>
          <w:szCs w:val="24"/>
        </w:rPr>
      </w:pPr>
      <w:r w:rsidRPr="005F6880">
        <w:rPr>
          <w:sz w:val="28"/>
          <w:szCs w:val="24"/>
        </w:rPr>
        <w:t>На территории Барышевского сельсовета находится мемориал памяти погибшим в годы Второй мировой войны «Скорбящая мать». По адресу с. Барышево, пер. Институтский, 3 расположен участковый пункт полиции.</w:t>
      </w:r>
    </w:p>
    <w:p w:rsidR="006B540C" w:rsidRPr="005F6880" w:rsidRDefault="006B540C" w:rsidP="006B540C">
      <w:pPr>
        <w:pStyle w:val="a6"/>
        <w:shd w:val="clear" w:color="auto" w:fill="auto"/>
        <w:spacing w:line="240" w:lineRule="auto"/>
        <w:ind w:firstLine="700"/>
        <w:jc w:val="both"/>
        <w:rPr>
          <w:sz w:val="28"/>
          <w:szCs w:val="24"/>
        </w:rPr>
      </w:pPr>
      <w:r w:rsidRPr="005F6880">
        <w:rPr>
          <w:sz w:val="28"/>
          <w:szCs w:val="24"/>
        </w:rPr>
        <w:t>Функционирует 1 организация по оказанию ритуальных услуг.</w:t>
      </w:r>
    </w:p>
    <w:p w:rsidR="006B540C" w:rsidRPr="005F6880" w:rsidRDefault="006B540C" w:rsidP="006B540C">
      <w:pPr>
        <w:pStyle w:val="13"/>
        <w:keepNext/>
        <w:keepLines/>
        <w:shd w:val="clear" w:color="auto" w:fill="auto"/>
        <w:spacing w:after="0" w:line="240" w:lineRule="auto"/>
        <w:ind w:left="1400"/>
        <w:rPr>
          <w:bCs w:val="0"/>
          <w:sz w:val="28"/>
          <w:szCs w:val="24"/>
        </w:rPr>
      </w:pPr>
      <w:bookmarkStart w:id="9" w:name="bookmark10"/>
      <w:r w:rsidRPr="005F6880">
        <w:rPr>
          <w:bCs w:val="0"/>
          <w:sz w:val="28"/>
          <w:szCs w:val="24"/>
        </w:rPr>
        <w:t>2. Прогнозирование развития социальной инфраструктуры</w:t>
      </w:r>
      <w:bookmarkEnd w:id="9"/>
    </w:p>
    <w:p w:rsidR="006B540C" w:rsidRPr="005F6880" w:rsidRDefault="006B540C" w:rsidP="006B540C">
      <w:pPr>
        <w:pStyle w:val="13"/>
        <w:keepNext/>
        <w:keepLines/>
        <w:shd w:val="clear" w:color="auto" w:fill="auto"/>
        <w:spacing w:after="0" w:line="240" w:lineRule="auto"/>
        <w:ind w:left="1400"/>
        <w:rPr>
          <w:bCs w:val="0"/>
          <w:sz w:val="28"/>
          <w:szCs w:val="24"/>
        </w:rPr>
      </w:pPr>
    </w:p>
    <w:p w:rsidR="006B540C" w:rsidRPr="005F6880" w:rsidRDefault="006B540C" w:rsidP="006B540C">
      <w:pPr>
        <w:pStyle w:val="a6"/>
        <w:shd w:val="clear" w:color="auto" w:fill="auto"/>
        <w:spacing w:line="240" w:lineRule="auto"/>
        <w:ind w:left="120" w:right="40" w:firstLine="720"/>
        <w:jc w:val="both"/>
        <w:rPr>
          <w:sz w:val="28"/>
          <w:szCs w:val="24"/>
        </w:rPr>
      </w:pPr>
      <w:r w:rsidRPr="005F6880">
        <w:rPr>
          <w:sz w:val="28"/>
          <w:szCs w:val="24"/>
        </w:rPr>
        <w:t>Прогнозирование развития социальной инфраструктуры опирается на анализ демографической ситуации на территории, процессов рождаемости и смертности, миграции населения, анализ структуры населения, поскольку основная цель социальной инфраструктуры - это удовлетворение потребностей населения.</w:t>
      </w:r>
    </w:p>
    <w:p w:rsidR="006B540C" w:rsidRPr="005F6880" w:rsidRDefault="006B540C" w:rsidP="006B540C">
      <w:pPr>
        <w:pStyle w:val="a6"/>
        <w:shd w:val="clear" w:color="auto" w:fill="auto"/>
        <w:spacing w:line="240" w:lineRule="auto"/>
        <w:ind w:left="120" w:right="40" w:firstLine="720"/>
        <w:jc w:val="both"/>
        <w:rPr>
          <w:sz w:val="28"/>
          <w:szCs w:val="24"/>
        </w:rPr>
      </w:pPr>
      <w:r w:rsidRPr="005F6880">
        <w:rPr>
          <w:sz w:val="28"/>
          <w:szCs w:val="24"/>
        </w:rPr>
        <w:t>Расчет проектной численности населения произведен на основании данных администрации Барышевского сельсовета, утвержденного генерального плана Барышевского сельсовета и других сведений государственной статистики по двум сценариям развития сельсовета (инновационному и инерционному)</w:t>
      </w:r>
    </w:p>
    <w:p w:rsidR="006B540C" w:rsidRPr="005F6880" w:rsidRDefault="006B540C" w:rsidP="006B540C">
      <w:pPr>
        <w:pStyle w:val="60"/>
        <w:shd w:val="clear" w:color="auto" w:fill="auto"/>
        <w:spacing w:after="204"/>
        <w:ind w:left="8500"/>
      </w:pPr>
      <w:r w:rsidRPr="005F6880">
        <w:t>Таблица 3</w:t>
      </w:r>
    </w:p>
    <w:p w:rsidR="006B540C" w:rsidRPr="005F6880" w:rsidRDefault="006B540C" w:rsidP="006B540C">
      <w:pPr>
        <w:pStyle w:val="32"/>
        <w:framePr w:wrap="notBeside" w:vAnchor="text" w:hAnchor="text" w:xAlign="center" w:y="1"/>
        <w:shd w:val="clear" w:color="auto" w:fill="auto"/>
        <w:spacing w:line="270" w:lineRule="exact"/>
        <w:jc w:val="center"/>
      </w:pPr>
      <w:r w:rsidRPr="005F6880">
        <w:t>Прогноз численности населения Барышевского сельсовета</w:t>
      </w:r>
    </w:p>
    <w:p w:rsidR="006B540C" w:rsidRPr="005F6880" w:rsidRDefault="006B540C" w:rsidP="006B540C">
      <w:pPr>
        <w:rPr>
          <w:sz w:val="2"/>
          <w:szCs w:val="2"/>
        </w:rPr>
      </w:pPr>
    </w:p>
    <w:tbl>
      <w:tblPr>
        <w:tblW w:w="465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9"/>
        <w:gridCol w:w="2718"/>
        <w:gridCol w:w="1130"/>
        <w:gridCol w:w="988"/>
        <w:gridCol w:w="1130"/>
        <w:gridCol w:w="988"/>
        <w:gridCol w:w="990"/>
        <w:gridCol w:w="986"/>
      </w:tblGrid>
      <w:tr w:rsidR="006B540C" w:rsidRPr="005F6880" w:rsidTr="0002029E">
        <w:trPr>
          <w:jc w:val="center"/>
        </w:trPr>
        <w:tc>
          <w:tcPr>
            <w:tcW w:w="264" w:type="pct"/>
            <w:vMerge w:val="restart"/>
          </w:tcPr>
          <w:p w:rsidR="006B540C" w:rsidRPr="005F6880" w:rsidRDefault="006B540C" w:rsidP="0002029E">
            <w:pPr>
              <w:jc w:val="center"/>
            </w:pPr>
            <w:r w:rsidRPr="005F6880">
              <w:t>№ п/п</w:t>
            </w:r>
          </w:p>
        </w:tc>
        <w:tc>
          <w:tcPr>
            <w:tcW w:w="1441" w:type="pct"/>
            <w:vMerge w:val="restart"/>
          </w:tcPr>
          <w:p w:rsidR="006B540C" w:rsidRPr="005F6880" w:rsidRDefault="006B540C" w:rsidP="0002029E">
            <w:pPr>
              <w:jc w:val="center"/>
            </w:pPr>
            <w:r w:rsidRPr="005F6880">
              <w:t>Наименование показателя</w:t>
            </w:r>
          </w:p>
        </w:tc>
        <w:tc>
          <w:tcPr>
            <w:tcW w:w="599" w:type="pct"/>
            <w:vMerge w:val="restart"/>
            <w:vAlign w:val="center"/>
          </w:tcPr>
          <w:p w:rsidR="006B540C" w:rsidRPr="005F6880" w:rsidRDefault="006B540C" w:rsidP="0002029E">
            <w:pPr>
              <w:jc w:val="center"/>
            </w:pPr>
            <w:r w:rsidRPr="005F6880">
              <w:t>Единица измерения</w:t>
            </w:r>
          </w:p>
        </w:tc>
        <w:tc>
          <w:tcPr>
            <w:tcW w:w="524" w:type="pct"/>
            <w:vMerge w:val="restart"/>
          </w:tcPr>
          <w:p w:rsidR="006B540C" w:rsidRPr="005F6880" w:rsidRDefault="006B540C" w:rsidP="0002029E">
            <w:pPr>
              <w:jc w:val="center"/>
            </w:pPr>
            <w:r w:rsidRPr="005F6880">
              <w:t>2019 г.</w:t>
            </w:r>
          </w:p>
        </w:tc>
        <w:tc>
          <w:tcPr>
            <w:tcW w:w="599" w:type="pct"/>
            <w:vMerge w:val="restart"/>
          </w:tcPr>
          <w:p w:rsidR="006B540C" w:rsidRPr="005F6880" w:rsidRDefault="006B540C" w:rsidP="0002029E">
            <w:pPr>
              <w:jc w:val="center"/>
            </w:pPr>
            <w:r w:rsidRPr="005F6880">
              <w:t>Сценарии</w:t>
            </w:r>
          </w:p>
        </w:tc>
        <w:tc>
          <w:tcPr>
            <w:tcW w:w="1572" w:type="pct"/>
            <w:gridSpan w:val="3"/>
            <w:vAlign w:val="center"/>
          </w:tcPr>
          <w:p w:rsidR="006B540C" w:rsidRPr="005F6880" w:rsidRDefault="006B540C" w:rsidP="0002029E">
            <w:pPr>
              <w:jc w:val="center"/>
            </w:pPr>
            <w:r w:rsidRPr="005F6880">
              <w:t>Годы реализации стратегии</w:t>
            </w:r>
          </w:p>
        </w:tc>
      </w:tr>
      <w:tr w:rsidR="006B540C" w:rsidRPr="005F6880" w:rsidTr="0002029E">
        <w:trPr>
          <w:trHeight w:val="70"/>
          <w:jc w:val="center"/>
        </w:trPr>
        <w:tc>
          <w:tcPr>
            <w:tcW w:w="264" w:type="pct"/>
            <w:vMerge/>
            <w:vAlign w:val="center"/>
          </w:tcPr>
          <w:p w:rsidR="006B540C" w:rsidRPr="005F6880" w:rsidRDefault="006B540C" w:rsidP="0002029E">
            <w:pPr>
              <w:jc w:val="center"/>
            </w:pPr>
          </w:p>
        </w:tc>
        <w:tc>
          <w:tcPr>
            <w:tcW w:w="1441" w:type="pct"/>
            <w:vMerge/>
            <w:vAlign w:val="center"/>
          </w:tcPr>
          <w:p w:rsidR="006B540C" w:rsidRPr="005F6880" w:rsidRDefault="006B540C" w:rsidP="0002029E"/>
        </w:tc>
        <w:tc>
          <w:tcPr>
            <w:tcW w:w="599" w:type="pct"/>
            <w:vMerge/>
            <w:vAlign w:val="center"/>
          </w:tcPr>
          <w:p w:rsidR="006B540C" w:rsidRPr="005F6880" w:rsidRDefault="006B540C" w:rsidP="0002029E">
            <w:pPr>
              <w:jc w:val="center"/>
            </w:pPr>
          </w:p>
        </w:tc>
        <w:tc>
          <w:tcPr>
            <w:tcW w:w="524" w:type="pct"/>
            <w:vMerge/>
            <w:vAlign w:val="center"/>
          </w:tcPr>
          <w:p w:rsidR="006B540C" w:rsidRPr="005F6880" w:rsidRDefault="006B540C" w:rsidP="0002029E">
            <w:pPr>
              <w:jc w:val="center"/>
            </w:pPr>
          </w:p>
        </w:tc>
        <w:tc>
          <w:tcPr>
            <w:tcW w:w="599" w:type="pct"/>
            <w:vMerge/>
            <w:vAlign w:val="center"/>
          </w:tcPr>
          <w:p w:rsidR="006B540C" w:rsidRPr="005F6880" w:rsidRDefault="006B540C" w:rsidP="0002029E">
            <w:pPr>
              <w:jc w:val="center"/>
            </w:pPr>
          </w:p>
        </w:tc>
        <w:tc>
          <w:tcPr>
            <w:tcW w:w="524" w:type="pct"/>
            <w:vAlign w:val="center"/>
          </w:tcPr>
          <w:p w:rsidR="006B540C" w:rsidRPr="005F6880" w:rsidRDefault="006B540C" w:rsidP="0002029E">
            <w:pPr>
              <w:jc w:val="center"/>
            </w:pPr>
            <w:r w:rsidRPr="005F6880">
              <w:t>2021г.</w:t>
            </w:r>
          </w:p>
        </w:tc>
        <w:tc>
          <w:tcPr>
            <w:tcW w:w="525" w:type="pct"/>
            <w:vAlign w:val="center"/>
          </w:tcPr>
          <w:p w:rsidR="006B540C" w:rsidRPr="005F6880" w:rsidRDefault="006B540C" w:rsidP="0002029E">
            <w:pPr>
              <w:jc w:val="center"/>
            </w:pPr>
            <w:r w:rsidRPr="005F6880">
              <w:t>2024г.</w:t>
            </w:r>
          </w:p>
        </w:tc>
        <w:tc>
          <w:tcPr>
            <w:tcW w:w="522" w:type="pct"/>
            <w:vAlign w:val="center"/>
          </w:tcPr>
          <w:p w:rsidR="006B540C" w:rsidRPr="005F6880" w:rsidRDefault="006B540C" w:rsidP="0002029E">
            <w:pPr>
              <w:jc w:val="center"/>
            </w:pPr>
            <w:r w:rsidRPr="005F6880">
              <w:t>2027г.</w:t>
            </w:r>
          </w:p>
        </w:tc>
      </w:tr>
      <w:tr w:rsidR="006B540C" w:rsidRPr="005F6880" w:rsidTr="0002029E">
        <w:trPr>
          <w:jc w:val="center"/>
        </w:trPr>
        <w:tc>
          <w:tcPr>
            <w:tcW w:w="264" w:type="pct"/>
            <w:vMerge w:val="restart"/>
            <w:vAlign w:val="center"/>
          </w:tcPr>
          <w:p w:rsidR="006B540C" w:rsidRPr="005F6880" w:rsidRDefault="006B540C" w:rsidP="0002029E"/>
        </w:tc>
        <w:tc>
          <w:tcPr>
            <w:tcW w:w="1441" w:type="pct"/>
            <w:vMerge w:val="restart"/>
            <w:vAlign w:val="center"/>
          </w:tcPr>
          <w:p w:rsidR="006B540C" w:rsidRPr="005F6880" w:rsidRDefault="006B540C" w:rsidP="0002029E">
            <w:r w:rsidRPr="005F6880">
              <w:t>Численность постоянного населения на начало года</w:t>
            </w:r>
          </w:p>
        </w:tc>
        <w:tc>
          <w:tcPr>
            <w:tcW w:w="599" w:type="pct"/>
            <w:vMerge w:val="restart"/>
            <w:vAlign w:val="center"/>
          </w:tcPr>
          <w:p w:rsidR="006B540C" w:rsidRPr="005F6880" w:rsidRDefault="006B540C" w:rsidP="0002029E">
            <w:pPr>
              <w:widowControl w:val="0"/>
              <w:autoSpaceDE w:val="0"/>
              <w:autoSpaceDN w:val="0"/>
              <w:adjustRightInd w:val="0"/>
              <w:jc w:val="center"/>
            </w:pPr>
            <w:r w:rsidRPr="005F6880">
              <w:t>тыс. чел.</w:t>
            </w:r>
          </w:p>
        </w:tc>
        <w:tc>
          <w:tcPr>
            <w:tcW w:w="524" w:type="pct"/>
            <w:vMerge w:val="restart"/>
            <w:vAlign w:val="center"/>
          </w:tcPr>
          <w:p w:rsidR="006B540C" w:rsidRPr="005F6880" w:rsidRDefault="006B540C" w:rsidP="0002029E">
            <w:pPr>
              <w:jc w:val="center"/>
            </w:pPr>
            <w:r w:rsidRPr="005F6880">
              <w:t>11,661</w:t>
            </w:r>
          </w:p>
        </w:tc>
        <w:tc>
          <w:tcPr>
            <w:tcW w:w="599" w:type="pct"/>
            <w:vAlign w:val="center"/>
          </w:tcPr>
          <w:p w:rsidR="006B540C" w:rsidRPr="005F6880" w:rsidRDefault="006B540C" w:rsidP="0002029E">
            <w:pPr>
              <w:jc w:val="center"/>
            </w:pPr>
            <w:r w:rsidRPr="005F6880">
              <w:rPr>
                <w:lang w:val="en-US"/>
              </w:rPr>
              <w:t>I</w:t>
            </w:r>
          </w:p>
        </w:tc>
        <w:tc>
          <w:tcPr>
            <w:tcW w:w="524" w:type="pct"/>
            <w:vAlign w:val="center"/>
          </w:tcPr>
          <w:p w:rsidR="006B540C" w:rsidRPr="005F6880" w:rsidRDefault="006B540C" w:rsidP="0002029E">
            <w:pPr>
              <w:jc w:val="center"/>
            </w:pPr>
            <w:r w:rsidRPr="005F6880">
              <w:t>12,3</w:t>
            </w:r>
          </w:p>
        </w:tc>
        <w:tc>
          <w:tcPr>
            <w:tcW w:w="525" w:type="pct"/>
            <w:vAlign w:val="center"/>
          </w:tcPr>
          <w:p w:rsidR="006B540C" w:rsidRPr="005F6880" w:rsidRDefault="006B540C" w:rsidP="0002029E">
            <w:pPr>
              <w:jc w:val="center"/>
            </w:pPr>
            <w:r w:rsidRPr="005F6880">
              <w:t>13,2</w:t>
            </w:r>
          </w:p>
        </w:tc>
        <w:tc>
          <w:tcPr>
            <w:tcW w:w="522" w:type="pct"/>
            <w:vAlign w:val="center"/>
          </w:tcPr>
          <w:p w:rsidR="006B540C" w:rsidRPr="005F6880" w:rsidRDefault="006B540C" w:rsidP="0002029E">
            <w:pPr>
              <w:jc w:val="center"/>
            </w:pPr>
            <w:r w:rsidRPr="005F6880">
              <w:t>14,1</w:t>
            </w:r>
          </w:p>
        </w:tc>
      </w:tr>
      <w:tr w:rsidR="006B540C" w:rsidRPr="005F6880" w:rsidTr="0002029E">
        <w:trPr>
          <w:jc w:val="center"/>
        </w:trPr>
        <w:tc>
          <w:tcPr>
            <w:tcW w:w="264" w:type="pct"/>
            <w:vMerge/>
            <w:vAlign w:val="center"/>
          </w:tcPr>
          <w:p w:rsidR="006B540C" w:rsidRPr="005F6880" w:rsidRDefault="006B540C" w:rsidP="0002029E">
            <w:pPr>
              <w:jc w:val="center"/>
            </w:pPr>
          </w:p>
        </w:tc>
        <w:tc>
          <w:tcPr>
            <w:tcW w:w="1441" w:type="pct"/>
            <w:vMerge/>
            <w:vAlign w:val="center"/>
          </w:tcPr>
          <w:p w:rsidR="006B540C" w:rsidRPr="005F6880" w:rsidRDefault="006B540C" w:rsidP="0002029E"/>
        </w:tc>
        <w:tc>
          <w:tcPr>
            <w:tcW w:w="599" w:type="pct"/>
            <w:vMerge/>
            <w:vAlign w:val="center"/>
          </w:tcPr>
          <w:p w:rsidR="006B540C" w:rsidRPr="005F6880" w:rsidRDefault="006B540C" w:rsidP="0002029E">
            <w:pPr>
              <w:jc w:val="center"/>
            </w:pPr>
          </w:p>
        </w:tc>
        <w:tc>
          <w:tcPr>
            <w:tcW w:w="524" w:type="pct"/>
            <w:vMerge/>
            <w:vAlign w:val="center"/>
          </w:tcPr>
          <w:p w:rsidR="006B540C" w:rsidRPr="005F6880" w:rsidRDefault="006B540C" w:rsidP="0002029E">
            <w:pPr>
              <w:jc w:val="center"/>
            </w:pPr>
          </w:p>
        </w:tc>
        <w:tc>
          <w:tcPr>
            <w:tcW w:w="599" w:type="pct"/>
            <w:vAlign w:val="center"/>
          </w:tcPr>
          <w:p w:rsidR="006B540C" w:rsidRPr="005F6880" w:rsidRDefault="006B540C" w:rsidP="0002029E">
            <w:pPr>
              <w:jc w:val="center"/>
            </w:pPr>
            <w:r w:rsidRPr="005F6880">
              <w:rPr>
                <w:lang w:val="en-US"/>
              </w:rPr>
              <w:t>II</w:t>
            </w:r>
          </w:p>
        </w:tc>
        <w:tc>
          <w:tcPr>
            <w:tcW w:w="524" w:type="pct"/>
            <w:vAlign w:val="center"/>
          </w:tcPr>
          <w:p w:rsidR="006B540C" w:rsidRPr="005F6880" w:rsidRDefault="006B540C" w:rsidP="0002029E">
            <w:pPr>
              <w:jc w:val="center"/>
            </w:pPr>
            <w:r w:rsidRPr="005F6880">
              <w:t>18,6</w:t>
            </w:r>
          </w:p>
        </w:tc>
        <w:tc>
          <w:tcPr>
            <w:tcW w:w="525" w:type="pct"/>
            <w:vAlign w:val="center"/>
          </w:tcPr>
          <w:p w:rsidR="006B540C" w:rsidRPr="005F6880" w:rsidRDefault="006B540C" w:rsidP="0002029E">
            <w:pPr>
              <w:jc w:val="center"/>
            </w:pPr>
            <w:r w:rsidRPr="005F6880">
              <w:t>25,8</w:t>
            </w:r>
          </w:p>
        </w:tc>
        <w:tc>
          <w:tcPr>
            <w:tcW w:w="522" w:type="pct"/>
            <w:vAlign w:val="center"/>
          </w:tcPr>
          <w:p w:rsidR="006B540C" w:rsidRPr="005F6880" w:rsidRDefault="006B540C" w:rsidP="0002029E">
            <w:pPr>
              <w:jc w:val="center"/>
            </w:pPr>
            <w:r w:rsidRPr="005F6880">
              <w:t>32,9</w:t>
            </w:r>
          </w:p>
        </w:tc>
      </w:tr>
    </w:tbl>
    <w:p w:rsidR="006B540C" w:rsidRPr="005F6880" w:rsidRDefault="006B540C" w:rsidP="006B540C">
      <w:pPr>
        <w:pStyle w:val="a6"/>
        <w:shd w:val="clear" w:color="auto" w:fill="auto"/>
        <w:spacing w:before="108" w:line="480" w:lineRule="exact"/>
        <w:ind w:left="120" w:right="40" w:firstLine="720"/>
        <w:jc w:val="both"/>
      </w:pPr>
    </w:p>
    <w:p w:rsidR="006B540C" w:rsidRPr="005F6880" w:rsidRDefault="006B540C" w:rsidP="006B540C">
      <w:pPr>
        <w:pStyle w:val="a6"/>
        <w:shd w:val="clear" w:color="auto" w:fill="auto"/>
        <w:spacing w:before="108" w:line="480" w:lineRule="exact"/>
        <w:ind w:left="120" w:right="40" w:firstLine="720"/>
        <w:jc w:val="both"/>
      </w:pPr>
      <w:r w:rsidRPr="005F6880">
        <w:t>Структура населения по возрастному составу, на расчетный срок, принята в соответствии с фактическим положением представлена в таблице 4</w:t>
      </w:r>
    </w:p>
    <w:p w:rsidR="006B540C" w:rsidRPr="005F6880" w:rsidRDefault="006B540C" w:rsidP="006B540C">
      <w:pPr>
        <w:pStyle w:val="60"/>
        <w:shd w:val="clear" w:color="auto" w:fill="auto"/>
        <w:spacing w:after="84"/>
        <w:ind w:left="8500"/>
      </w:pPr>
      <w:r w:rsidRPr="005F6880">
        <w:t>Таблица 4</w:t>
      </w:r>
    </w:p>
    <w:p w:rsidR="006B540C" w:rsidRPr="005F6880" w:rsidRDefault="006B540C" w:rsidP="006B540C">
      <w:pPr>
        <w:jc w:val="center"/>
      </w:pPr>
      <w:r w:rsidRPr="005F6880">
        <w:t xml:space="preserve">Возрастная структура  населения Барышевского сельсовета </w:t>
      </w:r>
    </w:p>
    <w:p w:rsidR="006B540C" w:rsidRPr="005F6880" w:rsidRDefault="006B540C" w:rsidP="006B540C">
      <w:pPr>
        <w:jc w:val="center"/>
        <w:rPr>
          <w:i/>
        </w:rPr>
      </w:pPr>
    </w:p>
    <w:tbl>
      <w:tblPr>
        <w:tblW w:w="47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98"/>
        <w:gridCol w:w="1255"/>
        <w:gridCol w:w="1259"/>
      </w:tblGrid>
      <w:tr w:rsidR="006B540C" w:rsidRPr="005F6880" w:rsidTr="0002029E">
        <w:trPr>
          <w:jc w:val="center"/>
        </w:trPr>
        <w:tc>
          <w:tcPr>
            <w:tcW w:w="3706" w:type="pct"/>
            <w:vMerge w:val="restart"/>
          </w:tcPr>
          <w:p w:rsidR="006B540C" w:rsidRPr="005F6880" w:rsidRDefault="006B540C" w:rsidP="0002029E">
            <w:pPr>
              <w:jc w:val="center"/>
            </w:pPr>
            <w:r w:rsidRPr="005F6880">
              <w:t>Возрастная структура на начало года</w:t>
            </w:r>
          </w:p>
        </w:tc>
        <w:tc>
          <w:tcPr>
            <w:tcW w:w="1294" w:type="pct"/>
            <w:gridSpan w:val="2"/>
          </w:tcPr>
          <w:p w:rsidR="006B540C" w:rsidRPr="005F6880" w:rsidRDefault="006B540C" w:rsidP="0002029E">
            <w:pPr>
              <w:jc w:val="center"/>
            </w:pPr>
            <w:r w:rsidRPr="005F6880">
              <w:t>2017 г.</w:t>
            </w:r>
          </w:p>
        </w:tc>
      </w:tr>
      <w:tr w:rsidR="006B540C" w:rsidRPr="005F6880" w:rsidTr="0002029E">
        <w:trPr>
          <w:jc w:val="center"/>
        </w:trPr>
        <w:tc>
          <w:tcPr>
            <w:tcW w:w="3706" w:type="pct"/>
            <w:vMerge/>
          </w:tcPr>
          <w:p w:rsidR="006B540C" w:rsidRPr="005F6880" w:rsidRDefault="006B540C" w:rsidP="0002029E">
            <w:pPr>
              <w:jc w:val="center"/>
            </w:pPr>
          </w:p>
        </w:tc>
        <w:tc>
          <w:tcPr>
            <w:tcW w:w="646" w:type="pct"/>
          </w:tcPr>
          <w:p w:rsidR="006B540C" w:rsidRPr="005F6880" w:rsidRDefault="006B540C" w:rsidP="0002029E">
            <w:pPr>
              <w:jc w:val="center"/>
            </w:pPr>
            <w:r w:rsidRPr="005F6880">
              <w:t>чел.</w:t>
            </w:r>
          </w:p>
        </w:tc>
        <w:tc>
          <w:tcPr>
            <w:tcW w:w="648" w:type="pct"/>
          </w:tcPr>
          <w:p w:rsidR="006B540C" w:rsidRPr="005F6880" w:rsidRDefault="006B540C" w:rsidP="0002029E">
            <w:pPr>
              <w:jc w:val="center"/>
            </w:pPr>
            <w:r w:rsidRPr="005F6880">
              <w:t>% к</w:t>
            </w:r>
          </w:p>
          <w:p w:rsidR="006B540C" w:rsidRPr="005F6880" w:rsidRDefault="006B540C" w:rsidP="0002029E">
            <w:pPr>
              <w:jc w:val="center"/>
            </w:pPr>
            <w:r w:rsidRPr="005F6880">
              <w:t>итогу</w:t>
            </w:r>
          </w:p>
        </w:tc>
      </w:tr>
      <w:tr w:rsidR="006B540C" w:rsidRPr="005F6880" w:rsidTr="0002029E">
        <w:trPr>
          <w:jc w:val="center"/>
        </w:trPr>
        <w:tc>
          <w:tcPr>
            <w:tcW w:w="3706" w:type="pct"/>
          </w:tcPr>
          <w:p w:rsidR="006B540C" w:rsidRPr="005F6880" w:rsidRDefault="006B540C" w:rsidP="0002029E">
            <w:r w:rsidRPr="005F6880">
              <w:t>Доля населения моложе трудоспособного возраста (0-15 лет), %</w:t>
            </w:r>
          </w:p>
          <w:p w:rsidR="006B540C" w:rsidRPr="005F6880" w:rsidRDefault="006B540C" w:rsidP="0002029E">
            <w:r w:rsidRPr="005F6880">
              <w:t>дети 0-6 лет</w:t>
            </w:r>
          </w:p>
          <w:p w:rsidR="006B540C" w:rsidRPr="005F6880" w:rsidRDefault="006B540C" w:rsidP="0002029E">
            <w:r w:rsidRPr="005F6880">
              <w:t>дети 7-15 лет</w:t>
            </w:r>
          </w:p>
        </w:tc>
        <w:tc>
          <w:tcPr>
            <w:tcW w:w="646" w:type="pct"/>
            <w:vAlign w:val="center"/>
          </w:tcPr>
          <w:p w:rsidR="006B540C" w:rsidRPr="005F6880" w:rsidRDefault="006B540C" w:rsidP="0002029E">
            <w:pPr>
              <w:jc w:val="center"/>
            </w:pPr>
            <w:r w:rsidRPr="005F6880">
              <w:t>2016</w:t>
            </w:r>
          </w:p>
          <w:p w:rsidR="006B540C" w:rsidRPr="005F6880" w:rsidRDefault="006B540C" w:rsidP="0002029E">
            <w:pPr>
              <w:jc w:val="center"/>
            </w:pPr>
            <w:r w:rsidRPr="005F6880">
              <w:t>864</w:t>
            </w:r>
          </w:p>
          <w:p w:rsidR="006B540C" w:rsidRPr="005F6880" w:rsidRDefault="006B540C" w:rsidP="0002029E">
            <w:pPr>
              <w:jc w:val="center"/>
            </w:pPr>
            <w:r w:rsidRPr="005F6880">
              <w:lastRenderedPageBreak/>
              <w:t>1152</w:t>
            </w:r>
          </w:p>
        </w:tc>
        <w:tc>
          <w:tcPr>
            <w:tcW w:w="648" w:type="pct"/>
            <w:vAlign w:val="center"/>
          </w:tcPr>
          <w:p w:rsidR="006B540C" w:rsidRPr="005F6880" w:rsidRDefault="006B540C" w:rsidP="0002029E">
            <w:pPr>
              <w:jc w:val="center"/>
            </w:pPr>
            <w:r w:rsidRPr="005F6880">
              <w:lastRenderedPageBreak/>
              <w:t>17,5</w:t>
            </w:r>
          </w:p>
          <w:p w:rsidR="006B540C" w:rsidRPr="005F6880" w:rsidRDefault="006B540C" w:rsidP="0002029E">
            <w:pPr>
              <w:jc w:val="center"/>
            </w:pPr>
            <w:r w:rsidRPr="005F6880">
              <w:t>7,5</w:t>
            </w:r>
          </w:p>
          <w:p w:rsidR="006B540C" w:rsidRPr="005F6880" w:rsidRDefault="006B540C" w:rsidP="0002029E">
            <w:pPr>
              <w:jc w:val="center"/>
            </w:pPr>
            <w:r w:rsidRPr="005F6880">
              <w:lastRenderedPageBreak/>
              <w:t>10,0</w:t>
            </w:r>
          </w:p>
        </w:tc>
      </w:tr>
      <w:tr w:rsidR="006B540C" w:rsidRPr="005F6880" w:rsidTr="0002029E">
        <w:trPr>
          <w:jc w:val="center"/>
        </w:trPr>
        <w:tc>
          <w:tcPr>
            <w:tcW w:w="3706" w:type="pct"/>
          </w:tcPr>
          <w:p w:rsidR="006B540C" w:rsidRPr="005F6880" w:rsidRDefault="006B540C" w:rsidP="0002029E">
            <w:r w:rsidRPr="005F6880">
              <w:lastRenderedPageBreak/>
              <w:t>Доля населения трудоспособного возраста, %</w:t>
            </w:r>
          </w:p>
        </w:tc>
        <w:tc>
          <w:tcPr>
            <w:tcW w:w="646" w:type="pct"/>
            <w:vAlign w:val="center"/>
          </w:tcPr>
          <w:p w:rsidR="006B540C" w:rsidRPr="005F6880" w:rsidRDefault="006B540C" w:rsidP="0002029E">
            <w:pPr>
              <w:jc w:val="center"/>
            </w:pPr>
            <w:r w:rsidRPr="005F6880">
              <w:t>6969</w:t>
            </w:r>
          </w:p>
        </w:tc>
        <w:tc>
          <w:tcPr>
            <w:tcW w:w="648" w:type="pct"/>
            <w:vAlign w:val="center"/>
          </w:tcPr>
          <w:p w:rsidR="006B540C" w:rsidRPr="005F6880" w:rsidRDefault="006B540C" w:rsidP="0002029E">
            <w:pPr>
              <w:jc w:val="center"/>
            </w:pPr>
            <w:r w:rsidRPr="005F6880">
              <w:t>60,5</w:t>
            </w:r>
          </w:p>
        </w:tc>
      </w:tr>
      <w:tr w:rsidR="006B540C" w:rsidRPr="005F6880" w:rsidTr="0002029E">
        <w:trPr>
          <w:jc w:val="center"/>
        </w:trPr>
        <w:tc>
          <w:tcPr>
            <w:tcW w:w="3706" w:type="pct"/>
          </w:tcPr>
          <w:p w:rsidR="006B540C" w:rsidRPr="005F6880" w:rsidRDefault="006B540C" w:rsidP="0002029E">
            <w:r w:rsidRPr="005F6880">
              <w:t>Доля населения старше трудоспособного возраста, %</w:t>
            </w:r>
          </w:p>
        </w:tc>
        <w:tc>
          <w:tcPr>
            <w:tcW w:w="646" w:type="pct"/>
            <w:vAlign w:val="center"/>
          </w:tcPr>
          <w:p w:rsidR="006B540C" w:rsidRPr="005F6880" w:rsidRDefault="006B540C" w:rsidP="0002029E">
            <w:pPr>
              <w:jc w:val="center"/>
            </w:pPr>
            <w:r w:rsidRPr="005F6880">
              <w:t>2534</w:t>
            </w:r>
          </w:p>
        </w:tc>
        <w:tc>
          <w:tcPr>
            <w:tcW w:w="648" w:type="pct"/>
            <w:vAlign w:val="center"/>
          </w:tcPr>
          <w:p w:rsidR="006B540C" w:rsidRPr="005F6880" w:rsidRDefault="006B540C" w:rsidP="0002029E">
            <w:pPr>
              <w:jc w:val="center"/>
            </w:pPr>
            <w:r w:rsidRPr="005F6880">
              <w:t>22,0</w:t>
            </w:r>
          </w:p>
        </w:tc>
      </w:tr>
      <w:tr w:rsidR="006B540C" w:rsidRPr="005F6880" w:rsidTr="0002029E">
        <w:trPr>
          <w:jc w:val="center"/>
        </w:trPr>
        <w:tc>
          <w:tcPr>
            <w:tcW w:w="3706" w:type="pct"/>
          </w:tcPr>
          <w:p w:rsidR="006B540C" w:rsidRPr="005F6880" w:rsidRDefault="006B540C" w:rsidP="0002029E">
            <w:r w:rsidRPr="005F6880">
              <w:t>Всего</w:t>
            </w:r>
          </w:p>
        </w:tc>
        <w:tc>
          <w:tcPr>
            <w:tcW w:w="646" w:type="pct"/>
            <w:vAlign w:val="bottom"/>
          </w:tcPr>
          <w:p w:rsidR="006B540C" w:rsidRPr="005F6880" w:rsidRDefault="006B540C" w:rsidP="0002029E">
            <w:pPr>
              <w:jc w:val="center"/>
            </w:pPr>
            <w:r w:rsidRPr="005F6880">
              <w:t>11519</w:t>
            </w:r>
          </w:p>
        </w:tc>
        <w:tc>
          <w:tcPr>
            <w:tcW w:w="648" w:type="pct"/>
            <w:vAlign w:val="bottom"/>
          </w:tcPr>
          <w:p w:rsidR="006B540C" w:rsidRPr="005F6880" w:rsidRDefault="006B540C" w:rsidP="0002029E">
            <w:pPr>
              <w:jc w:val="center"/>
            </w:pPr>
            <w:r w:rsidRPr="005F6880">
              <w:t>100,0</w:t>
            </w:r>
          </w:p>
        </w:tc>
      </w:tr>
    </w:tbl>
    <w:p w:rsidR="006B540C" w:rsidRPr="005F6880" w:rsidRDefault="006B540C" w:rsidP="006B540C">
      <w:pPr>
        <w:rPr>
          <w:sz w:val="2"/>
          <w:szCs w:val="2"/>
          <w:lang w:val="en-US"/>
        </w:rPr>
      </w:pPr>
    </w:p>
    <w:p w:rsidR="006B540C" w:rsidRPr="005F6880" w:rsidRDefault="006B540C" w:rsidP="006B540C">
      <w:pPr>
        <w:rPr>
          <w:sz w:val="2"/>
          <w:szCs w:val="2"/>
        </w:rPr>
      </w:pPr>
    </w:p>
    <w:p w:rsidR="006B540C" w:rsidRPr="005F6880" w:rsidRDefault="006B540C" w:rsidP="006B540C">
      <w:pPr>
        <w:pStyle w:val="a6"/>
        <w:shd w:val="clear" w:color="auto" w:fill="auto"/>
        <w:spacing w:line="480" w:lineRule="exact"/>
        <w:ind w:left="40" w:right="20" w:firstLine="700"/>
        <w:jc w:val="both"/>
      </w:pPr>
    </w:p>
    <w:p w:rsidR="006B540C" w:rsidRPr="005F6880" w:rsidRDefault="006B540C" w:rsidP="006B540C">
      <w:pPr>
        <w:pStyle w:val="a6"/>
        <w:shd w:val="clear" w:color="auto" w:fill="auto"/>
        <w:spacing w:line="240" w:lineRule="auto"/>
        <w:ind w:left="40" w:right="20" w:firstLine="700"/>
        <w:jc w:val="both"/>
      </w:pPr>
      <w:r w:rsidRPr="005F6880">
        <w:t>На расчетный срок Барышевский сельсовет должен иметь полный состав культурно-бытовых учреждений повседневного и частично периодического пользования. Расчет вместимости объектов культурно- бытового обслуживания произведен на проектную численность населения Барышевского сельсовета. В соответствии с предоставленными администрацией Барышевского сельсовета данными, в систему культурно- бытового обслуживания включены следующие объекты: общеобразовательные школы, детские сады, амбулатория, больница, дом культуры, административные здания, библиотека, учреждения связи, финансов.</w:t>
      </w:r>
      <w:bookmarkStart w:id="10" w:name="bookmark11"/>
    </w:p>
    <w:p w:rsidR="006B540C" w:rsidRPr="005F6880" w:rsidRDefault="006B540C" w:rsidP="006B540C">
      <w:pPr>
        <w:pStyle w:val="a6"/>
        <w:shd w:val="clear" w:color="auto" w:fill="auto"/>
        <w:spacing w:line="240" w:lineRule="auto"/>
        <w:ind w:left="40" w:right="20" w:firstLine="700"/>
        <w:jc w:val="center"/>
        <w:rPr>
          <w:b/>
          <w:sz w:val="28"/>
          <w:szCs w:val="28"/>
        </w:rPr>
      </w:pPr>
      <w:r w:rsidRPr="005F6880">
        <w:rPr>
          <w:b/>
          <w:sz w:val="28"/>
          <w:szCs w:val="28"/>
        </w:rPr>
        <w:t>3. Система программных мероприятий</w:t>
      </w:r>
      <w:bookmarkEnd w:id="10"/>
    </w:p>
    <w:p w:rsidR="006B540C" w:rsidRPr="005F6880" w:rsidRDefault="006B540C" w:rsidP="006B540C">
      <w:pPr>
        <w:pStyle w:val="a6"/>
        <w:shd w:val="clear" w:color="auto" w:fill="auto"/>
        <w:spacing w:line="240" w:lineRule="auto"/>
        <w:ind w:left="20" w:right="20" w:firstLine="700"/>
        <w:jc w:val="both"/>
        <w:rPr>
          <w:sz w:val="28"/>
          <w:szCs w:val="28"/>
        </w:rPr>
      </w:pPr>
      <w:r w:rsidRPr="005F6880">
        <w:rPr>
          <w:sz w:val="28"/>
          <w:szCs w:val="28"/>
        </w:rPr>
        <w:t>Перечень мероприятий (инвестиционных проектов) по проектированию, строительству и реконструкции объектов социальной инфраструктуры муниципального образования Барышевского сельсовета учитывает планируемые мероприятия по проектированию, строительству и реконструкции объектов социальной инфраструктуры федерального значения, регионального значения, местного значения, а также мероприятий, реализация которых предусмотрена по иным основаниям за счет внебюджетных источников (сгруппированные по видам объектов социальной инфраструктуры) с указанием наименования, местоположения, технико- экономических параметров (вид, назначение, мощность (пропускная способность), площадь, категория и др.), сроков реализации в плановом периоде (с разбивкой по годам), ответственных исполнителей.</w:t>
      </w:r>
    </w:p>
    <w:p w:rsidR="006B540C" w:rsidRPr="005F6880" w:rsidRDefault="006B540C" w:rsidP="006B540C">
      <w:pPr>
        <w:pStyle w:val="a6"/>
        <w:shd w:val="clear" w:color="auto" w:fill="auto"/>
        <w:spacing w:line="240" w:lineRule="auto"/>
        <w:ind w:left="20" w:right="20" w:firstLine="700"/>
        <w:jc w:val="both"/>
        <w:rPr>
          <w:sz w:val="28"/>
          <w:szCs w:val="28"/>
        </w:rPr>
      </w:pPr>
    </w:p>
    <w:p w:rsidR="006B540C" w:rsidRPr="005F6880" w:rsidRDefault="006B540C" w:rsidP="006B540C">
      <w:pPr>
        <w:pStyle w:val="13"/>
        <w:keepNext/>
        <w:keepLines/>
        <w:shd w:val="clear" w:color="auto" w:fill="auto"/>
        <w:spacing w:after="0" w:line="240" w:lineRule="auto"/>
        <w:ind w:left="20" w:firstLine="700"/>
        <w:jc w:val="center"/>
        <w:rPr>
          <w:sz w:val="28"/>
          <w:szCs w:val="28"/>
        </w:rPr>
      </w:pPr>
      <w:bookmarkStart w:id="11" w:name="bookmark12"/>
      <w:r w:rsidRPr="005F6880">
        <w:rPr>
          <w:sz w:val="28"/>
          <w:szCs w:val="28"/>
        </w:rPr>
        <w:t>Система образования</w:t>
      </w:r>
      <w:bookmarkEnd w:id="11"/>
    </w:p>
    <w:p w:rsidR="006B540C" w:rsidRPr="005F6880" w:rsidRDefault="006B540C" w:rsidP="006B540C">
      <w:pPr>
        <w:pStyle w:val="a6"/>
        <w:shd w:val="clear" w:color="auto" w:fill="auto"/>
        <w:spacing w:line="240" w:lineRule="auto"/>
        <w:ind w:left="20" w:right="20" w:firstLine="700"/>
        <w:jc w:val="both"/>
        <w:rPr>
          <w:sz w:val="28"/>
          <w:szCs w:val="28"/>
        </w:rPr>
      </w:pPr>
      <w:r w:rsidRPr="005F6880">
        <w:rPr>
          <w:sz w:val="28"/>
          <w:szCs w:val="28"/>
        </w:rPr>
        <w:t>Одной из важнейших характеристик муниципального образования, определяющих его конкурентоспособность и инвестиционную привлекательность является образовательный уровень населения. Повышение образовательного уровня населения требует длительного времени и значительных финансовых вложений. Расходы на образование являются в большинстве МО самой крупной статьей расходов местных бюджетов.</w:t>
      </w:r>
    </w:p>
    <w:p w:rsidR="006B540C" w:rsidRPr="005F6880" w:rsidRDefault="006B540C" w:rsidP="006B540C">
      <w:pPr>
        <w:shd w:val="clear" w:color="auto" w:fill="FFFFFF"/>
      </w:pPr>
      <w:r w:rsidRPr="005F6880">
        <w:t>В системе образования Барышевского сельсовета функционируют 2 средние общеобразовательные школы и 4 дошкольных образовательных учреждения.</w:t>
      </w:r>
    </w:p>
    <w:p w:rsidR="006B540C" w:rsidRPr="005F6880" w:rsidRDefault="006B540C" w:rsidP="006B540C">
      <w:pPr>
        <w:shd w:val="clear" w:color="auto" w:fill="FFFFFF"/>
        <w:rPr>
          <w:color w:val="FF0000"/>
        </w:rPr>
      </w:pPr>
      <w:r w:rsidRPr="005F6880">
        <w:t>Проектная мощность дошкольных образовательных учреждений составляет 326 мест. С 2015 г. в Барышевском сельсовете обеспечен 100% охват детей в возрасте 3-7 лет дошкольным образованием.</w:t>
      </w:r>
    </w:p>
    <w:p w:rsidR="006B540C" w:rsidRPr="005F6880" w:rsidRDefault="006B540C" w:rsidP="006B540C">
      <w:pPr>
        <w:shd w:val="clear" w:color="auto" w:fill="FFFFFF"/>
      </w:pPr>
      <w:r w:rsidRPr="005F6880">
        <w:lastRenderedPageBreak/>
        <w:t>Имеет место проблема территориальной доступности дошкольных образовательных учреждений: в пяти населенных пунктах детские сады отсутствуют.</w:t>
      </w:r>
    </w:p>
    <w:p w:rsidR="006B540C" w:rsidRPr="005F6880" w:rsidRDefault="006B540C" w:rsidP="006B540C">
      <w:pPr>
        <w:rPr>
          <w:lang w:val="x-none" w:eastAsia="x-none"/>
        </w:rPr>
      </w:pPr>
      <w:r w:rsidRPr="005F6880">
        <w:rPr>
          <w:lang w:val="x-none" w:eastAsia="x-none"/>
        </w:rPr>
        <w:t xml:space="preserve">Общая мощность общеобразовательных школ составляет 1220 мест и позволяет организовать односменный режим образовательного процесса. Нормативная ёмкость учреждений превышает фактическую посещаемость, т.к. около половины школьников выезжают в г. Новосибирск. </w:t>
      </w:r>
    </w:p>
    <w:p w:rsidR="006B540C" w:rsidRPr="005F6880" w:rsidRDefault="006B540C" w:rsidP="006B540C">
      <w:pPr>
        <w:shd w:val="clear" w:color="auto" w:fill="FFFFFF"/>
        <w:rPr>
          <w:iCs/>
        </w:rPr>
      </w:pPr>
      <w:r w:rsidRPr="005F6880">
        <w:t>С целью обеспечения равных возможностей обучения для детей из 4 малых населенных пунктов организован бесплатный подвоз учащихся к школам.</w:t>
      </w:r>
    </w:p>
    <w:p w:rsidR="006B540C" w:rsidRPr="005F6880" w:rsidRDefault="006B540C" w:rsidP="006B540C">
      <w:pPr>
        <w:rPr>
          <w:lang w:val="x-none" w:eastAsia="x-none"/>
        </w:rPr>
      </w:pPr>
      <w:r w:rsidRPr="005F6880">
        <w:rPr>
          <w:lang w:val="x-none" w:eastAsia="x-none"/>
        </w:rPr>
        <w:t>На базе МБОУ - Барышевская СШ № 9 реализуется региональный проект "Обучение и социализация детей с ограниченными возможностями здоровья в инклюзивном образовательном пространстве Новосибирской области".</w:t>
      </w:r>
    </w:p>
    <w:p w:rsidR="006B540C" w:rsidRPr="005F6880" w:rsidRDefault="006B540C" w:rsidP="006B540C">
      <w:pPr>
        <w:rPr>
          <w:lang w:val="x-none" w:eastAsia="x-none"/>
        </w:rPr>
      </w:pPr>
      <w:r w:rsidRPr="005F6880">
        <w:rPr>
          <w:lang w:val="x-none" w:eastAsia="x-none"/>
        </w:rPr>
        <w:t xml:space="preserve">В с. Барышево функционируют внешкольные учреждения: Детская школа искусств и ДЮСШ "Рекорд". </w:t>
      </w:r>
    </w:p>
    <w:p w:rsidR="006B540C" w:rsidRPr="005F6880" w:rsidRDefault="006B540C" w:rsidP="006B540C">
      <w:pPr>
        <w:shd w:val="clear" w:color="auto" w:fill="FFFFFF"/>
      </w:pPr>
      <w:r w:rsidRPr="005F6880">
        <w:t>Профессиональную подготовку кадров Барышевского сельсовета осуществляют учреждения, расположенные за границами муниципального образования. Железнодорожное сообщение с областным центром позволяет студентам получать образовательные услуги не меняя постоянного места жительства.</w:t>
      </w:r>
    </w:p>
    <w:p w:rsidR="006B540C" w:rsidRPr="005F6880" w:rsidRDefault="006B540C" w:rsidP="006B540C">
      <w:pPr>
        <w:pStyle w:val="a6"/>
        <w:shd w:val="clear" w:color="auto" w:fill="auto"/>
        <w:spacing w:line="240" w:lineRule="auto"/>
        <w:ind w:left="23" w:right="23" w:firstLine="697"/>
        <w:jc w:val="both"/>
        <w:rPr>
          <w:sz w:val="28"/>
          <w:szCs w:val="28"/>
        </w:rPr>
      </w:pPr>
      <w:r w:rsidRPr="005F6880">
        <w:rPr>
          <w:sz w:val="28"/>
          <w:szCs w:val="28"/>
        </w:rPr>
        <w:t>В числе основных мероприятий по развитию системы образования муниципального образования Барышевского сельсовета на расчётную перспективу (2028 г.) необходимо выделить следующие:</w:t>
      </w:r>
    </w:p>
    <w:p w:rsidR="006B540C" w:rsidRPr="005F6880" w:rsidRDefault="006B540C" w:rsidP="006B540C">
      <w:pPr>
        <w:pStyle w:val="a6"/>
        <w:shd w:val="clear" w:color="auto" w:fill="auto"/>
        <w:spacing w:line="240" w:lineRule="auto"/>
        <w:ind w:left="23" w:right="23" w:firstLine="697"/>
        <w:jc w:val="both"/>
        <w:rPr>
          <w:sz w:val="28"/>
          <w:szCs w:val="28"/>
        </w:rPr>
      </w:pPr>
      <w:r w:rsidRPr="005F6880">
        <w:rPr>
          <w:sz w:val="28"/>
          <w:szCs w:val="28"/>
        </w:rPr>
        <w:t>- строительство дошкольного образовательного учреждения на 140 мест в с. Барышево;</w:t>
      </w:r>
    </w:p>
    <w:p w:rsidR="006B540C" w:rsidRPr="005F6880" w:rsidRDefault="006B540C" w:rsidP="006B540C">
      <w:pPr>
        <w:pStyle w:val="a6"/>
        <w:shd w:val="clear" w:color="auto" w:fill="auto"/>
        <w:spacing w:line="240" w:lineRule="auto"/>
        <w:ind w:left="23" w:right="23" w:firstLine="697"/>
        <w:jc w:val="both"/>
        <w:rPr>
          <w:sz w:val="28"/>
          <w:szCs w:val="28"/>
        </w:rPr>
      </w:pPr>
      <w:r w:rsidRPr="005F6880">
        <w:rPr>
          <w:sz w:val="28"/>
          <w:szCs w:val="28"/>
        </w:rPr>
        <w:t>- строительство дошкольных образовательных учреждений в п. Каинская Заимка на участках с кадастровыми номерами 54:19:164601:174 и 54:19:164601:203;</w:t>
      </w:r>
    </w:p>
    <w:p w:rsidR="006B540C" w:rsidRPr="005F6880" w:rsidRDefault="006B540C" w:rsidP="006B540C">
      <w:pPr>
        <w:pStyle w:val="a6"/>
        <w:shd w:val="clear" w:color="auto" w:fill="auto"/>
        <w:spacing w:line="240" w:lineRule="auto"/>
        <w:ind w:left="23" w:right="23" w:firstLine="697"/>
        <w:jc w:val="both"/>
        <w:rPr>
          <w:sz w:val="28"/>
          <w:szCs w:val="28"/>
        </w:rPr>
      </w:pPr>
      <w:r w:rsidRPr="005F6880">
        <w:rPr>
          <w:sz w:val="28"/>
          <w:szCs w:val="28"/>
        </w:rPr>
        <w:t>- строительство средней общеобразовательной школы на 250 мест в п. Двуречье;</w:t>
      </w:r>
    </w:p>
    <w:p w:rsidR="006B540C" w:rsidRPr="005F6880" w:rsidRDefault="006B540C" w:rsidP="006B540C">
      <w:pPr>
        <w:pStyle w:val="a6"/>
        <w:shd w:val="clear" w:color="auto" w:fill="auto"/>
        <w:spacing w:line="240" w:lineRule="auto"/>
        <w:ind w:left="23" w:right="23" w:firstLine="697"/>
        <w:jc w:val="both"/>
        <w:rPr>
          <w:sz w:val="28"/>
          <w:szCs w:val="28"/>
        </w:rPr>
      </w:pPr>
      <w:r w:rsidRPr="005F6880">
        <w:rPr>
          <w:sz w:val="28"/>
          <w:szCs w:val="28"/>
        </w:rPr>
        <w:t>- строительство пристройки на 250 мест к основному зданию школы на ст. Издревая;</w:t>
      </w:r>
    </w:p>
    <w:p w:rsidR="006B540C" w:rsidRPr="005F6880" w:rsidRDefault="006B540C" w:rsidP="006B540C">
      <w:pPr>
        <w:pStyle w:val="a6"/>
        <w:shd w:val="clear" w:color="auto" w:fill="auto"/>
        <w:spacing w:line="240" w:lineRule="auto"/>
        <w:ind w:left="23" w:right="23" w:firstLine="697"/>
        <w:jc w:val="both"/>
        <w:rPr>
          <w:sz w:val="28"/>
          <w:szCs w:val="28"/>
        </w:rPr>
      </w:pPr>
      <w:r w:rsidRPr="005F6880">
        <w:rPr>
          <w:sz w:val="28"/>
          <w:szCs w:val="28"/>
        </w:rPr>
        <w:t>- строительство средней общеобразовательной школы на 600 мест в п. Ложок.</w:t>
      </w:r>
    </w:p>
    <w:p w:rsidR="006B540C" w:rsidRPr="005F6880" w:rsidRDefault="006B540C" w:rsidP="006B540C">
      <w:pPr>
        <w:pStyle w:val="a6"/>
        <w:shd w:val="clear" w:color="auto" w:fill="auto"/>
        <w:spacing w:line="240" w:lineRule="auto"/>
        <w:ind w:left="23" w:right="23" w:firstLine="697"/>
        <w:jc w:val="both"/>
        <w:rPr>
          <w:sz w:val="28"/>
          <w:szCs w:val="28"/>
        </w:rPr>
      </w:pPr>
    </w:p>
    <w:p w:rsidR="006B540C" w:rsidRPr="005F6880" w:rsidRDefault="006B540C" w:rsidP="006B540C">
      <w:pPr>
        <w:pStyle w:val="13"/>
        <w:keepNext/>
        <w:keepLines/>
        <w:shd w:val="clear" w:color="auto" w:fill="auto"/>
        <w:spacing w:after="294" w:line="240" w:lineRule="auto"/>
        <w:ind w:left="20" w:firstLine="700"/>
        <w:jc w:val="center"/>
        <w:rPr>
          <w:sz w:val="28"/>
          <w:szCs w:val="28"/>
        </w:rPr>
      </w:pPr>
      <w:bookmarkStart w:id="12" w:name="bookmark13"/>
      <w:r w:rsidRPr="005F6880">
        <w:rPr>
          <w:sz w:val="28"/>
          <w:szCs w:val="28"/>
        </w:rPr>
        <w:t>Здравоохранение</w:t>
      </w:r>
      <w:bookmarkEnd w:id="12"/>
    </w:p>
    <w:p w:rsidR="006B540C" w:rsidRPr="005F6880" w:rsidRDefault="006B540C" w:rsidP="006B540C">
      <w:pPr>
        <w:pStyle w:val="a6"/>
        <w:shd w:val="clear" w:color="auto" w:fill="auto"/>
        <w:spacing w:after="240" w:line="240" w:lineRule="auto"/>
        <w:ind w:left="20" w:right="20" w:firstLine="700"/>
        <w:jc w:val="both"/>
        <w:rPr>
          <w:sz w:val="28"/>
          <w:szCs w:val="28"/>
        </w:rPr>
      </w:pPr>
      <w:r w:rsidRPr="005F6880">
        <w:rPr>
          <w:sz w:val="28"/>
          <w:szCs w:val="28"/>
        </w:rPr>
        <w:t>Здравоохранение является одним из важнейших подразделений социальной инфраструктуры. Главная цель муниципального здравоохранения - удовлетворение потребностей населения в услугах сферы здравоохранения, отнесенных к предметам ведения местного самоуправления на уровне не ниже государственных минимальный стандартов.</w:t>
      </w:r>
    </w:p>
    <w:p w:rsidR="006B540C" w:rsidRPr="005F6880" w:rsidRDefault="006B540C" w:rsidP="006B540C">
      <w:pPr>
        <w:pStyle w:val="a6"/>
        <w:shd w:val="clear" w:color="auto" w:fill="auto"/>
        <w:spacing w:line="240" w:lineRule="auto"/>
        <w:ind w:left="23" w:right="23" w:firstLine="697"/>
        <w:jc w:val="both"/>
        <w:rPr>
          <w:sz w:val="28"/>
          <w:szCs w:val="28"/>
        </w:rPr>
      </w:pPr>
      <w:r w:rsidRPr="005F6880">
        <w:rPr>
          <w:sz w:val="28"/>
          <w:szCs w:val="28"/>
        </w:rPr>
        <w:t>Мероприятия в части развития системы здравоохранения в муниципальном образовании Барышевского сельсовета предусматривают:</w:t>
      </w:r>
    </w:p>
    <w:p w:rsidR="006B540C" w:rsidRPr="005F6880" w:rsidRDefault="006B540C" w:rsidP="006B540C">
      <w:pPr>
        <w:pStyle w:val="a6"/>
        <w:shd w:val="clear" w:color="auto" w:fill="auto"/>
        <w:spacing w:line="240" w:lineRule="auto"/>
        <w:ind w:left="23" w:right="23" w:firstLine="697"/>
        <w:jc w:val="both"/>
        <w:rPr>
          <w:sz w:val="28"/>
          <w:szCs w:val="28"/>
        </w:rPr>
      </w:pPr>
      <w:r w:rsidRPr="005F6880">
        <w:rPr>
          <w:sz w:val="28"/>
          <w:szCs w:val="28"/>
        </w:rPr>
        <w:lastRenderedPageBreak/>
        <w:t>- строительство амбулаторно-поликлинического учреждения, молочной кухни и аптеки в п. Каинская Заимка на участке с кадастровым номером 54:19:164601:199;</w:t>
      </w:r>
    </w:p>
    <w:p w:rsidR="006B540C" w:rsidRPr="005F6880" w:rsidRDefault="006B540C" w:rsidP="006B540C">
      <w:pPr>
        <w:pStyle w:val="a6"/>
        <w:shd w:val="clear" w:color="auto" w:fill="auto"/>
        <w:spacing w:line="240" w:lineRule="auto"/>
        <w:ind w:left="23" w:right="23" w:firstLine="697"/>
        <w:jc w:val="both"/>
        <w:rPr>
          <w:sz w:val="28"/>
          <w:szCs w:val="28"/>
        </w:rPr>
      </w:pPr>
      <w:r w:rsidRPr="005F6880">
        <w:rPr>
          <w:sz w:val="28"/>
          <w:szCs w:val="28"/>
        </w:rPr>
        <w:t>- строительство амбулаторно-поликлинического учреждения в п. Ложок;</w:t>
      </w:r>
    </w:p>
    <w:p w:rsidR="006B540C" w:rsidRPr="005F6880" w:rsidRDefault="006B540C" w:rsidP="006B540C">
      <w:pPr>
        <w:pStyle w:val="a6"/>
        <w:shd w:val="clear" w:color="auto" w:fill="auto"/>
        <w:spacing w:line="240" w:lineRule="auto"/>
        <w:ind w:left="23" w:right="23" w:firstLine="697"/>
        <w:jc w:val="both"/>
        <w:rPr>
          <w:sz w:val="28"/>
          <w:szCs w:val="28"/>
        </w:rPr>
      </w:pPr>
      <w:r w:rsidRPr="005F6880">
        <w:rPr>
          <w:sz w:val="28"/>
          <w:szCs w:val="28"/>
        </w:rPr>
        <w:t>- строительство фельдшерско-акушерского пункта в п. Двуречье.</w:t>
      </w:r>
    </w:p>
    <w:p w:rsidR="006B540C" w:rsidRPr="005F6880" w:rsidRDefault="006B540C" w:rsidP="006B540C">
      <w:pPr>
        <w:pStyle w:val="13"/>
        <w:keepNext/>
        <w:keepLines/>
        <w:shd w:val="clear" w:color="auto" w:fill="auto"/>
        <w:spacing w:after="299" w:line="270" w:lineRule="exact"/>
        <w:ind w:left="20" w:firstLine="700"/>
        <w:jc w:val="both"/>
      </w:pPr>
      <w:bookmarkStart w:id="13" w:name="bookmark14"/>
    </w:p>
    <w:p w:rsidR="006B540C" w:rsidRPr="005F6880" w:rsidRDefault="006B540C" w:rsidP="006B540C">
      <w:pPr>
        <w:pStyle w:val="13"/>
        <w:keepNext/>
        <w:keepLines/>
        <w:shd w:val="clear" w:color="auto" w:fill="auto"/>
        <w:spacing w:after="299" w:line="270" w:lineRule="exact"/>
        <w:ind w:left="20" w:firstLine="700"/>
        <w:jc w:val="center"/>
      </w:pPr>
      <w:r w:rsidRPr="005F6880">
        <w:t>Физическая культура и спорт</w:t>
      </w:r>
      <w:bookmarkEnd w:id="13"/>
    </w:p>
    <w:p w:rsidR="006B540C" w:rsidRPr="005F6880" w:rsidRDefault="006B540C" w:rsidP="006B540C">
      <w:pPr>
        <w:pStyle w:val="a6"/>
        <w:shd w:val="clear" w:color="auto" w:fill="auto"/>
        <w:spacing w:line="240" w:lineRule="auto"/>
        <w:ind w:left="23" w:right="23" w:firstLine="697"/>
        <w:jc w:val="both"/>
        <w:rPr>
          <w:sz w:val="28"/>
          <w:szCs w:val="28"/>
        </w:rPr>
      </w:pPr>
      <w:r w:rsidRPr="005F6880">
        <w:rPr>
          <w:sz w:val="28"/>
          <w:szCs w:val="28"/>
        </w:rPr>
        <w:t>Объекты спорта - объекты недвижимого имущества или комплексы недвижимого имущества, специально предназначенные для проведения физкультурных мероприятий и (или) спортивных мероприятий, в том числе спортивные сооружения.</w:t>
      </w:r>
    </w:p>
    <w:p w:rsidR="006B540C" w:rsidRPr="005F6880" w:rsidRDefault="006B540C" w:rsidP="006B540C">
      <w:pPr>
        <w:pStyle w:val="a6"/>
        <w:shd w:val="clear" w:color="auto" w:fill="auto"/>
        <w:spacing w:line="240" w:lineRule="auto"/>
        <w:ind w:left="23" w:right="23" w:firstLine="697"/>
        <w:jc w:val="both"/>
        <w:rPr>
          <w:sz w:val="28"/>
          <w:szCs w:val="28"/>
        </w:rPr>
      </w:pPr>
      <w:r w:rsidRPr="005F6880">
        <w:rPr>
          <w:sz w:val="28"/>
          <w:szCs w:val="28"/>
        </w:rPr>
        <w:t>В числе основных мероприятий по развитию физической культуры и спорта муниципального образования Барышевского сельсовета на расчётную перспективу (2028 г.) необходимо выделить следующие:</w:t>
      </w:r>
    </w:p>
    <w:p w:rsidR="006B540C" w:rsidRPr="005F6880" w:rsidRDefault="006B540C" w:rsidP="006B540C">
      <w:pPr>
        <w:pStyle w:val="a6"/>
        <w:shd w:val="clear" w:color="auto" w:fill="auto"/>
        <w:spacing w:line="240" w:lineRule="auto"/>
        <w:ind w:left="23" w:right="23" w:firstLine="697"/>
        <w:jc w:val="both"/>
        <w:rPr>
          <w:sz w:val="28"/>
          <w:szCs w:val="28"/>
        </w:rPr>
      </w:pPr>
      <w:r w:rsidRPr="005F6880">
        <w:rPr>
          <w:sz w:val="28"/>
          <w:szCs w:val="28"/>
        </w:rPr>
        <w:t>- Строительство бассейна в с. Барышево на участке с кадастровым номером 54:19:160121:2812;</w:t>
      </w:r>
    </w:p>
    <w:p w:rsidR="006B540C" w:rsidRPr="005F6880" w:rsidRDefault="006B540C" w:rsidP="006B540C">
      <w:pPr>
        <w:pStyle w:val="a6"/>
        <w:shd w:val="clear" w:color="auto" w:fill="auto"/>
        <w:spacing w:line="240" w:lineRule="auto"/>
        <w:ind w:left="23" w:right="23" w:firstLine="697"/>
        <w:jc w:val="both"/>
        <w:rPr>
          <w:sz w:val="28"/>
          <w:szCs w:val="28"/>
        </w:rPr>
      </w:pPr>
      <w:r w:rsidRPr="005F6880">
        <w:rPr>
          <w:sz w:val="28"/>
          <w:szCs w:val="28"/>
        </w:rPr>
        <w:t>- Строительство лесопарка с лыжней на участке с кадастровым номером 54:19:164601:189;</w:t>
      </w:r>
    </w:p>
    <w:p w:rsidR="006B540C" w:rsidRPr="005F6880" w:rsidRDefault="006B540C" w:rsidP="006B540C">
      <w:pPr>
        <w:pStyle w:val="a6"/>
        <w:shd w:val="clear" w:color="auto" w:fill="auto"/>
        <w:spacing w:line="240" w:lineRule="auto"/>
        <w:ind w:left="23" w:right="23" w:firstLine="697"/>
        <w:jc w:val="both"/>
        <w:rPr>
          <w:sz w:val="28"/>
          <w:szCs w:val="28"/>
        </w:rPr>
      </w:pPr>
      <w:r w:rsidRPr="005F6880">
        <w:rPr>
          <w:sz w:val="28"/>
          <w:szCs w:val="28"/>
        </w:rPr>
        <w:t>- Строительство спорткомплекса в п. Ложок;</w:t>
      </w:r>
    </w:p>
    <w:p w:rsidR="006B540C" w:rsidRPr="005F6880" w:rsidRDefault="006B540C" w:rsidP="006B540C">
      <w:pPr>
        <w:pStyle w:val="a6"/>
        <w:shd w:val="clear" w:color="auto" w:fill="auto"/>
        <w:spacing w:line="240" w:lineRule="auto"/>
        <w:ind w:left="23" w:right="23" w:firstLine="697"/>
        <w:jc w:val="both"/>
        <w:rPr>
          <w:sz w:val="28"/>
          <w:szCs w:val="28"/>
        </w:rPr>
      </w:pPr>
      <w:r w:rsidRPr="005F6880">
        <w:rPr>
          <w:sz w:val="28"/>
          <w:szCs w:val="28"/>
        </w:rPr>
        <w:t>- строительство универсальных спортивных площадок в с. Барышево, п. Двуречье, п. Каинская Заимка, п. Каменушка, п. Шадриха.</w:t>
      </w:r>
    </w:p>
    <w:p w:rsidR="006B540C" w:rsidRPr="005F6880" w:rsidRDefault="006B540C" w:rsidP="006B540C">
      <w:pPr>
        <w:pStyle w:val="a6"/>
        <w:shd w:val="clear" w:color="auto" w:fill="auto"/>
        <w:spacing w:line="240" w:lineRule="auto"/>
        <w:ind w:left="23" w:right="23" w:firstLine="697"/>
        <w:jc w:val="both"/>
        <w:rPr>
          <w:sz w:val="28"/>
          <w:szCs w:val="28"/>
        </w:rPr>
      </w:pPr>
    </w:p>
    <w:p w:rsidR="006B540C" w:rsidRPr="005F6880" w:rsidRDefault="006B540C" w:rsidP="006B540C">
      <w:pPr>
        <w:pStyle w:val="a6"/>
        <w:shd w:val="clear" w:color="auto" w:fill="auto"/>
        <w:spacing w:line="240" w:lineRule="auto"/>
        <w:ind w:left="23" w:right="23" w:firstLine="697"/>
        <w:jc w:val="both"/>
        <w:rPr>
          <w:sz w:val="28"/>
          <w:szCs w:val="28"/>
        </w:rPr>
      </w:pPr>
    </w:p>
    <w:p w:rsidR="006B540C" w:rsidRPr="005F6880" w:rsidRDefault="006B540C" w:rsidP="006B540C">
      <w:pPr>
        <w:pStyle w:val="a6"/>
        <w:shd w:val="clear" w:color="auto" w:fill="auto"/>
        <w:spacing w:line="240" w:lineRule="auto"/>
        <w:ind w:left="23" w:right="23" w:firstLine="697"/>
        <w:jc w:val="both"/>
        <w:rPr>
          <w:sz w:val="28"/>
          <w:szCs w:val="28"/>
        </w:rPr>
      </w:pPr>
    </w:p>
    <w:p w:rsidR="006B540C" w:rsidRPr="005F6880" w:rsidRDefault="006B540C" w:rsidP="006B540C">
      <w:pPr>
        <w:pStyle w:val="13"/>
        <w:keepNext/>
        <w:keepLines/>
        <w:shd w:val="clear" w:color="auto" w:fill="auto"/>
        <w:spacing w:after="0" w:line="240" w:lineRule="auto"/>
        <w:ind w:left="20" w:firstLine="700"/>
        <w:jc w:val="center"/>
      </w:pPr>
      <w:bookmarkStart w:id="14" w:name="bookmark15"/>
      <w:r w:rsidRPr="005F6880">
        <w:t>Культура</w:t>
      </w:r>
      <w:bookmarkEnd w:id="14"/>
    </w:p>
    <w:p w:rsidR="006B540C" w:rsidRPr="005F6880" w:rsidRDefault="006B540C" w:rsidP="006B540C">
      <w:pPr>
        <w:pStyle w:val="a6"/>
        <w:shd w:val="clear" w:color="auto" w:fill="auto"/>
        <w:spacing w:after="236" w:line="240" w:lineRule="auto"/>
        <w:ind w:left="20" w:right="20" w:firstLine="700"/>
        <w:jc w:val="both"/>
      </w:pPr>
      <w:r w:rsidRPr="005F6880">
        <w:t xml:space="preserve"> В настоящее время учреждения культуры пользуются большой популярностью, но малой доступностью для жителей отдаленных населенных пунктов. Для повышения культурного уровня населения Барышевского сельсовета, на расчетную перспективу необходимо провести ряд мероприятий по стабилизации сферы культуры, предполагающие:</w:t>
      </w:r>
    </w:p>
    <w:p w:rsidR="006B540C" w:rsidRPr="005F6880" w:rsidRDefault="006B540C" w:rsidP="006B540C">
      <w:pPr>
        <w:pStyle w:val="a6"/>
        <w:shd w:val="clear" w:color="auto" w:fill="auto"/>
        <w:tabs>
          <w:tab w:val="left" w:pos="3538"/>
          <w:tab w:val="left" w:pos="5933"/>
          <w:tab w:val="left" w:pos="8362"/>
        </w:tabs>
        <w:spacing w:line="240" w:lineRule="auto"/>
        <w:ind w:left="20" w:firstLine="700"/>
        <w:jc w:val="both"/>
      </w:pPr>
      <w:r w:rsidRPr="005F6880">
        <w:t>-использование</w:t>
      </w:r>
      <w:r w:rsidRPr="005F6880">
        <w:tab/>
        <w:t>имеющихся</w:t>
      </w:r>
      <w:r w:rsidRPr="005F6880">
        <w:tab/>
        <w:t>учреждений</w:t>
      </w:r>
      <w:r w:rsidRPr="005F6880">
        <w:tab/>
        <w:t>культуры</w:t>
      </w:r>
    </w:p>
    <w:p w:rsidR="006B540C" w:rsidRPr="005F6880" w:rsidRDefault="006B540C" w:rsidP="006B540C">
      <w:pPr>
        <w:pStyle w:val="a6"/>
        <w:shd w:val="clear" w:color="auto" w:fill="auto"/>
        <w:spacing w:line="240" w:lineRule="auto"/>
        <w:ind w:left="20"/>
      </w:pPr>
      <w:r w:rsidRPr="005F6880">
        <w:t>многофункционально, создавая кружки и клубы по интересам, отвечающие</w:t>
      </w:r>
    </w:p>
    <w:p w:rsidR="006B540C" w:rsidRPr="005F6880" w:rsidRDefault="006B540C" w:rsidP="006B540C">
      <w:pPr>
        <w:pStyle w:val="a6"/>
        <w:shd w:val="clear" w:color="auto" w:fill="auto"/>
        <w:spacing w:after="248" w:line="240" w:lineRule="auto"/>
        <w:ind w:right="40"/>
        <w:jc w:val="both"/>
      </w:pPr>
      <w:r w:rsidRPr="005F6880">
        <w:t>требованиям сегодняшнего дня, а также расширение различных видов культурно-досуговых и просветительных услуг;</w:t>
      </w:r>
    </w:p>
    <w:p w:rsidR="006B540C" w:rsidRPr="005F6880" w:rsidRDefault="006B540C" w:rsidP="006B540C">
      <w:pPr>
        <w:pStyle w:val="a6"/>
        <w:shd w:val="clear" w:color="auto" w:fill="auto"/>
        <w:spacing w:after="232" w:line="240" w:lineRule="auto"/>
        <w:ind w:right="40" w:firstLine="720"/>
        <w:jc w:val="both"/>
      </w:pPr>
      <w:r w:rsidRPr="005F6880">
        <w:t>- совершенствование формы и методов работы с населением, особенно детьми, подростками и молодежью.</w:t>
      </w:r>
    </w:p>
    <w:p w:rsidR="006B540C" w:rsidRPr="005F6880" w:rsidRDefault="006B540C" w:rsidP="006B540C">
      <w:pPr>
        <w:pStyle w:val="a6"/>
        <w:shd w:val="clear" w:color="auto" w:fill="auto"/>
        <w:spacing w:line="240" w:lineRule="auto"/>
        <w:ind w:right="40" w:firstLine="720"/>
        <w:jc w:val="both"/>
      </w:pPr>
      <w:r w:rsidRPr="005F6880">
        <w:t>Мероприятия в части развития культуры в муниципальном образовании Барышевского сельсовета:</w:t>
      </w:r>
    </w:p>
    <w:p w:rsidR="006B540C" w:rsidRPr="005F6880" w:rsidRDefault="006B540C" w:rsidP="006B540C">
      <w:pPr>
        <w:pStyle w:val="a6"/>
        <w:shd w:val="clear" w:color="auto" w:fill="auto"/>
        <w:spacing w:line="240" w:lineRule="auto"/>
        <w:ind w:right="40" w:firstLine="720"/>
        <w:jc w:val="both"/>
      </w:pPr>
      <w:r w:rsidRPr="005F6880">
        <w:t>- капитальный ремонт мемориала памяти погибшим в годы Второй мировой войны  «Скорбящая мать»;</w:t>
      </w:r>
    </w:p>
    <w:p w:rsidR="006B540C" w:rsidRPr="005F6880" w:rsidRDefault="006B540C" w:rsidP="006B540C">
      <w:pPr>
        <w:pStyle w:val="a6"/>
        <w:shd w:val="clear" w:color="auto" w:fill="auto"/>
        <w:spacing w:line="240" w:lineRule="auto"/>
        <w:ind w:right="40" w:firstLine="720"/>
        <w:jc w:val="both"/>
      </w:pPr>
      <w:r w:rsidRPr="005F6880">
        <w:t>- строительство учреждения дополнительного образования детей в сфере культуры и искусства на 320 мест в п. Каинская Заимка;</w:t>
      </w:r>
    </w:p>
    <w:p w:rsidR="006B540C" w:rsidRPr="005F6880" w:rsidRDefault="006B540C" w:rsidP="006B540C">
      <w:pPr>
        <w:pStyle w:val="a6"/>
        <w:shd w:val="clear" w:color="auto" w:fill="auto"/>
        <w:spacing w:line="240" w:lineRule="auto"/>
        <w:ind w:right="40" w:firstLine="720"/>
        <w:jc w:val="both"/>
      </w:pPr>
      <w:r w:rsidRPr="005F6880">
        <w:lastRenderedPageBreak/>
        <w:t>- строительство учреждения дополнительного образования детей в сфере культуры и искусства на 240 мест в п. Ложок;</w:t>
      </w:r>
    </w:p>
    <w:p w:rsidR="006B540C" w:rsidRPr="005F6880" w:rsidRDefault="006B540C" w:rsidP="006B540C">
      <w:pPr>
        <w:pStyle w:val="a6"/>
        <w:shd w:val="clear" w:color="auto" w:fill="auto"/>
        <w:spacing w:line="240" w:lineRule="auto"/>
        <w:ind w:right="40" w:firstLine="720"/>
        <w:jc w:val="both"/>
      </w:pPr>
      <w:r w:rsidRPr="005F6880">
        <w:t>- строительство культурно-досугового центра в п. Двуречье;</w:t>
      </w:r>
    </w:p>
    <w:p w:rsidR="006B540C" w:rsidRPr="005F6880" w:rsidRDefault="006B540C" w:rsidP="006B540C">
      <w:pPr>
        <w:pStyle w:val="a6"/>
        <w:shd w:val="clear" w:color="auto" w:fill="auto"/>
        <w:spacing w:line="240" w:lineRule="auto"/>
        <w:ind w:right="40" w:firstLine="720"/>
        <w:jc w:val="both"/>
      </w:pPr>
      <w:r w:rsidRPr="005F6880">
        <w:t>- строительство культурно-досугового центра в п. Ложок.</w:t>
      </w:r>
    </w:p>
    <w:p w:rsidR="006B540C" w:rsidRPr="005F6880" w:rsidRDefault="006B540C" w:rsidP="006B540C">
      <w:pPr>
        <w:pStyle w:val="a6"/>
        <w:shd w:val="clear" w:color="auto" w:fill="auto"/>
        <w:spacing w:line="485" w:lineRule="exact"/>
        <w:ind w:right="40" w:firstLine="720"/>
        <w:jc w:val="both"/>
      </w:pPr>
    </w:p>
    <w:p w:rsidR="006B540C" w:rsidRPr="005F6880" w:rsidRDefault="006B540C" w:rsidP="006B540C">
      <w:pPr>
        <w:pStyle w:val="a6"/>
        <w:shd w:val="clear" w:color="auto" w:fill="auto"/>
        <w:spacing w:line="485" w:lineRule="exact"/>
        <w:ind w:right="40" w:firstLine="720"/>
        <w:jc w:val="both"/>
      </w:pPr>
    </w:p>
    <w:p w:rsidR="006B540C" w:rsidRPr="005F6880" w:rsidRDefault="006B540C" w:rsidP="006B540C">
      <w:pPr>
        <w:pStyle w:val="a6"/>
        <w:shd w:val="clear" w:color="auto" w:fill="auto"/>
        <w:spacing w:line="485" w:lineRule="exact"/>
        <w:ind w:right="40" w:firstLine="720"/>
        <w:jc w:val="both"/>
      </w:pPr>
    </w:p>
    <w:p w:rsidR="006B540C" w:rsidRPr="005F6880" w:rsidRDefault="006B540C" w:rsidP="006B540C">
      <w:pPr>
        <w:pStyle w:val="a6"/>
        <w:shd w:val="clear" w:color="auto" w:fill="auto"/>
        <w:spacing w:line="485" w:lineRule="exact"/>
        <w:ind w:right="40" w:firstLine="720"/>
        <w:jc w:val="both"/>
      </w:pPr>
    </w:p>
    <w:p w:rsidR="006B540C" w:rsidRPr="005F6880" w:rsidRDefault="006B540C" w:rsidP="006B540C">
      <w:pPr>
        <w:pStyle w:val="a6"/>
        <w:shd w:val="clear" w:color="auto" w:fill="auto"/>
        <w:spacing w:line="485" w:lineRule="exact"/>
        <w:ind w:right="40" w:firstLine="720"/>
        <w:jc w:val="both"/>
      </w:pPr>
    </w:p>
    <w:p w:rsidR="006B540C" w:rsidRPr="005F6880" w:rsidRDefault="006B540C" w:rsidP="006B540C">
      <w:pPr>
        <w:pStyle w:val="a6"/>
        <w:shd w:val="clear" w:color="auto" w:fill="auto"/>
        <w:spacing w:line="485" w:lineRule="exact"/>
        <w:ind w:right="40" w:firstLine="720"/>
        <w:jc w:val="both"/>
      </w:pPr>
    </w:p>
    <w:p w:rsidR="006B540C" w:rsidRPr="005F6880" w:rsidRDefault="006B540C" w:rsidP="006B540C">
      <w:pPr>
        <w:pStyle w:val="a6"/>
        <w:shd w:val="clear" w:color="auto" w:fill="auto"/>
        <w:spacing w:line="485" w:lineRule="exact"/>
        <w:ind w:right="40" w:firstLine="720"/>
        <w:jc w:val="both"/>
      </w:pPr>
    </w:p>
    <w:p w:rsidR="006B540C" w:rsidRPr="005F6880" w:rsidRDefault="006B540C" w:rsidP="006B540C">
      <w:pPr>
        <w:pStyle w:val="a6"/>
        <w:shd w:val="clear" w:color="auto" w:fill="auto"/>
        <w:spacing w:line="485" w:lineRule="exact"/>
        <w:ind w:right="40" w:firstLine="720"/>
        <w:jc w:val="both"/>
      </w:pPr>
    </w:p>
    <w:p w:rsidR="006B540C" w:rsidRPr="005F6880" w:rsidRDefault="006B540C" w:rsidP="006B540C">
      <w:pPr>
        <w:pStyle w:val="a6"/>
        <w:shd w:val="clear" w:color="auto" w:fill="auto"/>
        <w:spacing w:line="485" w:lineRule="exact"/>
        <w:ind w:right="40" w:firstLine="720"/>
        <w:jc w:val="both"/>
      </w:pPr>
    </w:p>
    <w:p w:rsidR="006B540C" w:rsidRPr="005F6880" w:rsidRDefault="006B540C" w:rsidP="006B540C">
      <w:pPr>
        <w:pStyle w:val="a6"/>
        <w:shd w:val="clear" w:color="auto" w:fill="auto"/>
        <w:spacing w:line="485" w:lineRule="exact"/>
        <w:ind w:right="40" w:firstLine="720"/>
        <w:jc w:val="both"/>
      </w:pPr>
    </w:p>
    <w:p w:rsidR="006B540C" w:rsidRPr="005F6880" w:rsidRDefault="006B540C" w:rsidP="006B540C">
      <w:pPr>
        <w:rPr>
          <w:sz w:val="2"/>
          <w:szCs w:val="2"/>
        </w:rPr>
      </w:pPr>
    </w:p>
    <w:p w:rsidR="006B540C" w:rsidRPr="005F6880" w:rsidRDefault="006B540C" w:rsidP="006B540C">
      <w:pPr>
        <w:pStyle w:val="13"/>
        <w:keepNext/>
        <w:keepLines/>
        <w:shd w:val="clear" w:color="auto" w:fill="auto"/>
        <w:spacing w:after="59" w:line="240" w:lineRule="auto"/>
        <w:ind w:left="142" w:firstLine="709"/>
        <w:jc w:val="center"/>
      </w:pPr>
      <w:bookmarkStart w:id="15" w:name="bookmark16"/>
      <w:r w:rsidRPr="005F6880">
        <w:t>4. Финансовые потребности для реализации программы</w:t>
      </w:r>
      <w:bookmarkEnd w:id="15"/>
    </w:p>
    <w:p w:rsidR="006B540C" w:rsidRPr="005F6880" w:rsidRDefault="006B540C" w:rsidP="006B540C">
      <w:pPr>
        <w:pStyle w:val="a6"/>
        <w:shd w:val="clear" w:color="auto" w:fill="auto"/>
        <w:spacing w:line="240" w:lineRule="auto"/>
        <w:ind w:left="142" w:right="320" w:firstLine="709"/>
        <w:jc w:val="both"/>
      </w:pPr>
      <w:r w:rsidRPr="005F6880">
        <w:t>Раздел включает в себя, с разбивкой по годам, оценку стоимости основных мероприятий по реализации Программы комплексного развития социальной инфраструктуры Барышевского сельсовета.</w:t>
      </w:r>
    </w:p>
    <w:p w:rsidR="006B540C" w:rsidRPr="005F6880" w:rsidRDefault="006B540C" w:rsidP="006B540C">
      <w:pPr>
        <w:pStyle w:val="a6"/>
        <w:shd w:val="clear" w:color="auto" w:fill="auto"/>
        <w:spacing w:line="240" w:lineRule="auto"/>
        <w:ind w:left="142" w:right="320" w:firstLine="709"/>
        <w:jc w:val="both"/>
      </w:pPr>
      <w:r w:rsidRPr="005F6880">
        <w:t>В современных условиях на содержание и развитие государственных и муниципальных объектов социальной сферы финансовые ресурсы направляются из нескольких источников: бюджета, внебюджетных фондов, средств предприятий, населения.</w:t>
      </w:r>
    </w:p>
    <w:p w:rsidR="006B540C" w:rsidRPr="005F6880" w:rsidRDefault="006B540C" w:rsidP="006B540C">
      <w:pPr>
        <w:pStyle w:val="a6"/>
        <w:shd w:val="clear" w:color="auto" w:fill="auto"/>
        <w:spacing w:line="240" w:lineRule="auto"/>
        <w:ind w:left="142" w:right="320" w:firstLine="709"/>
        <w:jc w:val="both"/>
      </w:pPr>
      <w:r w:rsidRPr="005F6880">
        <w:t>При составлении плана инвестиционной деятельности по строительству социальных объектов необходимо ориентироваться на:</w:t>
      </w:r>
    </w:p>
    <w:p w:rsidR="006B540C" w:rsidRPr="005F6880" w:rsidRDefault="006B540C" w:rsidP="006B540C">
      <w:pPr>
        <w:pStyle w:val="a6"/>
        <w:numPr>
          <w:ilvl w:val="0"/>
          <w:numId w:val="7"/>
        </w:numPr>
        <w:shd w:val="clear" w:color="auto" w:fill="auto"/>
        <w:tabs>
          <w:tab w:val="left" w:pos="1778"/>
        </w:tabs>
        <w:spacing w:line="240" w:lineRule="auto"/>
        <w:ind w:left="142" w:right="320" w:firstLine="709"/>
        <w:jc w:val="both"/>
      </w:pPr>
      <w:r w:rsidRPr="005F6880">
        <w:t>структурные изменения, происходящие в отраслях социальной сферы, включая ликвидацию избыточных площадей учреждений этой сферы;</w:t>
      </w:r>
    </w:p>
    <w:p w:rsidR="006B540C" w:rsidRPr="005F6880" w:rsidRDefault="006B540C" w:rsidP="006B540C">
      <w:pPr>
        <w:pStyle w:val="a6"/>
        <w:numPr>
          <w:ilvl w:val="0"/>
          <w:numId w:val="7"/>
        </w:numPr>
        <w:shd w:val="clear" w:color="auto" w:fill="auto"/>
        <w:tabs>
          <w:tab w:val="left" w:pos="1989"/>
        </w:tabs>
        <w:spacing w:line="240" w:lineRule="auto"/>
        <w:ind w:left="142" w:right="320" w:firstLine="709"/>
        <w:jc w:val="both"/>
      </w:pPr>
      <w:r w:rsidRPr="005F6880">
        <w:t>прогнозируемые объемы гарантированных социальных услуг, рассчитанные на основе нормативов потребности населения в этих услугах, с учетом полной профильной загрузки учреждений;</w:t>
      </w:r>
    </w:p>
    <w:p w:rsidR="006B540C" w:rsidRPr="005F6880" w:rsidRDefault="006B540C" w:rsidP="006B540C">
      <w:pPr>
        <w:pStyle w:val="a6"/>
        <w:numPr>
          <w:ilvl w:val="0"/>
          <w:numId w:val="7"/>
        </w:numPr>
        <w:shd w:val="clear" w:color="auto" w:fill="auto"/>
        <w:tabs>
          <w:tab w:val="left" w:pos="2128"/>
        </w:tabs>
        <w:spacing w:line="240" w:lineRule="auto"/>
        <w:ind w:left="142" w:right="320" w:firstLine="709"/>
        <w:jc w:val="both"/>
      </w:pPr>
      <w:r w:rsidRPr="005F6880">
        <w:t>расширение, реконструкцию, техническое перевооружение действующих учреждений, работающих с перегрузкой;</w:t>
      </w:r>
    </w:p>
    <w:p w:rsidR="006B540C" w:rsidRPr="005F6880" w:rsidRDefault="006B540C" w:rsidP="006B540C">
      <w:pPr>
        <w:pStyle w:val="a6"/>
        <w:numPr>
          <w:ilvl w:val="0"/>
          <w:numId w:val="7"/>
        </w:numPr>
        <w:shd w:val="clear" w:color="auto" w:fill="auto"/>
        <w:tabs>
          <w:tab w:val="left" w:pos="1902"/>
        </w:tabs>
        <w:spacing w:line="240" w:lineRule="auto"/>
        <w:ind w:left="142" w:right="320" w:firstLine="709"/>
        <w:jc w:val="both"/>
      </w:pPr>
      <w:r w:rsidRPr="005F6880">
        <w:t>замену ветхого и аварийного фонда, а также помещений, не отвечающих санитарно-эксплуатационным нормам, в случае невозможности осуществления капитального ремонта этого фонда и необходимости его ликвидации.</w:t>
      </w:r>
    </w:p>
    <w:p w:rsidR="006B540C" w:rsidRPr="005F6880" w:rsidRDefault="006B540C" w:rsidP="006B540C">
      <w:pPr>
        <w:pStyle w:val="a6"/>
        <w:shd w:val="clear" w:color="auto" w:fill="auto"/>
        <w:spacing w:line="240" w:lineRule="auto"/>
        <w:ind w:left="142" w:right="20" w:firstLine="709"/>
        <w:jc w:val="both"/>
      </w:pPr>
      <w:r w:rsidRPr="005F6880">
        <w:t>В настоящее время существует множество методов и подходов к определению стоимости строительства, изменчивость цен и их разнообразие не позволяют на данном этапе работы точно определить необходимые затраты в полном объеме. В связи с этим,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w:t>
      </w:r>
    </w:p>
    <w:p w:rsidR="006B540C" w:rsidRPr="005F6880" w:rsidRDefault="006B540C" w:rsidP="006B540C">
      <w:pPr>
        <w:pStyle w:val="a6"/>
        <w:shd w:val="clear" w:color="auto" w:fill="auto"/>
        <w:spacing w:line="240" w:lineRule="auto"/>
        <w:ind w:left="142" w:right="20" w:firstLine="709"/>
        <w:jc w:val="both"/>
        <w:sectPr w:rsidR="006B540C" w:rsidRPr="005F6880" w:rsidSect="006B540C">
          <w:footerReference w:type="default" r:id="rId9"/>
          <w:pgSz w:w="11905" w:h="16837"/>
          <w:pgMar w:top="851" w:right="567" w:bottom="1134" w:left="1418" w:header="0" w:footer="6" w:gutter="0"/>
          <w:cols w:space="720"/>
          <w:noEndnote/>
          <w:titlePg/>
          <w:docGrid w:linePitch="360"/>
        </w:sectPr>
      </w:pPr>
      <w:r w:rsidRPr="005F6880">
        <w:lastRenderedPageBreak/>
        <w:t>Стоимость разработки проектной документации объектов капитального строительства определена на основании «Справочников базовых цен на проектные работы для строительства». Базовая цена проектных работ (на 01 января 2001 года) устанавливается в зависимости от основных натуральных показателей проектируемых объектов и приводится к текущему уровню цен умножением на коэффициент, отражающий инфляционные процессы на момент определения цены проектных работ для строительства</w:t>
      </w:r>
    </w:p>
    <w:p w:rsidR="006B540C" w:rsidRPr="005F6880" w:rsidRDefault="006B540C" w:rsidP="006B540C">
      <w:pPr>
        <w:pStyle w:val="a9"/>
        <w:framePr w:wrap="notBeside" w:vAnchor="text" w:hAnchor="text" w:xAlign="center" w:y="1"/>
        <w:shd w:val="clear" w:color="auto" w:fill="auto"/>
        <w:spacing w:line="270" w:lineRule="exact"/>
        <w:jc w:val="center"/>
      </w:pPr>
      <w:r w:rsidRPr="005F6880">
        <w:lastRenderedPageBreak/>
        <w:t>Таблица 6</w:t>
      </w:r>
    </w:p>
    <w:p w:rsidR="006B540C" w:rsidRPr="005F6880" w:rsidRDefault="006B540C" w:rsidP="006B540C">
      <w:pPr>
        <w:pStyle w:val="a6"/>
        <w:framePr w:w="5216" w:h="278" w:vSpace="163" w:wrap="around" w:vAnchor="text" w:hAnchor="margin" w:x="4161" w:y="462"/>
        <w:shd w:val="clear" w:color="auto" w:fill="auto"/>
        <w:spacing w:line="270" w:lineRule="exact"/>
        <w:ind w:left="100"/>
      </w:pPr>
      <w:r w:rsidRPr="005F6880">
        <w:t>Объем средств на реализацию программы</w:t>
      </w:r>
    </w:p>
    <w:tbl>
      <w:tblPr>
        <w:tblpPr w:leftFromText="180" w:rightFromText="180" w:vertAnchor="text" w:horzAnchor="margin" w:tblpY="-289"/>
        <w:tblW w:w="13074" w:type="dxa"/>
        <w:tblLayout w:type="fixed"/>
        <w:tblCellMar>
          <w:left w:w="0" w:type="dxa"/>
          <w:right w:w="0" w:type="dxa"/>
        </w:tblCellMar>
        <w:tblLook w:val="0000" w:firstRow="0" w:lastRow="0" w:firstColumn="0" w:lastColumn="0" w:noHBand="0" w:noVBand="0"/>
      </w:tblPr>
      <w:tblGrid>
        <w:gridCol w:w="878"/>
        <w:gridCol w:w="4426"/>
        <w:gridCol w:w="883"/>
        <w:gridCol w:w="960"/>
        <w:gridCol w:w="1363"/>
        <w:gridCol w:w="1229"/>
        <w:gridCol w:w="1570"/>
        <w:gridCol w:w="1765"/>
      </w:tblGrid>
      <w:tr w:rsidR="006B540C" w:rsidRPr="005F6880" w:rsidTr="0002029E">
        <w:trPr>
          <w:trHeight w:val="331"/>
        </w:trPr>
        <w:tc>
          <w:tcPr>
            <w:tcW w:w="878" w:type="dxa"/>
            <w:vMerge w:val="restart"/>
            <w:tcBorders>
              <w:top w:val="single" w:sz="4" w:space="0" w:color="auto"/>
              <w:left w:val="single" w:sz="4" w:space="0" w:color="auto"/>
              <w:bottom w:val="nil"/>
              <w:right w:val="single" w:sz="4" w:space="0" w:color="auto"/>
            </w:tcBorders>
            <w:shd w:val="clear" w:color="auto" w:fill="FFFFFF"/>
          </w:tcPr>
          <w:p w:rsidR="006B540C" w:rsidRPr="005F6880" w:rsidRDefault="006B540C" w:rsidP="0002029E">
            <w:pPr>
              <w:pStyle w:val="91"/>
              <w:shd w:val="clear" w:color="auto" w:fill="auto"/>
              <w:spacing w:line="250" w:lineRule="exact"/>
              <w:ind w:right="380"/>
              <w:jc w:val="right"/>
            </w:pPr>
            <w:r w:rsidRPr="005F6880">
              <w:t>№ п/п</w:t>
            </w:r>
          </w:p>
        </w:tc>
        <w:tc>
          <w:tcPr>
            <w:tcW w:w="4426"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91"/>
              <w:shd w:val="clear" w:color="auto" w:fill="auto"/>
              <w:spacing w:line="240" w:lineRule="auto"/>
              <w:ind w:left="800"/>
            </w:pPr>
            <w:r w:rsidRPr="005F6880">
              <w:t>Наименование мероприятия</w:t>
            </w:r>
          </w:p>
        </w:tc>
        <w:tc>
          <w:tcPr>
            <w:tcW w:w="7770" w:type="dxa"/>
            <w:gridSpan w:val="6"/>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91"/>
              <w:shd w:val="clear" w:color="auto" w:fill="auto"/>
              <w:spacing w:line="240" w:lineRule="auto"/>
              <w:ind w:left="1980"/>
            </w:pPr>
            <w:r w:rsidRPr="005F6880">
              <w:t>Финансовые потребности, тыс. руб.</w:t>
            </w:r>
          </w:p>
        </w:tc>
      </w:tr>
      <w:tr w:rsidR="006B540C" w:rsidRPr="005F6880" w:rsidTr="0002029E">
        <w:trPr>
          <w:trHeight w:val="605"/>
        </w:trPr>
        <w:tc>
          <w:tcPr>
            <w:tcW w:w="878" w:type="dxa"/>
            <w:vMerge/>
            <w:tcBorders>
              <w:top w:val="nil"/>
              <w:left w:val="single" w:sz="4" w:space="0" w:color="auto"/>
              <w:bottom w:val="single" w:sz="4" w:space="0" w:color="auto"/>
              <w:right w:val="single" w:sz="4" w:space="0" w:color="auto"/>
            </w:tcBorders>
            <w:shd w:val="clear" w:color="auto" w:fill="FFFFFF"/>
          </w:tcPr>
          <w:p w:rsidR="006B540C" w:rsidRPr="005F6880" w:rsidRDefault="006B540C" w:rsidP="0002029E">
            <w:pPr>
              <w:pStyle w:val="91"/>
              <w:shd w:val="clear" w:color="auto" w:fill="auto"/>
              <w:spacing w:line="240" w:lineRule="auto"/>
              <w:ind w:left="1980"/>
            </w:pPr>
          </w:p>
        </w:tc>
        <w:tc>
          <w:tcPr>
            <w:tcW w:w="4426"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883"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91"/>
              <w:shd w:val="clear" w:color="auto" w:fill="auto"/>
              <w:spacing w:line="259" w:lineRule="exact"/>
              <w:ind w:right="240"/>
              <w:jc w:val="right"/>
            </w:pPr>
            <w:r w:rsidRPr="005F6880">
              <w:t>2019 год</w:t>
            </w:r>
          </w:p>
        </w:tc>
        <w:tc>
          <w:tcPr>
            <w:tcW w:w="96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91"/>
              <w:shd w:val="clear" w:color="auto" w:fill="auto"/>
              <w:spacing w:line="259" w:lineRule="exact"/>
              <w:ind w:right="240"/>
              <w:jc w:val="right"/>
            </w:pPr>
            <w:r w:rsidRPr="005F6880">
              <w:t>2020 год</w:t>
            </w:r>
          </w:p>
        </w:tc>
        <w:tc>
          <w:tcPr>
            <w:tcW w:w="1363"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91"/>
              <w:shd w:val="clear" w:color="auto" w:fill="auto"/>
              <w:spacing w:line="240" w:lineRule="auto"/>
              <w:ind w:right="280"/>
              <w:jc w:val="right"/>
            </w:pPr>
            <w:r w:rsidRPr="005F6880">
              <w:t>2021 год</w:t>
            </w:r>
          </w:p>
        </w:tc>
        <w:tc>
          <w:tcPr>
            <w:tcW w:w="1229"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91"/>
              <w:shd w:val="clear" w:color="auto" w:fill="auto"/>
              <w:spacing w:line="240" w:lineRule="auto"/>
              <w:ind w:left="180"/>
            </w:pPr>
            <w:r w:rsidRPr="005F6880">
              <w:t>2022 год</w:t>
            </w: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91"/>
              <w:shd w:val="clear" w:color="auto" w:fill="auto"/>
              <w:spacing w:line="254" w:lineRule="exact"/>
              <w:ind w:right="360"/>
              <w:jc w:val="right"/>
            </w:pPr>
            <w:r w:rsidRPr="005F6880">
              <w:t>2023-2028 годы</w:t>
            </w:r>
          </w:p>
        </w:tc>
        <w:tc>
          <w:tcPr>
            <w:tcW w:w="1762"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91"/>
              <w:shd w:val="clear" w:color="auto" w:fill="auto"/>
              <w:spacing w:line="240" w:lineRule="auto"/>
              <w:ind w:left="580"/>
            </w:pPr>
            <w:r w:rsidRPr="005F6880">
              <w:t>всего</w:t>
            </w:r>
          </w:p>
        </w:tc>
      </w:tr>
      <w:tr w:rsidR="006B540C" w:rsidRPr="005F6880" w:rsidTr="0002029E">
        <w:trPr>
          <w:trHeight w:val="336"/>
        </w:trPr>
        <w:tc>
          <w:tcPr>
            <w:tcW w:w="13074" w:type="dxa"/>
            <w:gridSpan w:val="8"/>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91"/>
              <w:shd w:val="clear" w:color="auto" w:fill="auto"/>
              <w:spacing w:line="240" w:lineRule="auto"/>
              <w:ind w:left="5780"/>
            </w:pPr>
            <w:r w:rsidRPr="005F6880">
              <w:t>Образование</w:t>
            </w:r>
          </w:p>
        </w:tc>
      </w:tr>
      <w:tr w:rsidR="006B540C" w:rsidRPr="005F6880" w:rsidTr="0002029E">
        <w:trPr>
          <w:trHeight w:val="614"/>
        </w:trPr>
        <w:tc>
          <w:tcPr>
            <w:tcW w:w="878"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right="380"/>
              <w:jc w:val="right"/>
            </w:pPr>
            <w:r w:rsidRPr="005F6880">
              <w:t>1</w:t>
            </w:r>
          </w:p>
        </w:tc>
        <w:tc>
          <w:tcPr>
            <w:tcW w:w="4426"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50" w:lineRule="exact"/>
              <w:ind w:left="120"/>
              <w:jc w:val="left"/>
            </w:pPr>
            <w:r w:rsidRPr="005F6880">
              <w:t>строительство дошкольного образовательного учреждения на 140 мест в с. Барышево</w:t>
            </w:r>
          </w:p>
        </w:tc>
        <w:tc>
          <w:tcPr>
            <w:tcW w:w="883"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right="240"/>
              <w:jc w:val="right"/>
            </w:pPr>
          </w:p>
        </w:tc>
        <w:tc>
          <w:tcPr>
            <w:tcW w:w="96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363"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22"/>
                <w:szCs w:val="22"/>
              </w:rPr>
            </w:pPr>
            <w:r w:rsidRPr="005F6880">
              <w:rPr>
                <w:sz w:val="22"/>
                <w:szCs w:val="22"/>
              </w:rPr>
              <w:t>107800 ОБ</w:t>
            </w:r>
          </w:p>
        </w:tc>
        <w:tc>
          <w:tcPr>
            <w:tcW w:w="1229"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762"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left="580"/>
              <w:jc w:val="left"/>
            </w:pPr>
            <w:r w:rsidRPr="005F6880">
              <w:t>107800</w:t>
            </w:r>
          </w:p>
        </w:tc>
      </w:tr>
      <w:tr w:rsidR="006B540C" w:rsidRPr="005F6880" w:rsidTr="0002029E">
        <w:trPr>
          <w:trHeight w:val="912"/>
        </w:trPr>
        <w:tc>
          <w:tcPr>
            <w:tcW w:w="878"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right="380"/>
              <w:jc w:val="right"/>
            </w:pPr>
            <w:r w:rsidRPr="005F6880">
              <w:t>2</w:t>
            </w:r>
          </w:p>
        </w:tc>
        <w:tc>
          <w:tcPr>
            <w:tcW w:w="4426"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50" w:lineRule="exact"/>
              <w:ind w:left="120"/>
              <w:jc w:val="left"/>
            </w:pPr>
            <w:r w:rsidRPr="005F6880">
              <w:t>строительство дошкольных образовательных учреждений в п. Каинская Заимка на участках с кадастровыми номерами 54:19:164601:174 и 54:19:164601:203</w:t>
            </w:r>
          </w:p>
        </w:tc>
        <w:tc>
          <w:tcPr>
            <w:tcW w:w="883"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54" w:lineRule="exact"/>
              <w:ind w:right="240"/>
              <w:jc w:val="right"/>
            </w:pPr>
          </w:p>
        </w:tc>
        <w:tc>
          <w:tcPr>
            <w:tcW w:w="96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363"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229"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762"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left="580"/>
              <w:jc w:val="left"/>
            </w:pPr>
            <w:r w:rsidRPr="005F6880">
              <w:t>Нет данных</w:t>
            </w:r>
          </w:p>
        </w:tc>
      </w:tr>
      <w:tr w:rsidR="006B540C" w:rsidRPr="005F6880" w:rsidTr="0002029E">
        <w:trPr>
          <w:trHeight w:val="907"/>
        </w:trPr>
        <w:tc>
          <w:tcPr>
            <w:tcW w:w="878"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right="380"/>
              <w:jc w:val="right"/>
            </w:pPr>
            <w:r w:rsidRPr="005F6880">
              <w:t>3</w:t>
            </w:r>
          </w:p>
        </w:tc>
        <w:tc>
          <w:tcPr>
            <w:tcW w:w="4426"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54" w:lineRule="exact"/>
            </w:pPr>
            <w:r w:rsidRPr="005F6880">
              <w:t>Повышение охвата детей всеми видами образования, развитие профильного обучения</w:t>
            </w:r>
          </w:p>
        </w:tc>
        <w:tc>
          <w:tcPr>
            <w:tcW w:w="883"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50" w:lineRule="exact"/>
              <w:ind w:right="240"/>
              <w:jc w:val="right"/>
            </w:pPr>
            <w:r w:rsidRPr="005F6880">
              <w:t>без затрат</w:t>
            </w:r>
          </w:p>
        </w:tc>
        <w:tc>
          <w:tcPr>
            <w:tcW w:w="96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50" w:lineRule="exact"/>
              <w:ind w:right="240"/>
              <w:jc w:val="right"/>
            </w:pPr>
            <w:r w:rsidRPr="005F6880">
              <w:t>без затрат</w:t>
            </w:r>
          </w:p>
        </w:tc>
        <w:tc>
          <w:tcPr>
            <w:tcW w:w="1363"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50" w:lineRule="exact"/>
              <w:ind w:right="280"/>
              <w:jc w:val="right"/>
            </w:pPr>
            <w:r w:rsidRPr="005F6880">
              <w:t>без затрат</w:t>
            </w:r>
          </w:p>
        </w:tc>
        <w:tc>
          <w:tcPr>
            <w:tcW w:w="1229"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left="180"/>
              <w:jc w:val="left"/>
            </w:pPr>
            <w:r w:rsidRPr="005F6880">
              <w:t>без затрат</w:t>
            </w: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right="360"/>
              <w:jc w:val="right"/>
            </w:pPr>
            <w:r w:rsidRPr="005F6880">
              <w:t>без затрат</w:t>
            </w:r>
          </w:p>
        </w:tc>
        <w:tc>
          <w:tcPr>
            <w:tcW w:w="1762"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left="440"/>
              <w:jc w:val="left"/>
            </w:pPr>
            <w:r w:rsidRPr="005F6880">
              <w:t>без затрат</w:t>
            </w:r>
          </w:p>
        </w:tc>
      </w:tr>
      <w:tr w:rsidR="006B540C" w:rsidRPr="005F6880" w:rsidTr="0002029E">
        <w:trPr>
          <w:trHeight w:val="610"/>
        </w:trPr>
        <w:tc>
          <w:tcPr>
            <w:tcW w:w="878"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right="380"/>
              <w:jc w:val="right"/>
            </w:pPr>
            <w:r w:rsidRPr="005F6880">
              <w:t>4</w:t>
            </w:r>
          </w:p>
        </w:tc>
        <w:tc>
          <w:tcPr>
            <w:tcW w:w="4426"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54" w:lineRule="exact"/>
              <w:ind w:left="120"/>
              <w:jc w:val="left"/>
            </w:pPr>
            <w:r w:rsidRPr="005F6880">
              <w:t>строительство средней общеобразовательной школы на 250 мест в п. Двуречье</w:t>
            </w:r>
          </w:p>
        </w:tc>
        <w:tc>
          <w:tcPr>
            <w:tcW w:w="883"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22"/>
                <w:szCs w:val="22"/>
              </w:rPr>
            </w:pPr>
            <w:r w:rsidRPr="005F6880">
              <w:rPr>
                <w:sz w:val="22"/>
                <w:szCs w:val="22"/>
              </w:rPr>
              <w:t>200000 БО</w:t>
            </w:r>
          </w:p>
        </w:tc>
        <w:tc>
          <w:tcPr>
            <w:tcW w:w="96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right="240"/>
              <w:jc w:val="right"/>
              <w:rPr>
                <w:sz w:val="22"/>
                <w:szCs w:val="22"/>
              </w:rPr>
            </w:pPr>
          </w:p>
        </w:tc>
        <w:tc>
          <w:tcPr>
            <w:tcW w:w="1363"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22"/>
                <w:szCs w:val="22"/>
              </w:rPr>
            </w:pPr>
          </w:p>
        </w:tc>
        <w:tc>
          <w:tcPr>
            <w:tcW w:w="1229"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22"/>
                <w:szCs w:val="22"/>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22"/>
                <w:szCs w:val="22"/>
              </w:rPr>
            </w:pPr>
          </w:p>
        </w:tc>
        <w:tc>
          <w:tcPr>
            <w:tcW w:w="1762"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left="580"/>
              <w:jc w:val="left"/>
            </w:pPr>
            <w:r w:rsidRPr="005F6880">
              <w:t>200000</w:t>
            </w:r>
          </w:p>
        </w:tc>
      </w:tr>
      <w:tr w:rsidR="006B540C" w:rsidRPr="005F6880" w:rsidTr="0002029E">
        <w:trPr>
          <w:trHeight w:val="629"/>
        </w:trPr>
        <w:tc>
          <w:tcPr>
            <w:tcW w:w="878"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right="380"/>
              <w:jc w:val="right"/>
            </w:pPr>
            <w:r w:rsidRPr="005F6880">
              <w:t>5</w:t>
            </w:r>
          </w:p>
        </w:tc>
        <w:tc>
          <w:tcPr>
            <w:tcW w:w="4426"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50" w:lineRule="exact"/>
              <w:ind w:left="120"/>
              <w:jc w:val="left"/>
            </w:pPr>
            <w:r w:rsidRPr="005F6880">
              <w:t>строительство пристройки на 250 мест к основному зданию школы на ст. Издревая</w:t>
            </w:r>
          </w:p>
        </w:tc>
        <w:tc>
          <w:tcPr>
            <w:tcW w:w="883"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22"/>
                <w:szCs w:val="22"/>
              </w:rPr>
            </w:pPr>
          </w:p>
        </w:tc>
        <w:tc>
          <w:tcPr>
            <w:tcW w:w="96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22"/>
                <w:szCs w:val="22"/>
              </w:rPr>
            </w:pPr>
          </w:p>
        </w:tc>
        <w:tc>
          <w:tcPr>
            <w:tcW w:w="1363"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right="280"/>
              <w:jc w:val="right"/>
              <w:rPr>
                <w:sz w:val="22"/>
                <w:szCs w:val="22"/>
              </w:rPr>
            </w:pPr>
          </w:p>
        </w:tc>
        <w:tc>
          <w:tcPr>
            <w:tcW w:w="1229"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22"/>
                <w:szCs w:val="22"/>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22"/>
                <w:szCs w:val="22"/>
              </w:rPr>
            </w:pPr>
            <w:r w:rsidRPr="005F6880">
              <w:rPr>
                <w:sz w:val="22"/>
                <w:szCs w:val="22"/>
              </w:rPr>
              <w:t>200000 БО</w:t>
            </w:r>
          </w:p>
        </w:tc>
        <w:tc>
          <w:tcPr>
            <w:tcW w:w="1762"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left="580"/>
              <w:jc w:val="left"/>
            </w:pPr>
            <w:r w:rsidRPr="005F6880">
              <w:t>200000</w:t>
            </w:r>
          </w:p>
        </w:tc>
      </w:tr>
      <w:tr w:rsidR="006B540C" w:rsidRPr="005F6880" w:rsidTr="0002029E">
        <w:trPr>
          <w:trHeight w:val="590"/>
        </w:trPr>
        <w:tc>
          <w:tcPr>
            <w:tcW w:w="878"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right="380"/>
              <w:jc w:val="right"/>
            </w:pPr>
            <w:r w:rsidRPr="005F6880">
              <w:t>6</w:t>
            </w:r>
          </w:p>
        </w:tc>
        <w:tc>
          <w:tcPr>
            <w:tcW w:w="4426"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54" w:lineRule="exact"/>
              <w:ind w:left="120"/>
              <w:jc w:val="left"/>
            </w:pPr>
            <w:r w:rsidRPr="005F6880">
              <w:t>строительство средней общеобразовательной школы на 600 мест в п. Ложок</w:t>
            </w:r>
          </w:p>
        </w:tc>
        <w:tc>
          <w:tcPr>
            <w:tcW w:w="883"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96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363"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right="280"/>
              <w:jc w:val="right"/>
            </w:pPr>
          </w:p>
        </w:tc>
        <w:tc>
          <w:tcPr>
            <w:tcW w:w="1229"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762"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left="580"/>
              <w:jc w:val="left"/>
            </w:pPr>
            <w:r w:rsidRPr="005F6880">
              <w:t>Нет данных</w:t>
            </w:r>
          </w:p>
        </w:tc>
      </w:tr>
      <w:tr w:rsidR="006B540C" w:rsidRPr="005F6880" w:rsidTr="0002029E">
        <w:trPr>
          <w:trHeight w:val="614"/>
        </w:trPr>
        <w:tc>
          <w:tcPr>
            <w:tcW w:w="878"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right="380"/>
              <w:jc w:val="right"/>
            </w:pPr>
            <w:r w:rsidRPr="005F6880">
              <w:t>7</w:t>
            </w:r>
          </w:p>
        </w:tc>
        <w:tc>
          <w:tcPr>
            <w:tcW w:w="4426"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59" w:lineRule="exact"/>
              <w:ind w:left="120"/>
              <w:jc w:val="left"/>
            </w:pPr>
            <w:r w:rsidRPr="005F6880">
              <w:t>Ремонт  крыши в  МКДОУ – детский сад «Незабудка»)</w:t>
            </w:r>
          </w:p>
        </w:tc>
        <w:tc>
          <w:tcPr>
            <w:tcW w:w="883"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22"/>
                <w:szCs w:val="22"/>
              </w:rPr>
            </w:pPr>
            <w:r w:rsidRPr="005F6880">
              <w:rPr>
                <w:sz w:val="22"/>
                <w:szCs w:val="22"/>
              </w:rPr>
              <w:t>2800 БНР</w:t>
            </w:r>
          </w:p>
        </w:tc>
        <w:tc>
          <w:tcPr>
            <w:tcW w:w="96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right="240"/>
              <w:jc w:val="right"/>
            </w:pPr>
          </w:p>
        </w:tc>
        <w:tc>
          <w:tcPr>
            <w:tcW w:w="1363"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229"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762"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left="580"/>
              <w:jc w:val="left"/>
            </w:pPr>
            <w:r w:rsidRPr="005F6880">
              <w:t>2800</w:t>
            </w:r>
          </w:p>
        </w:tc>
      </w:tr>
      <w:tr w:rsidR="006B540C" w:rsidRPr="005F6880" w:rsidTr="0002029E">
        <w:trPr>
          <w:trHeight w:val="610"/>
        </w:trPr>
        <w:tc>
          <w:tcPr>
            <w:tcW w:w="878"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right="380"/>
              <w:jc w:val="right"/>
            </w:pPr>
            <w:r w:rsidRPr="005F6880">
              <w:t>8</w:t>
            </w:r>
          </w:p>
        </w:tc>
        <w:tc>
          <w:tcPr>
            <w:tcW w:w="4426"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left="120"/>
              <w:jc w:val="left"/>
            </w:pPr>
            <w:r w:rsidRPr="005F6880">
              <w:t>Модернизация системы АПС в (МБОУ – Барышевская СШ № 9)</w:t>
            </w:r>
          </w:p>
        </w:tc>
        <w:tc>
          <w:tcPr>
            <w:tcW w:w="883"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22"/>
                <w:szCs w:val="22"/>
              </w:rPr>
            </w:pPr>
            <w:r w:rsidRPr="005F6880">
              <w:rPr>
                <w:sz w:val="22"/>
                <w:szCs w:val="22"/>
              </w:rPr>
              <w:t>829,3 БНР</w:t>
            </w:r>
          </w:p>
        </w:tc>
        <w:tc>
          <w:tcPr>
            <w:tcW w:w="96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54" w:lineRule="exact"/>
              <w:ind w:right="240"/>
              <w:jc w:val="right"/>
            </w:pPr>
          </w:p>
        </w:tc>
        <w:tc>
          <w:tcPr>
            <w:tcW w:w="1363"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229"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762"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left="580"/>
              <w:jc w:val="left"/>
            </w:pPr>
            <w:r w:rsidRPr="005F6880">
              <w:t>829,3</w:t>
            </w:r>
          </w:p>
        </w:tc>
      </w:tr>
      <w:tr w:rsidR="006B540C" w:rsidRPr="005F6880" w:rsidTr="0002029E">
        <w:trPr>
          <w:trHeight w:val="610"/>
        </w:trPr>
        <w:tc>
          <w:tcPr>
            <w:tcW w:w="878"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right="380"/>
              <w:jc w:val="right"/>
            </w:pPr>
            <w:r w:rsidRPr="005F6880">
              <w:t>9</w:t>
            </w:r>
          </w:p>
        </w:tc>
        <w:tc>
          <w:tcPr>
            <w:tcW w:w="4426"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5" w:lineRule="exact"/>
              <w:ind w:left="120"/>
              <w:jc w:val="left"/>
            </w:pPr>
            <w:r w:rsidRPr="005F6880">
              <w:t>Модернизация системы АПС в (МКОУ – ООШ № 161)</w:t>
            </w:r>
          </w:p>
        </w:tc>
        <w:tc>
          <w:tcPr>
            <w:tcW w:w="883"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22"/>
                <w:szCs w:val="22"/>
              </w:rPr>
            </w:pPr>
            <w:r w:rsidRPr="005F6880">
              <w:rPr>
                <w:sz w:val="22"/>
                <w:szCs w:val="22"/>
              </w:rPr>
              <w:t>183,6 БНР</w:t>
            </w:r>
          </w:p>
        </w:tc>
        <w:tc>
          <w:tcPr>
            <w:tcW w:w="96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22"/>
                <w:szCs w:val="22"/>
              </w:rPr>
            </w:pPr>
            <w:r w:rsidRPr="005F6880">
              <w:rPr>
                <w:sz w:val="22"/>
                <w:szCs w:val="22"/>
              </w:rPr>
              <w:t>207,6 БНР</w:t>
            </w:r>
          </w:p>
        </w:tc>
        <w:tc>
          <w:tcPr>
            <w:tcW w:w="1363"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229"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right="360"/>
              <w:jc w:val="right"/>
            </w:pPr>
          </w:p>
        </w:tc>
        <w:tc>
          <w:tcPr>
            <w:tcW w:w="1762"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left="440"/>
              <w:jc w:val="left"/>
            </w:pPr>
            <w:r w:rsidRPr="005F6880">
              <w:t>391,2</w:t>
            </w:r>
          </w:p>
        </w:tc>
      </w:tr>
      <w:tr w:rsidR="006B540C" w:rsidRPr="005F6880" w:rsidTr="0002029E">
        <w:trPr>
          <w:trHeight w:val="619"/>
        </w:trPr>
        <w:tc>
          <w:tcPr>
            <w:tcW w:w="878" w:type="dxa"/>
            <w:tcBorders>
              <w:top w:val="single" w:sz="4" w:space="0" w:color="auto"/>
              <w:left w:val="single" w:sz="4" w:space="0" w:color="auto"/>
              <w:bottom w:val="single" w:sz="4" w:space="0" w:color="auto"/>
              <w:right w:val="single" w:sz="4" w:space="0" w:color="auto"/>
            </w:tcBorders>
            <w:shd w:val="clear" w:color="auto" w:fill="FFFFFF"/>
            <w:vAlign w:val="center"/>
          </w:tcPr>
          <w:p w:rsidR="006B540C" w:rsidRPr="005F6880" w:rsidRDefault="006B540C" w:rsidP="0002029E">
            <w:pPr>
              <w:jc w:val="center"/>
              <w:rPr>
                <w:sz w:val="22"/>
                <w:szCs w:val="22"/>
              </w:rPr>
            </w:pPr>
            <w:r w:rsidRPr="005F6880">
              <w:rPr>
                <w:sz w:val="22"/>
                <w:szCs w:val="22"/>
              </w:rPr>
              <w:t>10</w:t>
            </w:r>
          </w:p>
        </w:tc>
        <w:tc>
          <w:tcPr>
            <w:tcW w:w="4426"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22"/>
                <w:szCs w:val="22"/>
              </w:rPr>
            </w:pPr>
            <w:r w:rsidRPr="005F6880">
              <w:rPr>
                <w:sz w:val="22"/>
                <w:szCs w:val="22"/>
              </w:rPr>
              <w:t>Модернизация системы АПС в " (МКДОУ – детский сад «Незабудка»)</w:t>
            </w:r>
          </w:p>
        </w:tc>
        <w:tc>
          <w:tcPr>
            <w:tcW w:w="883"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22"/>
                <w:szCs w:val="22"/>
              </w:rPr>
            </w:pPr>
          </w:p>
        </w:tc>
        <w:tc>
          <w:tcPr>
            <w:tcW w:w="96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22"/>
                <w:szCs w:val="22"/>
              </w:rPr>
            </w:pPr>
            <w:r w:rsidRPr="005F6880">
              <w:rPr>
                <w:sz w:val="22"/>
                <w:szCs w:val="22"/>
              </w:rPr>
              <w:t>462,73 БНР</w:t>
            </w:r>
          </w:p>
        </w:tc>
        <w:tc>
          <w:tcPr>
            <w:tcW w:w="1363"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22"/>
                <w:szCs w:val="22"/>
              </w:rPr>
            </w:pPr>
          </w:p>
        </w:tc>
        <w:tc>
          <w:tcPr>
            <w:tcW w:w="1229"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22"/>
                <w:szCs w:val="22"/>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22"/>
                <w:szCs w:val="22"/>
              </w:rPr>
            </w:pPr>
          </w:p>
        </w:tc>
        <w:tc>
          <w:tcPr>
            <w:tcW w:w="1762"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22"/>
                <w:szCs w:val="22"/>
              </w:rPr>
            </w:pPr>
            <w:r w:rsidRPr="005F6880">
              <w:rPr>
                <w:sz w:val="22"/>
                <w:szCs w:val="22"/>
              </w:rPr>
              <w:t>462,73</w:t>
            </w:r>
          </w:p>
        </w:tc>
      </w:tr>
      <w:tr w:rsidR="006B540C" w:rsidRPr="005F6880" w:rsidTr="0002029E">
        <w:trPr>
          <w:trHeight w:val="619"/>
        </w:trPr>
        <w:tc>
          <w:tcPr>
            <w:tcW w:w="878" w:type="dxa"/>
            <w:tcBorders>
              <w:top w:val="single" w:sz="4" w:space="0" w:color="auto"/>
              <w:left w:val="single" w:sz="4" w:space="0" w:color="auto"/>
              <w:bottom w:val="single" w:sz="4" w:space="0" w:color="auto"/>
              <w:right w:val="single" w:sz="4" w:space="0" w:color="auto"/>
            </w:tcBorders>
            <w:shd w:val="clear" w:color="auto" w:fill="FFFFFF"/>
            <w:vAlign w:val="center"/>
          </w:tcPr>
          <w:p w:rsidR="006B540C" w:rsidRPr="005F6880" w:rsidRDefault="006B540C" w:rsidP="0002029E">
            <w:pPr>
              <w:jc w:val="center"/>
              <w:rPr>
                <w:sz w:val="22"/>
                <w:szCs w:val="22"/>
              </w:rPr>
            </w:pPr>
            <w:r w:rsidRPr="005F6880">
              <w:rPr>
                <w:sz w:val="22"/>
                <w:szCs w:val="22"/>
              </w:rPr>
              <w:t>11</w:t>
            </w:r>
          </w:p>
        </w:tc>
        <w:tc>
          <w:tcPr>
            <w:tcW w:w="4426"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22"/>
                <w:szCs w:val="22"/>
              </w:rPr>
            </w:pPr>
            <w:r w:rsidRPr="005F6880">
              <w:rPr>
                <w:sz w:val="22"/>
                <w:szCs w:val="22"/>
              </w:rPr>
              <w:t>Ремонт помещений для создания медкабинетов</w:t>
            </w:r>
            <w:r w:rsidRPr="005F6880">
              <w:t xml:space="preserve"> </w:t>
            </w:r>
            <w:r w:rsidRPr="005F6880">
              <w:rPr>
                <w:sz w:val="22"/>
                <w:szCs w:val="22"/>
              </w:rPr>
              <w:t>МКДОУ – детский сад «Незабудка»)</w:t>
            </w:r>
          </w:p>
        </w:tc>
        <w:tc>
          <w:tcPr>
            <w:tcW w:w="883"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22"/>
                <w:szCs w:val="22"/>
              </w:rPr>
            </w:pPr>
          </w:p>
        </w:tc>
        <w:tc>
          <w:tcPr>
            <w:tcW w:w="96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22"/>
                <w:szCs w:val="22"/>
              </w:rPr>
            </w:pPr>
            <w:r w:rsidRPr="005F6880">
              <w:rPr>
                <w:sz w:val="22"/>
                <w:szCs w:val="22"/>
              </w:rPr>
              <w:t>844,83 БНР</w:t>
            </w:r>
          </w:p>
        </w:tc>
        <w:tc>
          <w:tcPr>
            <w:tcW w:w="1363"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22"/>
                <w:szCs w:val="22"/>
              </w:rPr>
            </w:pPr>
          </w:p>
        </w:tc>
        <w:tc>
          <w:tcPr>
            <w:tcW w:w="1229"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22"/>
                <w:szCs w:val="22"/>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22"/>
                <w:szCs w:val="22"/>
              </w:rPr>
            </w:pPr>
          </w:p>
        </w:tc>
        <w:tc>
          <w:tcPr>
            <w:tcW w:w="1762"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22"/>
                <w:szCs w:val="22"/>
              </w:rPr>
            </w:pPr>
            <w:r w:rsidRPr="005F6880">
              <w:rPr>
                <w:sz w:val="22"/>
                <w:szCs w:val="22"/>
              </w:rPr>
              <w:t>844,83</w:t>
            </w:r>
          </w:p>
        </w:tc>
      </w:tr>
    </w:tbl>
    <w:p w:rsidR="006B540C" w:rsidRPr="005F6880" w:rsidRDefault="006B540C" w:rsidP="006B540C">
      <w:pPr>
        <w:rPr>
          <w:sz w:val="2"/>
          <w:szCs w:val="2"/>
        </w:rPr>
        <w:sectPr w:rsidR="006B540C" w:rsidRPr="005F6880" w:rsidSect="00987F63">
          <w:footerReference w:type="default" r:id="rId10"/>
          <w:type w:val="nextColumn"/>
          <w:pgSz w:w="16837" w:h="11905" w:orient="landscape"/>
          <w:pgMar w:top="1134" w:right="567" w:bottom="1134" w:left="1418" w:header="0" w:footer="6" w:gutter="0"/>
          <w:cols w:space="720"/>
          <w:noEndnote/>
          <w:docGrid w:linePitch="360"/>
        </w:sectPr>
      </w:pPr>
    </w:p>
    <w:tbl>
      <w:tblPr>
        <w:tblW w:w="0" w:type="auto"/>
        <w:tblLayout w:type="fixed"/>
        <w:tblCellMar>
          <w:left w:w="0" w:type="dxa"/>
          <w:right w:w="0" w:type="dxa"/>
        </w:tblCellMar>
        <w:tblLook w:val="0000" w:firstRow="0" w:lastRow="0" w:firstColumn="0" w:lastColumn="0" w:noHBand="0" w:noVBand="0"/>
      </w:tblPr>
      <w:tblGrid>
        <w:gridCol w:w="1015"/>
        <w:gridCol w:w="4426"/>
        <w:gridCol w:w="883"/>
        <w:gridCol w:w="960"/>
        <w:gridCol w:w="1118"/>
        <w:gridCol w:w="1229"/>
        <w:gridCol w:w="1570"/>
        <w:gridCol w:w="1762"/>
      </w:tblGrid>
      <w:tr w:rsidR="006B540C" w:rsidRPr="005F6880" w:rsidTr="0002029E">
        <w:trPr>
          <w:trHeight w:val="917"/>
        </w:trPr>
        <w:tc>
          <w:tcPr>
            <w:tcW w:w="1015"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left="400"/>
              <w:jc w:val="left"/>
            </w:pPr>
            <w:r w:rsidRPr="005F6880">
              <w:lastRenderedPageBreak/>
              <w:t>3</w:t>
            </w:r>
          </w:p>
        </w:tc>
        <w:tc>
          <w:tcPr>
            <w:tcW w:w="4426"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rPr>
                <w:highlight w:val="green"/>
              </w:rPr>
            </w:pPr>
            <w:r w:rsidRPr="005F6880">
              <w:rPr>
                <w:highlight w:val="green"/>
              </w:rPr>
              <w:t>Строительство учреждения дополнительного образования детей в сфере культуры и искусства на 320 мест в п. Каинская Заимка;</w:t>
            </w:r>
          </w:p>
        </w:tc>
        <w:tc>
          <w:tcPr>
            <w:tcW w:w="883"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right="240"/>
              <w:jc w:val="right"/>
              <w:rPr>
                <w:highlight w:val="green"/>
              </w:rPr>
            </w:pPr>
          </w:p>
        </w:tc>
        <w:tc>
          <w:tcPr>
            <w:tcW w:w="96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22"/>
                <w:szCs w:val="22"/>
              </w:rPr>
            </w:pPr>
          </w:p>
        </w:tc>
        <w:tc>
          <w:tcPr>
            <w:tcW w:w="1118"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22"/>
                <w:szCs w:val="22"/>
              </w:rPr>
            </w:pPr>
          </w:p>
        </w:tc>
        <w:tc>
          <w:tcPr>
            <w:tcW w:w="1229"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22"/>
                <w:szCs w:val="22"/>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r w:rsidRPr="005F6880">
              <w:rPr>
                <w:sz w:val="10"/>
                <w:szCs w:val="10"/>
              </w:rPr>
              <w:t>ОБ</w:t>
            </w:r>
          </w:p>
        </w:tc>
        <w:tc>
          <w:tcPr>
            <w:tcW w:w="1762"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right="440"/>
              <w:jc w:val="right"/>
            </w:pPr>
            <w:r w:rsidRPr="005F6880">
              <w:t>Нет данных</w:t>
            </w:r>
          </w:p>
        </w:tc>
      </w:tr>
      <w:tr w:rsidR="006B540C" w:rsidRPr="005F6880" w:rsidTr="0002029E">
        <w:trPr>
          <w:trHeight w:val="917"/>
        </w:trPr>
        <w:tc>
          <w:tcPr>
            <w:tcW w:w="1015"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left="400"/>
              <w:jc w:val="left"/>
            </w:pPr>
            <w:r w:rsidRPr="005F6880">
              <w:t>4</w:t>
            </w:r>
          </w:p>
        </w:tc>
        <w:tc>
          <w:tcPr>
            <w:tcW w:w="4426"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rPr>
                <w:highlight w:val="green"/>
              </w:rPr>
            </w:pPr>
            <w:r w:rsidRPr="005F6880">
              <w:rPr>
                <w:highlight w:val="green"/>
              </w:rPr>
              <w:t>строительство учреждения дополнительного образования детей в сфере культуры и искусства на 240 мест в п. Ложок</w:t>
            </w:r>
          </w:p>
        </w:tc>
        <w:tc>
          <w:tcPr>
            <w:tcW w:w="883"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ind w:right="240"/>
              <w:jc w:val="right"/>
              <w:rPr>
                <w:highlight w:val="green"/>
              </w:rPr>
            </w:pPr>
          </w:p>
        </w:tc>
        <w:tc>
          <w:tcPr>
            <w:tcW w:w="96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22"/>
                <w:szCs w:val="22"/>
              </w:rPr>
            </w:pPr>
          </w:p>
        </w:tc>
        <w:tc>
          <w:tcPr>
            <w:tcW w:w="1118"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22"/>
                <w:szCs w:val="22"/>
              </w:rPr>
            </w:pPr>
          </w:p>
        </w:tc>
        <w:tc>
          <w:tcPr>
            <w:tcW w:w="1229"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22"/>
                <w:szCs w:val="22"/>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r w:rsidRPr="005F6880">
              <w:rPr>
                <w:sz w:val="10"/>
                <w:szCs w:val="10"/>
              </w:rPr>
              <w:t>ОБ</w:t>
            </w:r>
          </w:p>
        </w:tc>
        <w:tc>
          <w:tcPr>
            <w:tcW w:w="1762"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right="440"/>
              <w:jc w:val="right"/>
            </w:pPr>
            <w:r w:rsidRPr="005F6880">
              <w:t>Нет данных</w:t>
            </w:r>
          </w:p>
        </w:tc>
      </w:tr>
      <w:tr w:rsidR="006B540C" w:rsidRPr="005F6880" w:rsidTr="0002029E">
        <w:trPr>
          <w:trHeight w:val="917"/>
        </w:trPr>
        <w:tc>
          <w:tcPr>
            <w:tcW w:w="1015"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left="400"/>
              <w:jc w:val="left"/>
            </w:pPr>
            <w:r w:rsidRPr="005F6880">
              <w:t>5</w:t>
            </w:r>
          </w:p>
        </w:tc>
        <w:tc>
          <w:tcPr>
            <w:tcW w:w="4426"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rPr>
                <w:highlight w:val="green"/>
              </w:rPr>
            </w:pPr>
            <w:r w:rsidRPr="005F6880">
              <w:rPr>
                <w:highlight w:val="green"/>
              </w:rPr>
              <w:t>строительство культурно-досугового центра в п. Двуречье</w:t>
            </w:r>
          </w:p>
        </w:tc>
        <w:tc>
          <w:tcPr>
            <w:tcW w:w="883"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ind w:right="240"/>
              <w:jc w:val="right"/>
              <w:rPr>
                <w:highlight w:val="green"/>
              </w:rPr>
            </w:pPr>
          </w:p>
        </w:tc>
        <w:tc>
          <w:tcPr>
            <w:tcW w:w="96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22"/>
                <w:szCs w:val="22"/>
              </w:rPr>
            </w:pPr>
          </w:p>
        </w:tc>
        <w:tc>
          <w:tcPr>
            <w:tcW w:w="1118"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22"/>
                <w:szCs w:val="22"/>
              </w:rPr>
            </w:pPr>
          </w:p>
        </w:tc>
        <w:tc>
          <w:tcPr>
            <w:tcW w:w="1229"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22"/>
                <w:szCs w:val="22"/>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r w:rsidRPr="005F6880">
              <w:rPr>
                <w:sz w:val="10"/>
                <w:szCs w:val="10"/>
              </w:rPr>
              <w:t>ОБ</w:t>
            </w:r>
          </w:p>
        </w:tc>
        <w:tc>
          <w:tcPr>
            <w:tcW w:w="1762"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right="440"/>
              <w:jc w:val="right"/>
            </w:pPr>
            <w:r w:rsidRPr="005F6880">
              <w:t>Нет данных</w:t>
            </w:r>
          </w:p>
        </w:tc>
      </w:tr>
      <w:tr w:rsidR="006B540C" w:rsidRPr="005F6880" w:rsidTr="0002029E">
        <w:trPr>
          <w:trHeight w:val="917"/>
        </w:trPr>
        <w:tc>
          <w:tcPr>
            <w:tcW w:w="1015"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left="400"/>
              <w:jc w:val="left"/>
            </w:pPr>
            <w:r w:rsidRPr="005F6880">
              <w:t>6</w:t>
            </w:r>
          </w:p>
        </w:tc>
        <w:tc>
          <w:tcPr>
            <w:tcW w:w="4426"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rPr>
                <w:highlight w:val="green"/>
              </w:rPr>
            </w:pPr>
            <w:r w:rsidRPr="005F6880">
              <w:rPr>
                <w:highlight w:val="green"/>
              </w:rPr>
              <w:t>строительство культурно-досугового центра в п. Ложок.</w:t>
            </w:r>
          </w:p>
          <w:p w:rsidR="006B540C" w:rsidRPr="005F6880" w:rsidRDefault="006B540C" w:rsidP="0002029E">
            <w:pPr>
              <w:pStyle w:val="101"/>
              <w:shd w:val="clear" w:color="auto" w:fill="auto"/>
              <w:spacing w:line="240" w:lineRule="auto"/>
              <w:rPr>
                <w:highlight w:val="green"/>
              </w:rPr>
            </w:pPr>
          </w:p>
        </w:tc>
        <w:tc>
          <w:tcPr>
            <w:tcW w:w="883"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right="240"/>
              <w:jc w:val="right"/>
              <w:rPr>
                <w:highlight w:val="green"/>
              </w:rPr>
            </w:pPr>
          </w:p>
        </w:tc>
        <w:tc>
          <w:tcPr>
            <w:tcW w:w="96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22"/>
                <w:szCs w:val="22"/>
              </w:rPr>
            </w:pPr>
          </w:p>
        </w:tc>
        <w:tc>
          <w:tcPr>
            <w:tcW w:w="1118"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22"/>
                <w:szCs w:val="22"/>
              </w:rPr>
            </w:pPr>
          </w:p>
        </w:tc>
        <w:tc>
          <w:tcPr>
            <w:tcW w:w="1229"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22"/>
                <w:szCs w:val="22"/>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r w:rsidRPr="005F6880">
              <w:rPr>
                <w:sz w:val="10"/>
                <w:szCs w:val="10"/>
              </w:rPr>
              <w:t>ОБ</w:t>
            </w:r>
          </w:p>
        </w:tc>
        <w:tc>
          <w:tcPr>
            <w:tcW w:w="1762"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right="440"/>
              <w:jc w:val="right"/>
            </w:pPr>
            <w:r w:rsidRPr="005F6880">
              <w:t>Нет данных</w:t>
            </w:r>
          </w:p>
        </w:tc>
      </w:tr>
      <w:tr w:rsidR="006B540C" w:rsidRPr="005F6880" w:rsidTr="0002029E">
        <w:trPr>
          <w:trHeight w:val="917"/>
        </w:trPr>
        <w:tc>
          <w:tcPr>
            <w:tcW w:w="1015"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left="400"/>
              <w:jc w:val="left"/>
            </w:pPr>
            <w:r w:rsidRPr="005F6880">
              <w:t>7</w:t>
            </w:r>
          </w:p>
        </w:tc>
        <w:tc>
          <w:tcPr>
            <w:tcW w:w="4426"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rPr>
                <w:highlight w:val="green"/>
              </w:rPr>
            </w:pPr>
            <w:r w:rsidRPr="005F6880">
              <w:rPr>
                <w:highlight w:val="green"/>
              </w:rPr>
              <w:t>Организация деятельности и стимулирование лиц, входящих в Совет  молодежи Барышевского сельсовета</w:t>
            </w:r>
          </w:p>
        </w:tc>
        <w:tc>
          <w:tcPr>
            <w:tcW w:w="883"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right="240"/>
              <w:jc w:val="right"/>
              <w:rPr>
                <w:highlight w:val="green"/>
              </w:rPr>
            </w:pPr>
            <w:r w:rsidRPr="005F6880">
              <w:rPr>
                <w:highlight w:val="green"/>
              </w:rPr>
              <w:t>300 МБ</w:t>
            </w:r>
          </w:p>
        </w:tc>
        <w:tc>
          <w:tcPr>
            <w:tcW w:w="96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22"/>
                <w:szCs w:val="22"/>
              </w:rPr>
            </w:pPr>
            <w:r w:rsidRPr="005F6880">
              <w:rPr>
                <w:sz w:val="22"/>
                <w:szCs w:val="22"/>
              </w:rPr>
              <w:t>50 МБ</w:t>
            </w:r>
          </w:p>
        </w:tc>
        <w:tc>
          <w:tcPr>
            <w:tcW w:w="1118"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22"/>
                <w:szCs w:val="22"/>
              </w:rPr>
            </w:pPr>
            <w:r w:rsidRPr="005F6880">
              <w:rPr>
                <w:sz w:val="22"/>
                <w:szCs w:val="22"/>
              </w:rPr>
              <w:t>50 МБ</w:t>
            </w:r>
          </w:p>
        </w:tc>
        <w:tc>
          <w:tcPr>
            <w:tcW w:w="1229"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22"/>
                <w:szCs w:val="22"/>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762"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right="440"/>
              <w:jc w:val="right"/>
            </w:pPr>
            <w:r w:rsidRPr="005F6880">
              <w:t xml:space="preserve">400 </w:t>
            </w:r>
          </w:p>
        </w:tc>
      </w:tr>
      <w:tr w:rsidR="006B540C" w:rsidRPr="005F6880" w:rsidTr="0002029E">
        <w:trPr>
          <w:trHeight w:val="917"/>
        </w:trPr>
        <w:tc>
          <w:tcPr>
            <w:tcW w:w="1015"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left="400"/>
              <w:jc w:val="left"/>
            </w:pPr>
          </w:p>
        </w:tc>
        <w:tc>
          <w:tcPr>
            <w:tcW w:w="4426"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rPr>
                <w:highlight w:val="green"/>
              </w:rPr>
            </w:pPr>
            <w:r w:rsidRPr="005F6880">
              <w:rPr>
                <w:highlight w:val="green"/>
              </w:rPr>
              <w:t>Капитальный ремонт МБУДО ДШИ с.Барышево</w:t>
            </w:r>
          </w:p>
        </w:tc>
        <w:tc>
          <w:tcPr>
            <w:tcW w:w="883"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right="240"/>
              <w:jc w:val="right"/>
              <w:rPr>
                <w:highlight w:val="green"/>
              </w:rPr>
            </w:pPr>
          </w:p>
        </w:tc>
        <w:tc>
          <w:tcPr>
            <w:tcW w:w="96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22"/>
                <w:szCs w:val="22"/>
              </w:rPr>
            </w:pPr>
            <w:r w:rsidRPr="005F6880">
              <w:rPr>
                <w:sz w:val="22"/>
                <w:szCs w:val="22"/>
              </w:rPr>
              <w:t>400 БНР</w:t>
            </w:r>
          </w:p>
        </w:tc>
        <w:tc>
          <w:tcPr>
            <w:tcW w:w="1118"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22"/>
                <w:szCs w:val="22"/>
              </w:rPr>
            </w:pPr>
          </w:p>
        </w:tc>
        <w:tc>
          <w:tcPr>
            <w:tcW w:w="1229"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22"/>
                <w:szCs w:val="22"/>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762"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right="440"/>
              <w:jc w:val="right"/>
            </w:pPr>
            <w:r w:rsidRPr="005F6880">
              <w:t>400</w:t>
            </w:r>
          </w:p>
        </w:tc>
      </w:tr>
      <w:tr w:rsidR="006B540C" w:rsidRPr="005F6880" w:rsidTr="0002029E">
        <w:trPr>
          <w:trHeight w:val="336"/>
        </w:trPr>
        <w:tc>
          <w:tcPr>
            <w:tcW w:w="12963" w:type="dxa"/>
            <w:gridSpan w:val="8"/>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91"/>
              <w:shd w:val="clear" w:color="auto" w:fill="auto"/>
              <w:spacing w:line="240" w:lineRule="auto"/>
              <w:ind w:left="6120"/>
            </w:pPr>
            <w:r w:rsidRPr="005F6880">
              <w:t>Спорт</w:t>
            </w:r>
          </w:p>
        </w:tc>
      </w:tr>
      <w:tr w:rsidR="006B540C" w:rsidRPr="005F6880" w:rsidTr="0002029E">
        <w:trPr>
          <w:trHeight w:val="917"/>
        </w:trPr>
        <w:tc>
          <w:tcPr>
            <w:tcW w:w="1015"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left="380"/>
              <w:jc w:val="left"/>
            </w:pPr>
            <w:r w:rsidRPr="005F6880">
              <w:t>1</w:t>
            </w:r>
          </w:p>
        </w:tc>
        <w:tc>
          <w:tcPr>
            <w:tcW w:w="4426"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54" w:lineRule="exact"/>
            </w:pPr>
            <w:r w:rsidRPr="005F6880">
              <w:t>Строительство нового спортивного комплекса с плавательным бассейном</w:t>
            </w:r>
          </w:p>
        </w:tc>
        <w:tc>
          <w:tcPr>
            <w:tcW w:w="883"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59" w:lineRule="exact"/>
            </w:pPr>
          </w:p>
        </w:tc>
        <w:tc>
          <w:tcPr>
            <w:tcW w:w="96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59" w:lineRule="exact"/>
            </w:pPr>
          </w:p>
        </w:tc>
        <w:tc>
          <w:tcPr>
            <w:tcW w:w="1118"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229"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762"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jc w:val="center"/>
            </w:pPr>
            <w:r w:rsidRPr="005F6880">
              <w:t>Нет данных</w:t>
            </w:r>
          </w:p>
        </w:tc>
      </w:tr>
      <w:tr w:rsidR="006B540C" w:rsidRPr="005F6880" w:rsidTr="0002029E">
        <w:trPr>
          <w:trHeight w:val="562"/>
        </w:trPr>
        <w:tc>
          <w:tcPr>
            <w:tcW w:w="1015"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left="380"/>
              <w:jc w:val="left"/>
            </w:pPr>
            <w:r w:rsidRPr="005F6880">
              <w:t>2</w:t>
            </w:r>
          </w:p>
        </w:tc>
        <w:tc>
          <w:tcPr>
            <w:tcW w:w="4426"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59" w:lineRule="exact"/>
              <w:ind w:left="120"/>
              <w:jc w:val="left"/>
            </w:pPr>
            <w:r w:rsidRPr="005F6880">
              <w:t>Муниципальная программа «Развитие физической культуры и спорта в Барышевском сельсовете»</w:t>
            </w:r>
          </w:p>
        </w:tc>
        <w:tc>
          <w:tcPr>
            <w:tcW w:w="883"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50" w:lineRule="exact"/>
            </w:pPr>
            <w:r w:rsidRPr="005F6880">
              <w:t>250 МБ</w:t>
            </w:r>
          </w:p>
        </w:tc>
        <w:tc>
          <w:tcPr>
            <w:tcW w:w="96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50" w:lineRule="exact"/>
            </w:pPr>
            <w:r w:rsidRPr="005F6880">
              <w:t>100 МБ</w:t>
            </w:r>
          </w:p>
        </w:tc>
        <w:tc>
          <w:tcPr>
            <w:tcW w:w="1118"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22"/>
                <w:szCs w:val="22"/>
              </w:rPr>
            </w:pPr>
            <w:r w:rsidRPr="005F6880">
              <w:rPr>
                <w:sz w:val="22"/>
                <w:szCs w:val="22"/>
              </w:rPr>
              <w:t>100 МБ</w:t>
            </w:r>
          </w:p>
        </w:tc>
        <w:tc>
          <w:tcPr>
            <w:tcW w:w="1229"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762"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50" w:lineRule="exact"/>
              <w:jc w:val="center"/>
            </w:pPr>
            <w:r w:rsidRPr="005F6880">
              <w:t xml:space="preserve">450 </w:t>
            </w:r>
          </w:p>
        </w:tc>
      </w:tr>
      <w:tr w:rsidR="006B540C" w:rsidRPr="005F6880" w:rsidTr="0002029E">
        <w:trPr>
          <w:trHeight w:val="595"/>
        </w:trPr>
        <w:tc>
          <w:tcPr>
            <w:tcW w:w="1015"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left="380"/>
              <w:jc w:val="left"/>
            </w:pPr>
            <w:r w:rsidRPr="005F6880">
              <w:t>3</w:t>
            </w:r>
          </w:p>
        </w:tc>
        <w:tc>
          <w:tcPr>
            <w:tcW w:w="4426"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59" w:lineRule="exact"/>
              <w:ind w:left="120"/>
              <w:jc w:val="left"/>
            </w:pPr>
            <w:r w:rsidRPr="005F6880">
              <w:t>Строительство спортивной площадки ГТО в с. Барышево</w:t>
            </w:r>
          </w:p>
        </w:tc>
        <w:tc>
          <w:tcPr>
            <w:tcW w:w="883"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22"/>
                <w:szCs w:val="22"/>
              </w:rPr>
            </w:pPr>
            <w:r w:rsidRPr="005F6880">
              <w:rPr>
                <w:sz w:val="22"/>
                <w:szCs w:val="22"/>
              </w:rPr>
              <w:t>3349,79 МБ, ОБ</w:t>
            </w:r>
          </w:p>
        </w:tc>
        <w:tc>
          <w:tcPr>
            <w:tcW w:w="96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118"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229"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left="440"/>
              <w:jc w:val="left"/>
            </w:pPr>
          </w:p>
        </w:tc>
        <w:tc>
          <w:tcPr>
            <w:tcW w:w="1762"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jc w:val="center"/>
            </w:pPr>
            <w:r w:rsidRPr="005F6880">
              <w:t xml:space="preserve">3349,79 </w:t>
            </w:r>
          </w:p>
        </w:tc>
      </w:tr>
      <w:tr w:rsidR="006B540C" w:rsidRPr="005F6880" w:rsidTr="0002029E">
        <w:trPr>
          <w:trHeight w:val="610"/>
        </w:trPr>
        <w:tc>
          <w:tcPr>
            <w:tcW w:w="1015"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left="380"/>
              <w:jc w:val="left"/>
            </w:pPr>
            <w:r w:rsidRPr="005F6880">
              <w:t>4</w:t>
            </w:r>
          </w:p>
        </w:tc>
        <w:tc>
          <w:tcPr>
            <w:tcW w:w="4426"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54" w:lineRule="exact"/>
              <w:ind w:left="120"/>
              <w:jc w:val="left"/>
            </w:pPr>
            <w:r w:rsidRPr="005F6880">
              <w:t>строительство универсальной спортивной площадки в с. Барышево</w:t>
            </w:r>
          </w:p>
        </w:tc>
        <w:tc>
          <w:tcPr>
            <w:tcW w:w="883"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96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118"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229"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left="440"/>
              <w:jc w:val="left"/>
            </w:pPr>
          </w:p>
        </w:tc>
        <w:tc>
          <w:tcPr>
            <w:tcW w:w="1762"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jc w:val="center"/>
            </w:pPr>
            <w:r w:rsidRPr="005F6880">
              <w:t>Нет данных</w:t>
            </w:r>
          </w:p>
        </w:tc>
      </w:tr>
      <w:tr w:rsidR="006B540C" w:rsidRPr="005F6880" w:rsidTr="0002029E">
        <w:trPr>
          <w:trHeight w:val="610"/>
        </w:trPr>
        <w:tc>
          <w:tcPr>
            <w:tcW w:w="1015"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left="380"/>
              <w:jc w:val="left"/>
            </w:pPr>
            <w:r w:rsidRPr="005F6880">
              <w:t>5</w:t>
            </w:r>
          </w:p>
        </w:tc>
        <w:tc>
          <w:tcPr>
            <w:tcW w:w="4426"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54" w:lineRule="exact"/>
              <w:ind w:left="120"/>
              <w:jc w:val="left"/>
            </w:pPr>
            <w:r w:rsidRPr="005F6880">
              <w:t>строительство универсальной спортивной площадки в п. Двуречье</w:t>
            </w:r>
          </w:p>
        </w:tc>
        <w:tc>
          <w:tcPr>
            <w:tcW w:w="883"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96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118"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229"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left="300"/>
              <w:jc w:val="left"/>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762"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jc w:val="center"/>
            </w:pPr>
            <w:r w:rsidRPr="005F6880">
              <w:t>Нет данных</w:t>
            </w:r>
          </w:p>
        </w:tc>
      </w:tr>
      <w:tr w:rsidR="006B540C" w:rsidRPr="005F6880" w:rsidTr="0002029E">
        <w:trPr>
          <w:trHeight w:val="638"/>
        </w:trPr>
        <w:tc>
          <w:tcPr>
            <w:tcW w:w="1015"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left="380"/>
              <w:jc w:val="left"/>
            </w:pPr>
            <w:r w:rsidRPr="005F6880">
              <w:t>6</w:t>
            </w:r>
          </w:p>
        </w:tc>
        <w:tc>
          <w:tcPr>
            <w:tcW w:w="4426"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50" w:lineRule="exact"/>
            </w:pPr>
            <w:r w:rsidRPr="005F6880">
              <w:t>строительство универсальной спортивной площадки в п. Ложок</w:t>
            </w:r>
          </w:p>
        </w:tc>
        <w:tc>
          <w:tcPr>
            <w:tcW w:w="883"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54" w:lineRule="exact"/>
            </w:pPr>
            <w:r w:rsidRPr="005F6880">
              <w:t>2500 БНР</w:t>
            </w:r>
          </w:p>
        </w:tc>
        <w:tc>
          <w:tcPr>
            <w:tcW w:w="96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54" w:lineRule="exact"/>
            </w:pPr>
          </w:p>
        </w:tc>
        <w:tc>
          <w:tcPr>
            <w:tcW w:w="1118"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54" w:lineRule="exact"/>
              <w:ind w:right="280"/>
              <w:jc w:val="right"/>
            </w:pPr>
          </w:p>
        </w:tc>
        <w:tc>
          <w:tcPr>
            <w:tcW w:w="1229"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762"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jc w:val="center"/>
            </w:pPr>
          </w:p>
          <w:p w:rsidR="006B540C" w:rsidRPr="005F6880" w:rsidRDefault="006B540C" w:rsidP="0002029E">
            <w:pPr>
              <w:pStyle w:val="101"/>
              <w:shd w:val="clear" w:color="auto" w:fill="auto"/>
              <w:spacing w:line="240" w:lineRule="auto"/>
              <w:jc w:val="center"/>
            </w:pPr>
            <w:r w:rsidRPr="005F6880">
              <w:t>2500</w:t>
            </w:r>
          </w:p>
          <w:p w:rsidR="006B540C" w:rsidRPr="005F6880" w:rsidRDefault="006B540C" w:rsidP="0002029E">
            <w:pPr>
              <w:pStyle w:val="101"/>
              <w:shd w:val="clear" w:color="auto" w:fill="auto"/>
              <w:spacing w:line="240" w:lineRule="auto"/>
              <w:jc w:val="center"/>
            </w:pPr>
          </w:p>
          <w:p w:rsidR="006B540C" w:rsidRPr="005F6880" w:rsidRDefault="006B540C" w:rsidP="0002029E">
            <w:pPr>
              <w:pStyle w:val="101"/>
              <w:shd w:val="clear" w:color="auto" w:fill="auto"/>
              <w:spacing w:line="240" w:lineRule="auto"/>
              <w:jc w:val="center"/>
            </w:pPr>
          </w:p>
        </w:tc>
      </w:tr>
      <w:tr w:rsidR="006B540C" w:rsidRPr="005F6880" w:rsidTr="0002029E">
        <w:trPr>
          <w:trHeight w:val="638"/>
        </w:trPr>
        <w:tc>
          <w:tcPr>
            <w:tcW w:w="1015"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left="380"/>
              <w:jc w:val="left"/>
            </w:pPr>
            <w:r w:rsidRPr="005F6880">
              <w:lastRenderedPageBreak/>
              <w:t>7</w:t>
            </w:r>
          </w:p>
        </w:tc>
        <w:tc>
          <w:tcPr>
            <w:tcW w:w="4426"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50" w:lineRule="exact"/>
            </w:pPr>
            <w:r w:rsidRPr="005F6880">
              <w:t>Обустройство хоккейной площадки в ст. .Издревая</w:t>
            </w:r>
          </w:p>
        </w:tc>
        <w:tc>
          <w:tcPr>
            <w:tcW w:w="883"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54" w:lineRule="exact"/>
            </w:pPr>
          </w:p>
        </w:tc>
        <w:tc>
          <w:tcPr>
            <w:tcW w:w="96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54" w:lineRule="exact"/>
            </w:pPr>
            <w:r w:rsidRPr="005F6880">
              <w:t>1250 БНР</w:t>
            </w:r>
          </w:p>
        </w:tc>
        <w:tc>
          <w:tcPr>
            <w:tcW w:w="1118"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54" w:lineRule="exact"/>
              <w:ind w:right="280"/>
              <w:jc w:val="right"/>
            </w:pPr>
          </w:p>
        </w:tc>
        <w:tc>
          <w:tcPr>
            <w:tcW w:w="1229"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762"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jc w:val="center"/>
            </w:pPr>
            <w:r w:rsidRPr="005F6880">
              <w:t>1250</w:t>
            </w:r>
          </w:p>
        </w:tc>
      </w:tr>
      <w:tr w:rsidR="006B540C" w:rsidRPr="005F6880" w:rsidTr="0002029E">
        <w:trPr>
          <w:trHeight w:val="638"/>
        </w:trPr>
        <w:tc>
          <w:tcPr>
            <w:tcW w:w="1015"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left="380"/>
              <w:jc w:val="left"/>
            </w:pPr>
          </w:p>
        </w:tc>
        <w:tc>
          <w:tcPr>
            <w:tcW w:w="4426"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50" w:lineRule="exact"/>
            </w:pPr>
            <w:r w:rsidRPr="005F6880">
              <w:t>ИТОГО</w:t>
            </w:r>
          </w:p>
        </w:tc>
        <w:tc>
          <w:tcPr>
            <w:tcW w:w="883"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54" w:lineRule="exact"/>
            </w:pPr>
          </w:p>
        </w:tc>
        <w:tc>
          <w:tcPr>
            <w:tcW w:w="96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54" w:lineRule="exact"/>
            </w:pPr>
          </w:p>
        </w:tc>
        <w:tc>
          <w:tcPr>
            <w:tcW w:w="1118"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54" w:lineRule="exact"/>
              <w:ind w:right="280"/>
              <w:jc w:val="right"/>
            </w:pPr>
          </w:p>
        </w:tc>
        <w:tc>
          <w:tcPr>
            <w:tcW w:w="1229"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762"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jc w:val="center"/>
            </w:pPr>
            <w:r w:rsidRPr="005F6880">
              <w:t>526 722,62</w:t>
            </w:r>
          </w:p>
        </w:tc>
      </w:tr>
    </w:tbl>
    <w:tbl>
      <w:tblPr>
        <w:tblpPr w:leftFromText="180" w:rightFromText="180" w:vertAnchor="text" w:horzAnchor="margin" w:tblpY="-7169"/>
        <w:tblW w:w="0" w:type="auto"/>
        <w:tblLayout w:type="fixed"/>
        <w:tblCellMar>
          <w:left w:w="0" w:type="dxa"/>
          <w:right w:w="0" w:type="dxa"/>
        </w:tblCellMar>
        <w:tblLook w:val="0000" w:firstRow="0" w:lastRow="0" w:firstColumn="0" w:lastColumn="0" w:noHBand="0" w:noVBand="0"/>
      </w:tblPr>
      <w:tblGrid>
        <w:gridCol w:w="878"/>
        <w:gridCol w:w="4426"/>
        <w:gridCol w:w="883"/>
        <w:gridCol w:w="960"/>
        <w:gridCol w:w="1118"/>
        <w:gridCol w:w="1229"/>
        <w:gridCol w:w="1570"/>
        <w:gridCol w:w="1841"/>
      </w:tblGrid>
      <w:tr w:rsidR="006B540C" w:rsidRPr="005F6880" w:rsidTr="0002029E">
        <w:trPr>
          <w:trHeight w:val="336"/>
        </w:trPr>
        <w:tc>
          <w:tcPr>
            <w:tcW w:w="12905" w:type="dxa"/>
            <w:gridSpan w:val="8"/>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91"/>
              <w:shd w:val="clear" w:color="auto" w:fill="auto"/>
              <w:spacing w:line="240" w:lineRule="auto"/>
              <w:ind w:left="5560"/>
            </w:pPr>
            <w:r w:rsidRPr="005F6880">
              <w:t>Здравоохранение</w:t>
            </w:r>
          </w:p>
        </w:tc>
      </w:tr>
      <w:tr w:rsidR="006B540C" w:rsidRPr="005F6880" w:rsidTr="0002029E">
        <w:trPr>
          <w:trHeight w:val="614"/>
        </w:trPr>
        <w:tc>
          <w:tcPr>
            <w:tcW w:w="878"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left="400"/>
              <w:jc w:val="left"/>
            </w:pPr>
            <w:r w:rsidRPr="005F6880">
              <w:t>1</w:t>
            </w:r>
          </w:p>
        </w:tc>
        <w:tc>
          <w:tcPr>
            <w:tcW w:w="4426"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50" w:lineRule="exact"/>
              <w:ind w:left="120"/>
              <w:jc w:val="left"/>
            </w:pPr>
            <w:r w:rsidRPr="005F6880">
              <w:t>строительство фельдшерско-акушерского пункта в п. Двуречье</w:t>
            </w:r>
          </w:p>
        </w:tc>
        <w:tc>
          <w:tcPr>
            <w:tcW w:w="883"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96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118"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229"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jc w:val="center"/>
            </w:pPr>
          </w:p>
        </w:tc>
        <w:tc>
          <w:tcPr>
            <w:tcW w:w="1841"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right="440"/>
              <w:jc w:val="right"/>
            </w:pPr>
            <w:r w:rsidRPr="005F6880">
              <w:t>Нет данных</w:t>
            </w:r>
          </w:p>
        </w:tc>
      </w:tr>
      <w:tr w:rsidR="006B540C" w:rsidRPr="005F6880" w:rsidTr="0002029E">
        <w:trPr>
          <w:trHeight w:val="610"/>
        </w:trPr>
        <w:tc>
          <w:tcPr>
            <w:tcW w:w="878"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left="400"/>
              <w:jc w:val="left"/>
            </w:pPr>
            <w:r w:rsidRPr="005F6880">
              <w:t>2</w:t>
            </w:r>
          </w:p>
        </w:tc>
        <w:tc>
          <w:tcPr>
            <w:tcW w:w="4426"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54" w:lineRule="exact"/>
              <w:ind w:left="120"/>
              <w:jc w:val="left"/>
            </w:pPr>
            <w:r w:rsidRPr="005F6880">
              <w:t>строительство амбулаторно-поликлинического учреждения в п. Ложок</w:t>
            </w:r>
          </w:p>
        </w:tc>
        <w:tc>
          <w:tcPr>
            <w:tcW w:w="883"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96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118"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229"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jc w:val="center"/>
            </w:pPr>
          </w:p>
        </w:tc>
        <w:tc>
          <w:tcPr>
            <w:tcW w:w="1841"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right="440"/>
              <w:jc w:val="right"/>
            </w:pPr>
            <w:r w:rsidRPr="005F6880">
              <w:t>Нет данных</w:t>
            </w:r>
          </w:p>
        </w:tc>
      </w:tr>
      <w:tr w:rsidR="006B540C" w:rsidRPr="005F6880" w:rsidTr="0002029E">
        <w:trPr>
          <w:trHeight w:val="912"/>
        </w:trPr>
        <w:tc>
          <w:tcPr>
            <w:tcW w:w="878"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left="400"/>
              <w:jc w:val="left"/>
            </w:pPr>
            <w:r w:rsidRPr="005F6880">
              <w:t>3</w:t>
            </w:r>
          </w:p>
        </w:tc>
        <w:tc>
          <w:tcPr>
            <w:tcW w:w="4426"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50" w:lineRule="exact"/>
            </w:pPr>
            <w:r w:rsidRPr="005F6880">
              <w:t>строительство амбулаторно-поликлинического учреждения, молочной кухни и аптеки в п. Ка-инская Заимка на участке с кадастровым номером 54:19:164601:199</w:t>
            </w:r>
          </w:p>
        </w:tc>
        <w:tc>
          <w:tcPr>
            <w:tcW w:w="883"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96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118"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229"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jc w:val="center"/>
            </w:pPr>
          </w:p>
        </w:tc>
        <w:tc>
          <w:tcPr>
            <w:tcW w:w="1841"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right="440"/>
              <w:jc w:val="right"/>
            </w:pPr>
            <w:r w:rsidRPr="005F6880">
              <w:t>Нет данных</w:t>
            </w:r>
          </w:p>
        </w:tc>
      </w:tr>
      <w:tr w:rsidR="006B540C" w:rsidRPr="005F6880" w:rsidTr="0002029E">
        <w:trPr>
          <w:trHeight w:val="907"/>
        </w:trPr>
        <w:tc>
          <w:tcPr>
            <w:tcW w:w="878"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left="400"/>
              <w:jc w:val="left"/>
            </w:pPr>
            <w:r w:rsidRPr="005F6880">
              <w:t>4</w:t>
            </w:r>
          </w:p>
        </w:tc>
        <w:tc>
          <w:tcPr>
            <w:tcW w:w="4426"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50" w:lineRule="exact"/>
            </w:pPr>
          </w:p>
        </w:tc>
        <w:tc>
          <w:tcPr>
            <w:tcW w:w="883"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96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118"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229"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jc w:val="center"/>
            </w:pPr>
          </w:p>
        </w:tc>
        <w:tc>
          <w:tcPr>
            <w:tcW w:w="1841"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right="440"/>
              <w:jc w:val="right"/>
            </w:pPr>
          </w:p>
        </w:tc>
      </w:tr>
      <w:tr w:rsidR="006B540C" w:rsidRPr="005F6880" w:rsidTr="0002029E">
        <w:trPr>
          <w:trHeight w:val="331"/>
        </w:trPr>
        <w:tc>
          <w:tcPr>
            <w:tcW w:w="12905" w:type="dxa"/>
            <w:gridSpan w:val="8"/>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91"/>
              <w:shd w:val="clear" w:color="auto" w:fill="auto"/>
              <w:spacing w:line="240" w:lineRule="auto"/>
              <w:ind w:left="5940"/>
            </w:pPr>
            <w:r w:rsidRPr="005F6880">
              <w:t>Культура</w:t>
            </w:r>
          </w:p>
        </w:tc>
      </w:tr>
      <w:tr w:rsidR="006B540C" w:rsidRPr="005F6880" w:rsidTr="0002029E">
        <w:trPr>
          <w:trHeight w:val="917"/>
        </w:trPr>
        <w:tc>
          <w:tcPr>
            <w:tcW w:w="878"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left="400"/>
              <w:jc w:val="left"/>
            </w:pPr>
            <w:r w:rsidRPr="005F6880">
              <w:t>1</w:t>
            </w:r>
          </w:p>
        </w:tc>
        <w:tc>
          <w:tcPr>
            <w:tcW w:w="4426"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59" w:lineRule="exact"/>
            </w:pPr>
            <w:r w:rsidRPr="005F6880">
              <w:rPr>
                <w:highlight w:val="green"/>
              </w:rPr>
              <w:t>Капитальный ремонт мемориала памяти погибшим в годы Второй мировой войны  «Скорбящая мать»</w:t>
            </w:r>
          </w:p>
        </w:tc>
        <w:tc>
          <w:tcPr>
            <w:tcW w:w="883"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59" w:lineRule="exact"/>
              <w:ind w:right="240"/>
              <w:jc w:val="right"/>
            </w:pPr>
          </w:p>
        </w:tc>
        <w:tc>
          <w:tcPr>
            <w:tcW w:w="96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54" w:lineRule="exact"/>
              <w:ind w:right="260"/>
              <w:jc w:val="right"/>
            </w:pPr>
            <w:r w:rsidRPr="005F6880">
              <w:rPr>
                <w:highlight w:val="green"/>
              </w:rPr>
              <w:t>4194,77</w:t>
            </w:r>
            <w:r w:rsidRPr="005F6880">
              <w:t xml:space="preserve"> МБ, ОБ</w:t>
            </w:r>
          </w:p>
        </w:tc>
        <w:tc>
          <w:tcPr>
            <w:tcW w:w="1118"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54" w:lineRule="exact"/>
              <w:ind w:right="360"/>
              <w:jc w:val="right"/>
            </w:pPr>
          </w:p>
        </w:tc>
        <w:tc>
          <w:tcPr>
            <w:tcW w:w="1229"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left="240"/>
              <w:jc w:val="left"/>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jc w:val="center"/>
            </w:pPr>
          </w:p>
        </w:tc>
        <w:tc>
          <w:tcPr>
            <w:tcW w:w="1841"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54" w:lineRule="exact"/>
              <w:ind w:right="440"/>
              <w:jc w:val="right"/>
            </w:pPr>
            <w:r w:rsidRPr="005F6880">
              <w:t>4194,77 МБ, ОБ</w:t>
            </w:r>
          </w:p>
        </w:tc>
      </w:tr>
      <w:tr w:rsidR="006B540C" w:rsidRPr="005F6880" w:rsidTr="0002029E">
        <w:trPr>
          <w:trHeight w:val="917"/>
        </w:trPr>
        <w:tc>
          <w:tcPr>
            <w:tcW w:w="878"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left="400"/>
              <w:jc w:val="left"/>
            </w:pPr>
            <w:r w:rsidRPr="005F6880">
              <w:t>2</w:t>
            </w:r>
          </w:p>
        </w:tc>
        <w:tc>
          <w:tcPr>
            <w:tcW w:w="4426"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pPr>
            <w:r w:rsidRPr="005F6880">
              <w:rPr>
                <w:highlight w:val="green"/>
              </w:rPr>
              <w:t>Утепление крыши МКУ «Радуга»</w:t>
            </w:r>
          </w:p>
        </w:tc>
        <w:tc>
          <w:tcPr>
            <w:tcW w:w="883"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right="240"/>
              <w:jc w:val="right"/>
            </w:pPr>
            <w:r w:rsidRPr="005F6880">
              <w:rPr>
                <w:highlight w:val="green"/>
              </w:rPr>
              <w:t>1050</w:t>
            </w:r>
            <w:r w:rsidRPr="005F6880">
              <w:t xml:space="preserve"> МБ, ОБ</w:t>
            </w:r>
          </w:p>
        </w:tc>
        <w:tc>
          <w:tcPr>
            <w:tcW w:w="96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22"/>
                <w:szCs w:val="22"/>
              </w:rPr>
            </w:pPr>
          </w:p>
        </w:tc>
        <w:tc>
          <w:tcPr>
            <w:tcW w:w="1118"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22"/>
                <w:szCs w:val="22"/>
              </w:rPr>
            </w:pPr>
          </w:p>
        </w:tc>
        <w:tc>
          <w:tcPr>
            <w:tcW w:w="1229"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22"/>
                <w:szCs w:val="22"/>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rPr>
                <w:sz w:val="10"/>
                <w:szCs w:val="10"/>
              </w:rPr>
            </w:pPr>
          </w:p>
        </w:tc>
        <w:tc>
          <w:tcPr>
            <w:tcW w:w="1841" w:type="dxa"/>
            <w:tcBorders>
              <w:top w:val="single" w:sz="4" w:space="0" w:color="auto"/>
              <w:left w:val="single" w:sz="4" w:space="0" w:color="auto"/>
              <w:bottom w:val="single" w:sz="4" w:space="0" w:color="auto"/>
              <w:right w:val="single" w:sz="4" w:space="0" w:color="auto"/>
            </w:tcBorders>
            <w:shd w:val="clear" w:color="auto" w:fill="FFFFFF"/>
          </w:tcPr>
          <w:p w:rsidR="006B540C" w:rsidRPr="005F6880" w:rsidRDefault="006B540C" w:rsidP="0002029E">
            <w:pPr>
              <w:pStyle w:val="101"/>
              <w:shd w:val="clear" w:color="auto" w:fill="auto"/>
              <w:spacing w:line="240" w:lineRule="auto"/>
              <w:ind w:right="440"/>
              <w:jc w:val="right"/>
            </w:pPr>
            <w:r w:rsidRPr="005F6880">
              <w:t>1050</w:t>
            </w:r>
          </w:p>
        </w:tc>
      </w:tr>
    </w:tbl>
    <w:p w:rsidR="006B540C" w:rsidRPr="005F6880" w:rsidRDefault="006B540C" w:rsidP="006B540C">
      <w:pPr>
        <w:rPr>
          <w:sz w:val="2"/>
          <w:szCs w:val="2"/>
        </w:rPr>
      </w:pPr>
    </w:p>
    <w:p w:rsidR="006B540C" w:rsidRPr="005F6880" w:rsidRDefault="006B540C" w:rsidP="006B540C">
      <w:pPr>
        <w:rPr>
          <w:sz w:val="2"/>
          <w:szCs w:val="2"/>
        </w:rPr>
        <w:sectPr w:rsidR="006B540C" w:rsidRPr="005F6880" w:rsidSect="00793F49">
          <w:type w:val="nextColumn"/>
          <w:pgSz w:w="16837" w:h="11905" w:orient="landscape"/>
          <w:pgMar w:top="567" w:right="567" w:bottom="142" w:left="1418" w:header="0" w:footer="6" w:gutter="0"/>
          <w:cols w:space="720"/>
          <w:noEndnote/>
          <w:docGrid w:linePitch="360"/>
        </w:sectPr>
      </w:pPr>
    </w:p>
    <w:p w:rsidR="006B540C" w:rsidRPr="005F6880" w:rsidRDefault="006B540C" w:rsidP="006B540C">
      <w:pPr>
        <w:pStyle w:val="a6"/>
        <w:shd w:val="clear" w:color="auto" w:fill="auto"/>
        <w:spacing w:line="240" w:lineRule="auto"/>
        <w:ind w:left="20" w:right="20" w:firstLine="700"/>
        <w:jc w:val="both"/>
      </w:pPr>
      <w:r w:rsidRPr="005F6880">
        <w:lastRenderedPageBreak/>
        <w:t>Общая потребность в капитальных вложениях по муниципальному образованию Барышевского сельсовета составляет 526 722,62  тыс.руб.</w:t>
      </w:r>
    </w:p>
    <w:p w:rsidR="006B540C" w:rsidRPr="005F6880" w:rsidRDefault="006B540C" w:rsidP="006B540C">
      <w:pPr>
        <w:pStyle w:val="a6"/>
        <w:shd w:val="clear" w:color="auto" w:fill="auto"/>
        <w:spacing w:line="240" w:lineRule="auto"/>
        <w:ind w:left="20" w:right="20" w:firstLine="700"/>
        <w:jc w:val="both"/>
        <w:sectPr w:rsidR="006B540C" w:rsidRPr="005F6880" w:rsidSect="00987F63">
          <w:footerReference w:type="default" r:id="rId11"/>
          <w:type w:val="nextColumn"/>
          <w:pgSz w:w="11905" w:h="16837"/>
          <w:pgMar w:top="1134" w:right="567" w:bottom="1134" w:left="1418" w:header="0" w:footer="6" w:gutter="0"/>
          <w:cols w:space="720"/>
          <w:noEndnote/>
          <w:docGrid w:linePitch="360"/>
        </w:sectPr>
      </w:pPr>
      <w:r w:rsidRPr="005F6880">
        <w:t>Конкретные мероприятия Программы и объемы ее финансирования могут уточняться ежегодно при формировании проекта областного, районного и местного  бюджета на соответствующий финансовый год.</w:t>
      </w:r>
    </w:p>
    <w:p w:rsidR="006B540C" w:rsidRPr="005F6880" w:rsidRDefault="006B540C" w:rsidP="006B540C">
      <w:pPr>
        <w:pStyle w:val="13"/>
        <w:keepNext/>
        <w:keepLines/>
        <w:shd w:val="clear" w:color="auto" w:fill="auto"/>
        <w:spacing w:after="0" w:line="240" w:lineRule="auto"/>
        <w:ind w:left="1460"/>
      </w:pPr>
      <w:bookmarkStart w:id="16" w:name="bookmark17"/>
      <w:r w:rsidRPr="005F6880">
        <w:lastRenderedPageBreak/>
        <w:t>5. Целевые индикаторы программы и оценка эффективности</w:t>
      </w:r>
      <w:bookmarkEnd w:id="16"/>
    </w:p>
    <w:p w:rsidR="006B540C" w:rsidRPr="005F6880" w:rsidRDefault="006B540C" w:rsidP="006B540C">
      <w:pPr>
        <w:pStyle w:val="13"/>
        <w:keepNext/>
        <w:keepLines/>
        <w:shd w:val="clear" w:color="auto" w:fill="auto"/>
        <w:spacing w:after="0" w:line="240" w:lineRule="auto"/>
        <w:ind w:left="4080"/>
      </w:pPr>
      <w:bookmarkStart w:id="17" w:name="bookmark18"/>
      <w:r w:rsidRPr="005F6880">
        <w:t>реализации программы</w:t>
      </w:r>
      <w:bookmarkEnd w:id="17"/>
    </w:p>
    <w:p w:rsidR="006B540C" w:rsidRPr="005F6880" w:rsidRDefault="006B540C" w:rsidP="006B540C">
      <w:pPr>
        <w:pStyle w:val="a6"/>
        <w:shd w:val="clear" w:color="auto" w:fill="auto"/>
        <w:spacing w:line="240" w:lineRule="auto"/>
        <w:ind w:firstLine="720"/>
        <w:jc w:val="both"/>
      </w:pPr>
      <w:r w:rsidRPr="005F6880">
        <w:t>Целевыми индикаторами программы являются:</w:t>
      </w:r>
    </w:p>
    <w:p w:rsidR="006B540C" w:rsidRPr="005F6880" w:rsidRDefault="006B540C" w:rsidP="006B540C">
      <w:pPr>
        <w:pStyle w:val="a6"/>
        <w:numPr>
          <w:ilvl w:val="0"/>
          <w:numId w:val="8"/>
        </w:numPr>
        <w:shd w:val="clear" w:color="auto" w:fill="auto"/>
        <w:tabs>
          <w:tab w:val="left" w:pos="1277"/>
        </w:tabs>
        <w:spacing w:line="240" w:lineRule="auto"/>
        <w:ind w:right="20" w:firstLine="720"/>
        <w:jc w:val="both"/>
      </w:pPr>
      <w:r w:rsidRPr="005F6880">
        <w:t>уровень обеспеченности населения объектами образования, здравоохранения, физической культуры и массового спорта и культуры;</w:t>
      </w:r>
    </w:p>
    <w:p w:rsidR="006B540C" w:rsidRPr="005F6880" w:rsidRDefault="006B540C" w:rsidP="006B540C">
      <w:pPr>
        <w:pStyle w:val="a6"/>
        <w:numPr>
          <w:ilvl w:val="0"/>
          <w:numId w:val="8"/>
        </w:numPr>
        <w:shd w:val="clear" w:color="auto" w:fill="auto"/>
        <w:tabs>
          <w:tab w:val="left" w:pos="912"/>
        </w:tabs>
        <w:spacing w:line="240" w:lineRule="auto"/>
        <w:ind w:right="20" w:firstLine="720"/>
        <w:jc w:val="both"/>
      </w:pPr>
      <w:r w:rsidRPr="005F6880">
        <w:t>уровень доступности объектов образования, здравоохранения, физической культуры и массового спорта и культуры для всех категорий граждан вне зависимости от местожительства, социального статуса, имущественного положения и состояния здоровья.</w:t>
      </w:r>
    </w:p>
    <w:p w:rsidR="006B540C" w:rsidRPr="005F6880" w:rsidRDefault="006B540C" w:rsidP="006B540C">
      <w:pPr>
        <w:pStyle w:val="a6"/>
        <w:shd w:val="clear" w:color="auto" w:fill="auto"/>
        <w:spacing w:line="240" w:lineRule="auto"/>
        <w:ind w:right="20" w:firstLine="720"/>
        <w:jc w:val="both"/>
      </w:pPr>
      <w:r w:rsidRPr="005F6880">
        <w:t>Выполнение включённых в Программу организационных мероприятий и инвестиционных проектов, при условии разработки эффективных механизмов их реализации и поддержки со стороны местных администраций, позволит достичь целевых показателей программы комплексного развития социальной инфраструктуры муниципального образования Барышевского сельсовета на расчетный срок. Достижение целевых индикаторов в результате реализации программы комплексного развития характеризует будущую модель социальной инфраструктуры поселения.</w:t>
      </w:r>
    </w:p>
    <w:p w:rsidR="006B540C" w:rsidRPr="005F6880" w:rsidRDefault="006B540C" w:rsidP="006B540C">
      <w:pPr>
        <w:pStyle w:val="a6"/>
        <w:shd w:val="clear" w:color="auto" w:fill="auto"/>
        <w:spacing w:line="240" w:lineRule="auto"/>
        <w:ind w:right="20" w:firstLine="720"/>
        <w:jc w:val="both"/>
      </w:pPr>
      <w:r w:rsidRPr="005F6880">
        <w:br w:type="page"/>
      </w:r>
    </w:p>
    <w:p w:rsidR="006B540C" w:rsidRPr="005F6880" w:rsidRDefault="006B540C" w:rsidP="006B540C">
      <w:pPr>
        <w:pStyle w:val="a6"/>
        <w:shd w:val="clear" w:color="auto" w:fill="auto"/>
        <w:spacing w:line="240" w:lineRule="auto"/>
        <w:ind w:right="20" w:firstLine="720"/>
        <w:jc w:val="both"/>
      </w:pPr>
    </w:p>
    <w:p w:rsidR="006B540C" w:rsidRPr="005F6880" w:rsidRDefault="006B540C" w:rsidP="006B540C">
      <w:pPr>
        <w:pStyle w:val="13"/>
        <w:keepNext/>
        <w:keepLines/>
        <w:shd w:val="clear" w:color="auto" w:fill="auto"/>
        <w:spacing w:after="59" w:line="270" w:lineRule="exact"/>
        <w:ind w:left="2880"/>
      </w:pPr>
      <w:bookmarkStart w:id="18" w:name="bookmark19"/>
      <w:r w:rsidRPr="005F6880">
        <w:t>6. Нормативное обеспечение</w:t>
      </w:r>
      <w:bookmarkEnd w:id="18"/>
    </w:p>
    <w:p w:rsidR="006B540C" w:rsidRPr="005F6880" w:rsidRDefault="006B540C" w:rsidP="006B540C">
      <w:pPr>
        <w:pStyle w:val="a6"/>
        <w:shd w:val="clear" w:color="auto" w:fill="auto"/>
        <w:spacing w:line="240" w:lineRule="auto"/>
        <w:ind w:right="20" w:firstLine="720"/>
        <w:jc w:val="both"/>
      </w:pPr>
      <w:r w:rsidRPr="005F6880">
        <w:t>Данная программа будет реализовываться в соответствии нормативно- правовыми актами Российской Федерации, Новосибирской области и Барышевского сельского поселения:</w:t>
      </w:r>
    </w:p>
    <w:p w:rsidR="006B540C" w:rsidRPr="005F6880" w:rsidRDefault="006B540C" w:rsidP="006B540C">
      <w:pPr>
        <w:pStyle w:val="a6"/>
        <w:numPr>
          <w:ilvl w:val="0"/>
          <w:numId w:val="8"/>
        </w:numPr>
        <w:shd w:val="clear" w:color="auto" w:fill="auto"/>
        <w:tabs>
          <w:tab w:val="left" w:pos="874"/>
        </w:tabs>
        <w:spacing w:line="240" w:lineRule="auto"/>
        <w:ind w:firstLine="720"/>
        <w:jc w:val="both"/>
      </w:pPr>
      <w:r w:rsidRPr="005F6880">
        <w:t>Конституция Российской Федерации (статья 44)</w:t>
      </w:r>
    </w:p>
    <w:p w:rsidR="006B540C" w:rsidRPr="005F6880" w:rsidRDefault="006B540C" w:rsidP="006B540C">
      <w:pPr>
        <w:pStyle w:val="a6"/>
        <w:numPr>
          <w:ilvl w:val="0"/>
          <w:numId w:val="8"/>
        </w:numPr>
        <w:shd w:val="clear" w:color="auto" w:fill="auto"/>
        <w:tabs>
          <w:tab w:val="left" w:pos="874"/>
        </w:tabs>
        <w:spacing w:line="240" w:lineRule="auto"/>
        <w:ind w:right="20" w:firstLine="720"/>
        <w:jc w:val="both"/>
      </w:pPr>
      <w:r w:rsidRPr="005F6880">
        <w:t>Федеральный закон от 06 октября 2003 года № 131-ФЗ «Об общих принципах организации местного самоуправления в Российской Федерации» (пункты 12, 13, 14 статьи 14)</w:t>
      </w:r>
    </w:p>
    <w:p w:rsidR="006B540C" w:rsidRPr="005F6880" w:rsidRDefault="006B540C" w:rsidP="006B540C">
      <w:pPr>
        <w:pStyle w:val="a6"/>
        <w:numPr>
          <w:ilvl w:val="0"/>
          <w:numId w:val="8"/>
        </w:numPr>
        <w:shd w:val="clear" w:color="auto" w:fill="auto"/>
        <w:tabs>
          <w:tab w:val="left" w:pos="878"/>
        </w:tabs>
        <w:spacing w:line="240" w:lineRule="auto"/>
        <w:ind w:firstLine="720"/>
        <w:jc w:val="both"/>
      </w:pPr>
      <w:r w:rsidRPr="005F6880">
        <w:t>Указы Президента Российской Федерации</w:t>
      </w:r>
    </w:p>
    <w:p w:rsidR="006B540C" w:rsidRPr="005F6880" w:rsidRDefault="006B540C" w:rsidP="006B540C">
      <w:pPr>
        <w:pStyle w:val="a6"/>
        <w:numPr>
          <w:ilvl w:val="0"/>
          <w:numId w:val="8"/>
        </w:numPr>
        <w:shd w:val="clear" w:color="auto" w:fill="auto"/>
        <w:tabs>
          <w:tab w:val="left" w:pos="869"/>
        </w:tabs>
        <w:spacing w:line="240" w:lineRule="auto"/>
        <w:ind w:right="20" w:firstLine="720"/>
        <w:jc w:val="both"/>
      </w:pPr>
      <w:r w:rsidRPr="005F6880">
        <w:t>Постановления Правительства Российской Федерации и Новосибирской области</w:t>
      </w:r>
    </w:p>
    <w:p w:rsidR="006B540C" w:rsidRPr="005F6880" w:rsidRDefault="006B540C" w:rsidP="006B540C">
      <w:pPr>
        <w:pStyle w:val="a6"/>
        <w:shd w:val="clear" w:color="auto" w:fill="auto"/>
        <w:spacing w:line="240" w:lineRule="auto"/>
        <w:ind w:right="20" w:firstLine="720"/>
        <w:jc w:val="both"/>
      </w:pPr>
      <w:r w:rsidRPr="005F6880">
        <w:t>-Государственная программа "Развитие здравоохранения Новосибирской области на 2013-2020 годы"</w:t>
      </w:r>
    </w:p>
    <w:p w:rsidR="006B540C" w:rsidRPr="005F6880" w:rsidRDefault="006B540C" w:rsidP="006B540C">
      <w:pPr>
        <w:pStyle w:val="a6"/>
        <w:shd w:val="clear" w:color="auto" w:fill="auto"/>
        <w:spacing w:line="240" w:lineRule="auto"/>
        <w:ind w:right="20" w:firstLine="720"/>
        <w:jc w:val="both"/>
      </w:pPr>
      <w:r w:rsidRPr="005F6880">
        <w:t>-Государственная программа Новосибирской области «Развитие образования, создание условий для социализации детей и учащейся молодежи в Новосибирской области на 2015-2020 годы»</w:t>
      </w:r>
    </w:p>
    <w:p w:rsidR="006B540C" w:rsidRPr="005F6880" w:rsidRDefault="006B540C" w:rsidP="006B540C">
      <w:pPr>
        <w:pStyle w:val="a6"/>
        <w:numPr>
          <w:ilvl w:val="0"/>
          <w:numId w:val="8"/>
        </w:numPr>
        <w:shd w:val="clear" w:color="auto" w:fill="auto"/>
        <w:tabs>
          <w:tab w:val="left" w:pos="874"/>
        </w:tabs>
        <w:spacing w:line="480" w:lineRule="exact"/>
        <w:ind w:firstLine="720"/>
        <w:jc w:val="both"/>
      </w:pPr>
      <w:r w:rsidRPr="005F6880">
        <w:t>Региональные программы по развитию культуры и спорта.</w:t>
      </w:r>
    </w:p>
    <w:p w:rsidR="006B540C" w:rsidRPr="00D32469" w:rsidRDefault="006B540C" w:rsidP="00705861">
      <w:pPr>
        <w:tabs>
          <w:tab w:val="left" w:pos="426"/>
          <w:tab w:val="left" w:pos="1276"/>
        </w:tabs>
        <w:jc w:val="center"/>
        <w:textAlignment w:val="baseline"/>
        <w:outlineLvl w:val="0"/>
        <w:rPr>
          <w:b/>
          <w:bCs/>
          <w:kern w:val="36"/>
        </w:rPr>
      </w:pPr>
    </w:p>
    <w:p w:rsidR="002041E3" w:rsidRPr="009247DE" w:rsidRDefault="002041E3" w:rsidP="002041E3">
      <w:pPr>
        <w:spacing w:after="200"/>
        <w:ind w:firstLine="0"/>
        <w:jc w:val="left"/>
        <w:rPr>
          <w:sz w:val="22"/>
          <w:szCs w:val="22"/>
        </w:rPr>
      </w:pPr>
    </w:p>
    <w:p w:rsidR="002041E3" w:rsidRPr="009247DE" w:rsidRDefault="002041E3" w:rsidP="002041E3">
      <w:pPr>
        <w:spacing w:after="200"/>
        <w:ind w:firstLine="0"/>
        <w:jc w:val="left"/>
        <w:rPr>
          <w:sz w:val="22"/>
          <w:szCs w:val="22"/>
        </w:rPr>
      </w:pPr>
    </w:p>
    <w:p w:rsidR="002041E3" w:rsidRPr="009247DE" w:rsidRDefault="002041E3" w:rsidP="002041E3">
      <w:pPr>
        <w:spacing w:after="200"/>
        <w:ind w:firstLine="0"/>
        <w:jc w:val="left"/>
        <w:rPr>
          <w:sz w:val="22"/>
          <w:szCs w:val="22"/>
        </w:rPr>
      </w:pPr>
    </w:p>
    <w:p w:rsidR="002041E3" w:rsidRPr="009247DE" w:rsidRDefault="002041E3" w:rsidP="002041E3">
      <w:pPr>
        <w:spacing w:after="200"/>
        <w:ind w:firstLine="0"/>
        <w:jc w:val="left"/>
        <w:rPr>
          <w:sz w:val="22"/>
          <w:szCs w:val="22"/>
        </w:rPr>
      </w:pPr>
    </w:p>
    <w:p w:rsidR="002041E3" w:rsidRPr="009247DE" w:rsidRDefault="002041E3" w:rsidP="002041E3">
      <w:pPr>
        <w:spacing w:after="200"/>
        <w:ind w:firstLine="0"/>
        <w:jc w:val="left"/>
        <w:rPr>
          <w:sz w:val="22"/>
          <w:szCs w:val="22"/>
        </w:rPr>
      </w:pPr>
    </w:p>
    <w:p w:rsidR="002041E3" w:rsidRPr="009247DE" w:rsidRDefault="002041E3" w:rsidP="002041E3">
      <w:pPr>
        <w:spacing w:after="200"/>
        <w:ind w:firstLine="0"/>
        <w:jc w:val="left"/>
        <w:rPr>
          <w:sz w:val="22"/>
          <w:szCs w:val="22"/>
        </w:rPr>
      </w:pPr>
    </w:p>
    <w:p w:rsidR="00B2682E" w:rsidRDefault="00B2682E" w:rsidP="00E473C1">
      <w:pPr>
        <w:ind w:firstLine="0"/>
      </w:pPr>
    </w:p>
    <w:sectPr w:rsidR="00B2682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704F" w:rsidRDefault="0042704F">
      <w:r>
        <w:separator/>
      </w:r>
    </w:p>
  </w:endnote>
  <w:endnote w:type="continuationSeparator" w:id="0">
    <w:p w:rsidR="0042704F" w:rsidRDefault="00427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7CBF" w:rsidRDefault="006B540C">
    <w:pPr>
      <w:pStyle w:val="a5"/>
      <w:framePr w:w="12281" w:h="134" w:wrap="none" w:vAnchor="text" w:hAnchor="page" w:x="1" w:y="-1133"/>
      <w:shd w:val="clear" w:color="auto" w:fill="auto"/>
      <w:ind w:left="11126"/>
    </w:pPr>
    <w:r>
      <w:fldChar w:fldCharType="begin"/>
    </w:r>
    <w:r>
      <w:instrText xml:space="preserve"> PAGE \* MERGEFORMAT </w:instrText>
    </w:r>
    <w:r>
      <w:fldChar w:fldCharType="separate"/>
    </w:r>
    <w:r w:rsidR="003A12CA" w:rsidRPr="003A12CA">
      <w:rPr>
        <w:rStyle w:val="9"/>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7CBF" w:rsidRDefault="006B540C">
    <w:pPr>
      <w:pStyle w:val="a5"/>
      <w:framePr w:w="16838" w:h="134" w:wrap="none" w:vAnchor="text" w:hAnchor="page" w:x="1" w:y="-1120"/>
      <w:shd w:val="clear" w:color="auto" w:fill="auto"/>
      <w:ind w:left="15528"/>
    </w:pPr>
    <w:r>
      <w:fldChar w:fldCharType="begin"/>
    </w:r>
    <w:r>
      <w:instrText xml:space="preserve"> PAGE \* MERGEFORMAT </w:instrText>
    </w:r>
    <w:r>
      <w:fldChar w:fldCharType="separate"/>
    </w:r>
    <w:r w:rsidR="003A12CA" w:rsidRPr="003A12CA">
      <w:rPr>
        <w:rStyle w:val="9"/>
        <w:noProof/>
      </w:rPr>
      <w:t>21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7CBF" w:rsidRDefault="006B540C">
    <w:pPr>
      <w:pStyle w:val="a5"/>
      <w:framePr w:w="12281" w:h="134" w:wrap="none" w:vAnchor="text" w:hAnchor="page" w:x="1" w:y="-1133"/>
      <w:shd w:val="clear" w:color="auto" w:fill="auto"/>
      <w:ind w:left="11126"/>
    </w:pPr>
    <w:r>
      <w:fldChar w:fldCharType="begin"/>
    </w:r>
    <w:r>
      <w:instrText xml:space="preserve"> PAGE \* MERGEFORMAT </w:instrText>
    </w:r>
    <w:r>
      <w:fldChar w:fldCharType="separate"/>
    </w:r>
    <w:r w:rsidR="003A12CA" w:rsidRPr="003A12CA">
      <w:rPr>
        <w:rStyle w:val="9"/>
        <w:noProof/>
      </w:rPr>
      <w:t>24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704F" w:rsidRDefault="0042704F">
      <w:r>
        <w:separator/>
      </w:r>
    </w:p>
  </w:footnote>
  <w:footnote w:type="continuationSeparator" w:id="0">
    <w:p w:rsidR="0042704F" w:rsidRDefault="004270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 w15:restartNumberingAfterBreak="0">
    <w:nsid w:val="00000003"/>
    <w:multiLevelType w:val="multilevel"/>
    <w:tmpl w:val="00000002"/>
    <w:lvl w:ilvl="0">
      <w:start w:val="1"/>
      <w:numFmt w:val="bullet"/>
      <w:lvlText w:val="-"/>
      <w:lvlJc w:val="left"/>
      <w:rPr>
        <w:rFonts w:ascii="Times New Roman" w:hAnsi="Times New Roman"/>
        <w:b w:val="0"/>
        <w:i w:val="0"/>
        <w:smallCaps w:val="0"/>
        <w:strike w:val="0"/>
        <w:color w:val="000000"/>
        <w:spacing w:val="0"/>
        <w:w w:val="100"/>
        <w:position w:val="0"/>
        <w:sz w:val="27"/>
        <w:u w:val="none"/>
      </w:rPr>
    </w:lvl>
    <w:lvl w:ilvl="1">
      <w:start w:val="1"/>
      <w:numFmt w:val="bullet"/>
      <w:lvlText w:val="-"/>
      <w:lvlJc w:val="left"/>
      <w:rPr>
        <w:rFonts w:ascii="Times New Roman" w:hAnsi="Times New Roman"/>
        <w:b w:val="0"/>
        <w:i w:val="0"/>
        <w:smallCaps w:val="0"/>
        <w:strike w:val="0"/>
        <w:color w:val="000000"/>
        <w:spacing w:val="0"/>
        <w:w w:val="100"/>
        <w:position w:val="0"/>
        <w:sz w:val="27"/>
        <w:u w:val="none"/>
      </w:rPr>
    </w:lvl>
    <w:lvl w:ilvl="2">
      <w:start w:val="1"/>
      <w:numFmt w:val="bullet"/>
      <w:lvlText w:val="-"/>
      <w:lvlJc w:val="left"/>
      <w:rPr>
        <w:rFonts w:ascii="Times New Roman" w:hAnsi="Times New Roman"/>
        <w:b w:val="0"/>
        <w:i w:val="0"/>
        <w:smallCaps w:val="0"/>
        <w:strike w:val="0"/>
        <w:color w:val="000000"/>
        <w:spacing w:val="0"/>
        <w:w w:val="100"/>
        <w:position w:val="0"/>
        <w:sz w:val="27"/>
        <w:u w:val="none"/>
      </w:rPr>
    </w:lvl>
    <w:lvl w:ilvl="3">
      <w:start w:val="1"/>
      <w:numFmt w:val="bullet"/>
      <w:lvlText w:val="-"/>
      <w:lvlJc w:val="left"/>
      <w:rPr>
        <w:rFonts w:ascii="Times New Roman" w:hAnsi="Times New Roman"/>
        <w:b w:val="0"/>
        <w:i w:val="0"/>
        <w:smallCaps w:val="0"/>
        <w:strike w:val="0"/>
        <w:color w:val="000000"/>
        <w:spacing w:val="0"/>
        <w:w w:val="100"/>
        <w:position w:val="0"/>
        <w:sz w:val="27"/>
        <w:u w:val="none"/>
      </w:rPr>
    </w:lvl>
    <w:lvl w:ilvl="4">
      <w:start w:val="1"/>
      <w:numFmt w:val="bullet"/>
      <w:lvlText w:val="-"/>
      <w:lvlJc w:val="left"/>
      <w:rPr>
        <w:rFonts w:ascii="Times New Roman" w:hAnsi="Times New Roman"/>
        <w:b w:val="0"/>
        <w:i w:val="0"/>
        <w:smallCaps w:val="0"/>
        <w:strike w:val="0"/>
        <w:color w:val="000000"/>
        <w:spacing w:val="0"/>
        <w:w w:val="100"/>
        <w:position w:val="0"/>
        <w:sz w:val="27"/>
        <w:u w:val="none"/>
      </w:rPr>
    </w:lvl>
    <w:lvl w:ilvl="5">
      <w:start w:val="1"/>
      <w:numFmt w:val="bullet"/>
      <w:lvlText w:val="-"/>
      <w:lvlJc w:val="left"/>
      <w:rPr>
        <w:rFonts w:ascii="Times New Roman" w:hAnsi="Times New Roman"/>
        <w:b w:val="0"/>
        <w:i w:val="0"/>
        <w:smallCaps w:val="0"/>
        <w:strike w:val="0"/>
        <w:color w:val="000000"/>
        <w:spacing w:val="0"/>
        <w:w w:val="100"/>
        <w:position w:val="0"/>
        <w:sz w:val="27"/>
        <w:u w:val="none"/>
      </w:rPr>
    </w:lvl>
    <w:lvl w:ilvl="6">
      <w:start w:val="1"/>
      <w:numFmt w:val="bullet"/>
      <w:lvlText w:val="-"/>
      <w:lvlJc w:val="left"/>
      <w:rPr>
        <w:rFonts w:ascii="Times New Roman" w:hAnsi="Times New Roman"/>
        <w:b w:val="0"/>
        <w:i w:val="0"/>
        <w:smallCaps w:val="0"/>
        <w:strike w:val="0"/>
        <w:color w:val="000000"/>
        <w:spacing w:val="0"/>
        <w:w w:val="100"/>
        <w:position w:val="0"/>
        <w:sz w:val="27"/>
        <w:u w:val="none"/>
      </w:rPr>
    </w:lvl>
    <w:lvl w:ilvl="7">
      <w:start w:val="1"/>
      <w:numFmt w:val="bullet"/>
      <w:lvlText w:val="-"/>
      <w:lvlJc w:val="left"/>
      <w:rPr>
        <w:rFonts w:ascii="Times New Roman" w:hAnsi="Times New Roman"/>
        <w:b w:val="0"/>
        <w:i w:val="0"/>
        <w:smallCaps w:val="0"/>
        <w:strike w:val="0"/>
        <w:color w:val="000000"/>
        <w:spacing w:val="0"/>
        <w:w w:val="100"/>
        <w:position w:val="0"/>
        <w:sz w:val="27"/>
        <w:u w:val="none"/>
      </w:rPr>
    </w:lvl>
    <w:lvl w:ilvl="8">
      <w:start w:val="1"/>
      <w:numFmt w:val="bullet"/>
      <w:lvlText w:val="-"/>
      <w:lvlJc w:val="left"/>
      <w:rPr>
        <w:rFonts w:ascii="Times New Roman" w:hAnsi="Times New Roman"/>
        <w:b w:val="0"/>
        <w:i w:val="0"/>
        <w:smallCaps w:val="0"/>
        <w:strike w:val="0"/>
        <w:color w:val="000000"/>
        <w:spacing w:val="0"/>
        <w:w w:val="100"/>
        <w:position w:val="0"/>
        <w:sz w:val="27"/>
        <w:u w:val="none"/>
      </w:rPr>
    </w:lvl>
  </w:abstractNum>
  <w:abstractNum w:abstractNumId="2" w15:restartNumberingAfterBreak="0">
    <w:nsid w:val="00000005"/>
    <w:multiLevelType w:val="multilevel"/>
    <w:tmpl w:val="00000004"/>
    <w:lvl w:ilvl="0">
      <w:start w:val="1"/>
      <w:numFmt w:val="bullet"/>
      <w:lvlText w:val="-"/>
      <w:lvlJc w:val="left"/>
      <w:rPr>
        <w:rFonts w:ascii="Times New Roman" w:hAnsi="Times New Roman"/>
        <w:b w:val="0"/>
        <w:i w:val="0"/>
        <w:smallCaps w:val="0"/>
        <w:strike w:val="0"/>
        <w:color w:val="000000"/>
        <w:spacing w:val="0"/>
        <w:w w:val="100"/>
        <w:position w:val="0"/>
        <w:sz w:val="27"/>
        <w:u w:val="none"/>
      </w:rPr>
    </w:lvl>
    <w:lvl w:ilvl="1">
      <w:start w:val="1"/>
      <w:numFmt w:val="bullet"/>
      <w:lvlText w:val="-"/>
      <w:lvlJc w:val="left"/>
      <w:rPr>
        <w:rFonts w:ascii="Times New Roman" w:hAnsi="Times New Roman"/>
        <w:b w:val="0"/>
        <w:i w:val="0"/>
        <w:smallCaps w:val="0"/>
        <w:strike w:val="0"/>
        <w:color w:val="000000"/>
        <w:spacing w:val="0"/>
        <w:w w:val="100"/>
        <w:position w:val="0"/>
        <w:sz w:val="27"/>
        <w:u w:val="none"/>
      </w:rPr>
    </w:lvl>
    <w:lvl w:ilvl="2">
      <w:start w:val="1"/>
      <w:numFmt w:val="bullet"/>
      <w:lvlText w:val="-"/>
      <w:lvlJc w:val="left"/>
      <w:rPr>
        <w:rFonts w:ascii="Times New Roman" w:hAnsi="Times New Roman"/>
        <w:b w:val="0"/>
        <w:i w:val="0"/>
        <w:smallCaps w:val="0"/>
        <w:strike w:val="0"/>
        <w:color w:val="000000"/>
        <w:spacing w:val="0"/>
        <w:w w:val="100"/>
        <w:position w:val="0"/>
        <w:sz w:val="27"/>
        <w:u w:val="none"/>
      </w:rPr>
    </w:lvl>
    <w:lvl w:ilvl="3">
      <w:start w:val="1"/>
      <w:numFmt w:val="bullet"/>
      <w:lvlText w:val="-"/>
      <w:lvlJc w:val="left"/>
      <w:rPr>
        <w:rFonts w:ascii="Times New Roman" w:hAnsi="Times New Roman"/>
        <w:b w:val="0"/>
        <w:i w:val="0"/>
        <w:smallCaps w:val="0"/>
        <w:strike w:val="0"/>
        <w:color w:val="000000"/>
        <w:spacing w:val="0"/>
        <w:w w:val="100"/>
        <w:position w:val="0"/>
        <w:sz w:val="27"/>
        <w:u w:val="none"/>
      </w:rPr>
    </w:lvl>
    <w:lvl w:ilvl="4">
      <w:start w:val="1"/>
      <w:numFmt w:val="bullet"/>
      <w:lvlText w:val="-"/>
      <w:lvlJc w:val="left"/>
      <w:rPr>
        <w:rFonts w:ascii="Times New Roman" w:hAnsi="Times New Roman"/>
        <w:b w:val="0"/>
        <w:i w:val="0"/>
        <w:smallCaps w:val="0"/>
        <w:strike w:val="0"/>
        <w:color w:val="000000"/>
        <w:spacing w:val="0"/>
        <w:w w:val="100"/>
        <w:position w:val="0"/>
        <w:sz w:val="27"/>
        <w:u w:val="none"/>
      </w:rPr>
    </w:lvl>
    <w:lvl w:ilvl="5">
      <w:start w:val="1"/>
      <w:numFmt w:val="bullet"/>
      <w:lvlText w:val="-"/>
      <w:lvlJc w:val="left"/>
      <w:rPr>
        <w:rFonts w:ascii="Times New Roman" w:hAnsi="Times New Roman"/>
        <w:b w:val="0"/>
        <w:i w:val="0"/>
        <w:smallCaps w:val="0"/>
        <w:strike w:val="0"/>
        <w:color w:val="000000"/>
        <w:spacing w:val="0"/>
        <w:w w:val="100"/>
        <w:position w:val="0"/>
        <w:sz w:val="27"/>
        <w:u w:val="none"/>
      </w:rPr>
    </w:lvl>
    <w:lvl w:ilvl="6">
      <w:start w:val="1"/>
      <w:numFmt w:val="bullet"/>
      <w:lvlText w:val="-"/>
      <w:lvlJc w:val="left"/>
      <w:rPr>
        <w:rFonts w:ascii="Times New Roman" w:hAnsi="Times New Roman"/>
        <w:b w:val="0"/>
        <w:i w:val="0"/>
        <w:smallCaps w:val="0"/>
        <w:strike w:val="0"/>
        <w:color w:val="000000"/>
        <w:spacing w:val="0"/>
        <w:w w:val="100"/>
        <w:position w:val="0"/>
        <w:sz w:val="27"/>
        <w:u w:val="none"/>
      </w:rPr>
    </w:lvl>
    <w:lvl w:ilvl="7">
      <w:start w:val="1"/>
      <w:numFmt w:val="bullet"/>
      <w:lvlText w:val="-"/>
      <w:lvlJc w:val="left"/>
      <w:rPr>
        <w:rFonts w:ascii="Times New Roman" w:hAnsi="Times New Roman"/>
        <w:b w:val="0"/>
        <w:i w:val="0"/>
        <w:smallCaps w:val="0"/>
        <w:strike w:val="0"/>
        <w:color w:val="000000"/>
        <w:spacing w:val="0"/>
        <w:w w:val="100"/>
        <w:position w:val="0"/>
        <w:sz w:val="27"/>
        <w:u w:val="none"/>
      </w:rPr>
    </w:lvl>
    <w:lvl w:ilvl="8">
      <w:start w:val="1"/>
      <w:numFmt w:val="bullet"/>
      <w:lvlText w:val="-"/>
      <w:lvlJc w:val="left"/>
      <w:rPr>
        <w:rFonts w:ascii="Times New Roman" w:hAnsi="Times New Roman"/>
        <w:b w:val="0"/>
        <w:i w:val="0"/>
        <w:smallCaps w:val="0"/>
        <w:strike w:val="0"/>
        <w:color w:val="000000"/>
        <w:spacing w:val="0"/>
        <w:w w:val="100"/>
        <w:position w:val="0"/>
        <w:sz w:val="27"/>
        <w:u w:val="none"/>
      </w:rPr>
    </w:lvl>
  </w:abstractNum>
  <w:abstractNum w:abstractNumId="3" w15:restartNumberingAfterBreak="0">
    <w:nsid w:val="0000000B"/>
    <w:multiLevelType w:val="multilevel"/>
    <w:tmpl w:val="0000000A"/>
    <w:lvl w:ilvl="0">
      <w:start w:val="1"/>
      <w:numFmt w:val="bullet"/>
      <w:lvlText w:val="-"/>
      <w:lvlJc w:val="left"/>
      <w:rPr>
        <w:rFonts w:ascii="Times New Roman" w:hAnsi="Times New Roman"/>
        <w:b w:val="0"/>
        <w:i w:val="0"/>
        <w:smallCaps w:val="0"/>
        <w:strike w:val="0"/>
        <w:color w:val="000000"/>
        <w:spacing w:val="0"/>
        <w:w w:val="100"/>
        <w:position w:val="0"/>
        <w:sz w:val="27"/>
        <w:u w:val="none"/>
      </w:rPr>
    </w:lvl>
    <w:lvl w:ilvl="1">
      <w:start w:val="1"/>
      <w:numFmt w:val="bullet"/>
      <w:lvlText w:val="-"/>
      <w:lvlJc w:val="left"/>
      <w:rPr>
        <w:rFonts w:ascii="Times New Roman" w:hAnsi="Times New Roman"/>
        <w:b w:val="0"/>
        <w:i w:val="0"/>
        <w:smallCaps w:val="0"/>
        <w:strike w:val="0"/>
        <w:color w:val="000000"/>
        <w:spacing w:val="0"/>
        <w:w w:val="100"/>
        <w:position w:val="0"/>
        <w:sz w:val="27"/>
        <w:u w:val="none"/>
      </w:rPr>
    </w:lvl>
    <w:lvl w:ilvl="2">
      <w:start w:val="1"/>
      <w:numFmt w:val="bullet"/>
      <w:lvlText w:val="-"/>
      <w:lvlJc w:val="left"/>
      <w:rPr>
        <w:rFonts w:ascii="Times New Roman" w:hAnsi="Times New Roman"/>
        <w:b w:val="0"/>
        <w:i w:val="0"/>
        <w:smallCaps w:val="0"/>
        <w:strike w:val="0"/>
        <w:color w:val="000000"/>
        <w:spacing w:val="0"/>
        <w:w w:val="100"/>
        <w:position w:val="0"/>
        <w:sz w:val="27"/>
        <w:u w:val="none"/>
      </w:rPr>
    </w:lvl>
    <w:lvl w:ilvl="3">
      <w:start w:val="1"/>
      <w:numFmt w:val="bullet"/>
      <w:lvlText w:val="-"/>
      <w:lvlJc w:val="left"/>
      <w:rPr>
        <w:rFonts w:ascii="Times New Roman" w:hAnsi="Times New Roman"/>
        <w:b w:val="0"/>
        <w:i w:val="0"/>
        <w:smallCaps w:val="0"/>
        <w:strike w:val="0"/>
        <w:color w:val="000000"/>
        <w:spacing w:val="0"/>
        <w:w w:val="100"/>
        <w:position w:val="0"/>
        <w:sz w:val="27"/>
        <w:u w:val="none"/>
      </w:rPr>
    </w:lvl>
    <w:lvl w:ilvl="4">
      <w:start w:val="1"/>
      <w:numFmt w:val="bullet"/>
      <w:lvlText w:val="-"/>
      <w:lvlJc w:val="left"/>
      <w:rPr>
        <w:rFonts w:ascii="Times New Roman" w:hAnsi="Times New Roman"/>
        <w:b w:val="0"/>
        <w:i w:val="0"/>
        <w:smallCaps w:val="0"/>
        <w:strike w:val="0"/>
        <w:color w:val="000000"/>
        <w:spacing w:val="0"/>
        <w:w w:val="100"/>
        <w:position w:val="0"/>
        <w:sz w:val="27"/>
        <w:u w:val="none"/>
      </w:rPr>
    </w:lvl>
    <w:lvl w:ilvl="5">
      <w:start w:val="1"/>
      <w:numFmt w:val="bullet"/>
      <w:lvlText w:val="-"/>
      <w:lvlJc w:val="left"/>
      <w:rPr>
        <w:rFonts w:ascii="Times New Roman" w:hAnsi="Times New Roman"/>
        <w:b w:val="0"/>
        <w:i w:val="0"/>
        <w:smallCaps w:val="0"/>
        <w:strike w:val="0"/>
        <w:color w:val="000000"/>
        <w:spacing w:val="0"/>
        <w:w w:val="100"/>
        <w:position w:val="0"/>
        <w:sz w:val="27"/>
        <w:u w:val="none"/>
      </w:rPr>
    </w:lvl>
    <w:lvl w:ilvl="6">
      <w:start w:val="1"/>
      <w:numFmt w:val="bullet"/>
      <w:lvlText w:val="-"/>
      <w:lvlJc w:val="left"/>
      <w:rPr>
        <w:rFonts w:ascii="Times New Roman" w:hAnsi="Times New Roman"/>
        <w:b w:val="0"/>
        <w:i w:val="0"/>
        <w:smallCaps w:val="0"/>
        <w:strike w:val="0"/>
        <w:color w:val="000000"/>
        <w:spacing w:val="0"/>
        <w:w w:val="100"/>
        <w:position w:val="0"/>
        <w:sz w:val="27"/>
        <w:u w:val="none"/>
      </w:rPr>
    </w:lvl>
    <w:lvl w:ilvl="7">
      <w:start w:val="1"/>
      <w:numFmt w:val="bullet"/>
      <w:lvlText w:val="-"/>
      <w:lvlJc w:val="left"/>
      <w:rPr>
        <w:rFonts w:ascii="Times New Roman" w:hAnsi="Times New Roman"/>
        <w:b w:val="0"/>
        <w:i w:val="0"/>
        <w:smallCaps w:val="0"/>
        <w:strike w:val="0"/>
        <w:color w:val="000000"/>
        <w:spacing w:val="0"/>
        <w:w w:val="100"/>
        <w:position w:val="0"/>
        <w:sz w:val="27"/>
        <w:u w:val="none"/>
      </w:rPr>
    </w:lvl>
    <w:lvl w:ilvl="8">
      <w:start w:val="1"/>
      <w:numFmt w:val="bullet"/>
      <w:lvlText w:val="-"/>
      <w:lvlJc w:val="left"/>
      <w:rPr>
        <w:rFonts w:ascii="Times New Roman" w:hAnsi="Times New Roman"/>
        <w:b w:val="0"/>
        <w:i w:val="0"/>
        <w:smallCaps w:val="0"/>
        <w:strike w:val="0"/>
        <w:color w:val="000000"/>
        <w:spacing w:val="0"/>
        <w:w w:val="100"/>
        <w:position w:val="0"/>
        <w:sz w:val="27"/>
        <w:u w:val="none"/>
      </w:rPr>
    </w:lvl>
  </w:abstractNum>
  <w:abstractNum w:abstractNumId="4" w15:restartNumberingAfterBreak="0">
    <w:nsid w:val="0000000D"/>
    <w:multiLevelType w:val="multilevel"/>
    <w:tmpl w:val="0000000C"/>
    <w:lvl w:ilvl="0">
      <w:start w:val="1"/>
      <w:numFmt w:val="bullet"/>
      <w:lvlText w:val="-"/>
      <w:lvlJc w:val="left"/>
      <w:rPr>
        <w:rFonts w:ascii="Times New Roman" w:hAnsi="Times New Roman"/>
        <w:b w:val="0"/>
        <w:i w:val="0"/>
        <w:smallCaps w:val="0"/>
        <w:strike w:val="0"/>
        <w:color w:val="000000"/>
        <w:spacing w:val="0"/>
        <w:w w:val="100"/>
        <w:position w:val="0"/>
        <w:sz w:val="27"/>
        <w:u w:val="none"/>
      </w:rPr>
    </w:lvl>
    <w:lvl w:ilvl="1">
      <w:start w:val="1"/>
      <w:numFmt w:val="bullet"/>
      <w:lvlText w:val="-"/>
      <w:lvlJc w:val="left"/>
      <w:rPr>
        <w:rFonts w:ascii="Times New Roman" w:hAnsi="Times New Roman"/>
        <w:b w:val="0"/>
        <w:i w:val="0"/>
        <w:smallCaps w:val="0"/>
        <w:strike w:val="0"/>
        <w:color w:val="000000"/>
        <w:spacing w:val="0"/>
        <w:w w:val="100"/>
        <w:position w:val="0"/>
        <w:sz w:val="27"/>
        <w:u w:val="none"/>
      </w:rPr>
    </w:lvl>
    <w:lvl w:ilvl="2">
      <w:start w:val="1"/>
      <w:numFmt w:val="bullet"/>
      <w:lvlText w:val="-"/>
      <w:lvlJc w:val="left"/>
      <w:rPr>
        <w:rFonts w:ascii="Times New Roman" w:hAnsi="Times New Roman"/>
        <w:b w:val="0"/>
        <w:i w:val="0"/>
        <w:smallCaps w:val="0"/>
        <w:strike w:val="0"/>
        <w:color w:val="000000"/>
        <w:spacing w:val="0"/>
        <w:w w:val="100"/>
        <w:position w:val="0"/>
        <w:sz w:val="27"/>
        <w:u w:val="none"/>
      </w:rPr>
    </w:lvl>
    <w:lvl w:ilvl="3">
      <w:start w:val="1"/>
      <w:numFmt w:val="bullet"/>
      <w:lvlText w:val="-"/>
      <w:lvlJc w:val="left"/>
      <w:rPr>
        <w:rFonts w:ascii="Times New Roman" w:hAnsi="Times New Roman"/>
        <w:b w:val="0"/>
        <w:i w:val="0"/>
        <w:smallCaps w:val="0"/>
        <w:strike w:val="0"/>
        <w:color w:val="000000"/>
        <w:spacing w:val="0"/>
        <w:w w:val="100"/>
        <w:position w:val="0"/>
        <w:sz w:val="27"/>
        <w:u w:val="none"/>
      </w:rPr>
    </w:lvl>
    <w:lvl w:ilvl="4">
      <w:start w:val="1"/>
      <w:numFmt w:val="bullet"/>
      <w:lvlText w:val="-"/>
      <w:lvlJc w:val="left"/>
      <w:rPr>
        <w:rFonts w:ascii="Times New Roman" w:hAnsi="Times New Roman"/>
        <w:b w:val="0"/>
        <w:i w:val="0"/>
        <w:smallCaps w:val="0"/>
        <w:strike w:val="0"/>
        <w:color w:val="000000"/>
        <w:spacing w:val="0"/>
        <w:w w:val="100"/>
        <w:position w:val="0"/>
        <w:sz w:val="27"/>
        <w:u w:val="none"/>
      </w:rPr>
    </w:lvl>
    <w:lvl w:ilvl="5">
      <w:start w:val="1"/>
      <w:numFmt w:val="bullet"/>
      <w:lvlText w:val="-"/>
      <w:lvlJc w:val="left"/>
      <w:rPr>
        <w:rFonts w:ascii="Times New Roman" w:hAnsi="Times New Roman"/>
        <w:b w:val="0"/>
        <w:i w:val="0"/>
        <w:smallCaps w:val="0"/>
        <w:strike w:val="0"/>
        <w:color w:val="000000"/>
        <w:spacing w:val="0"/>
        <w:w w:val="100"/>
        <w:position w:val="0"/>
        <w:sz w:val="27"/>
        <w:u w:val="none"/>
      </w:rPr>
    </w:lvl>
    <w:lvl w:ilvl="6">
      <w:start w:val="1"/>
      <w:numFmt w:val="bullet"/>
      <w:lvlText w:val="-"/>
      <w:lvlJc w:val="left"/>
      <w:rPr>
        <w:rFonts w:ascii="Times New Roman" w:hAnsi="Times New Roman"/>
        <w:b w:val="0"/>
        <w:i w:val="0"/>
        <w:smallCaps w:val="0"/>
        <w:strike w:val="0"/>
        <w:color w:val="000000"/>
        <w:spacing w:val="0"/>
        <w:w w:val="100"/>
        <w:position w:val="0"/>
        <w:sz w:val="27"/>
        <w:u w:val="none"/>
      </w:rPr>
    </w:lvl>
    <w:lvl w:ilvl="7">
      <w:start w:val="1"/>
      <w:numFmt w:val="bullet"/>
      <w:lvlText w:val="-"/>
      <w:lvlJc w:val="left"/>
      <w:rPr>
        <w:rFonts w:ascii="Times New Roman" w:hAnsi="Times New Roman"/>
        <w:b w:val="0"/>
        <w:i w:val="0"/>
        <w:smallCaps w:val="0"/>
        <w:strike w:val="0"/>
        <w:color w:val="000000"/>
        <w:spacing w:val="0"/>
        <w:w w:val="100"/>
        <w:position w:val="0"/>
        <w:sz w:val="27"/>
        <w:u w:val="none"/>
      </w:rPr>
    </w:lvl>
    <w:lvl w:ilvl="8">
      <w:start w:val="1"/>
      <w:numFmt w:val="bullet"/>
      <w:lvlText w:val="-"/>
      <w:lvlJc w:val="left"/>
      <w:rPr>
        <w:rFonts w:ascii="Times New Roman" w:hAnsi="Times New Roman"/>
        <w:b w:val="0"/>
        <w:i w:val="0"/>
        <w:smallCaps w:val="0"/>
        <w:strike w:val="0"/>
        <w:color w:val="000000"/>
        <w:spacing w:val="0"/>
        <w:w w:val="100"/>
        <w:position w:val="0"/>
        <w:sz w:val="27"/>
        <w:u w:val="none"/>
      </w:rPr>
    </w:lvl>
  </w:abstractNum>
  <w:abstractNum w:abstractNumId="5" w15:restartNumberingAfterBreak="0">
    <w:nsid w:val="11B50528"/>
    <w:multiLevelType w:val="hybridMultilevel"/>
    <w:tmpl w:val="868E8C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08B11E1"/>
    <w:multiLevelType w:val="multilevel"/>
    <w:tmpl w:val="2A0C6E0A"/>
    <w:lvl w:ilvl="0">
      <w:start w:val="1"/>
      <w:numFmt w:val="decimal"/>
      <w:lvlText w:val="%1."/>
      <w:lvlJc w:val="left"/>
      <w:pPr>
        <w:ind w:left="1429" w:hanging="360"/>
      </w:p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7" w15:restartNumberingAfterBreak="0">
    <w:nsid w:val="39A6611E"/>
    <w:multiLevelType w:val="hybridMultilevel"/>
    <w:tmpl w:val="31AE2F44"/>
    <w:lvl w:ilvl="0" w:tplc="B21A35E0">
      <w:start w:val="1"/>
      <w:numFmt w:val="decimal"/>
      <w:lvlText w:val="%1."/>
      <w:lvlJc w:val="left"/>
      <w:pPr>
        <w:ind w:left="720" w:hanging="360"/>
      </w:pPr>
      <w:rPr>
        <w:rFonts w:eastAsia="PMingLiU"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7"/>
  </w:num>
  <w:num w:numId="4">
    <w:abstractNumId w:val="0"/>
  </w:num>
  <w:num w:numId="5">
    <w:abstractNumId w:val="1"/>
  </w:num>
  <w:num w:numId="6">
    <w:abstractNumId w:val="2"/>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D2B"/>
    <w:rsid w:val="001C6E3B"/>
    <w:rsid w:val="002041E3"/>
    <w:rsid w:val="002C055C"/>
    <w:rsid w:val="003A12CA"/>
    <w:rsid w:val="0042704F"/>
    <w:rsid w:val="006B540C"/>
    <w:rsid w:val="00705861"/>
    <w:rsid w:val="00A30D2B"/>
    <w:rsid w:val="00B2682E"/>
    <w:rsid w:val="00E473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FF793B9"/>
  <w15:chartTrackingRefBased/>
  <w15:docId w15:val="{BF5807B3-F6C2-45C8-9C03-E42FF7250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41E3"/>
    <w:pPr>
      <w:spacing w:after="0" w:line="240" w:lineRule="auto"/>
      <w:ind w:firstLine="709"/>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05861"/>
    <w:pPr>
      <w:autoSpaceDE w:val="0"/>
      <w:autoSpaceDN w:val="0"/>
      <w:adjustRightInd w:val="0"/>
      <w:spacing w:after="0" w:line="240" w:lineRule="auto"/>
    </w:pPr>
    <w:rPr>
      <w:rFonts w:ascii="Arial" w:hAnsi="Arial" w:cs="Arial"/>
      <w:sz w:val="20"/>
      <w:szCs w:val="20"/>
    </w:rPr>
  </w:style>
  <w:style w:type="paragraph" w:styleId="a3">
    <w:name w:val="List Paragraph"/>
    <w:basedOn w:val="a"/>
    <w:uiPriority w:val="34"/>
    <w:qFormat/>
    <w:rsid w:val="00705861"/>
    <w:pPr>
      <w:ind w:left="720"/>
      <w:contextualSpacing/>
    </w:pPr>
  </w:style>
  <w:style w:type="character" w:customStyle="1" w:styleId="a4">
    <w:name w:val="Колонтитул_"/>
    <w:basedOn w:val="a0"/>
    <w:link w:val="a5"/>
    <w:uiPriority w:val="99"/>
    <w:locked/>
    <w:rsid w:val="006B540C"/>
    <w:rPr>
      <w:rFonts w:ascii="Times New Roman" w:hAnsi="Times New Roman" w:cs="Times New Roman"/>
      <w:sz w:val="20"/>
      <w:szCs w:val="20"/>
      <w:shd w:val="clear" w:color="auto" w:fill="FFFFFF"/>
    </w:rPr>
  </w:style>
  <w:style w:type="character" w:customStyle="1" w:styleId="9">
    <w:name w:val="Колонтитул + 9"/>
    <w:aliases w:val="5 pt"/>
    <w:basedOn w:val="a4"/>
    <w:uiPriority w:val="99"/>
    <w:rsid w:val="006B540C"/>
    <w:rPr>
      <w:rFonts w:ascii="Times New Roman" w:hAnsi="Times New Roman" w:cs="Times New Roman"/>
      <w:spacing w:val="0"/>
      <w:sz w:val="19"/>
      <w:szCs w:val="19"/>
      <w:shd w:val="clear" w:color="auto" w:fill="FFFFFF"/>
    </w:rPr>
  </w:style>
  <w:style w:type="character" w:customStyle="1" w:styleId="3">
    <w:name w:val="Основной текст (3)_"/>
    <w:basedOn w:val="a0"/>
    <w:link w:val="30"/>
    <w:uiPriority w:val="99"/>
    <w:locked/>
    <w:rsid w:val="006B540C"/>
    <w:rPr>
      <w:rFonts w:ascii="Times New Roman" w:hAnsi="Times New Roman" w:cs="Times New Roman"/>
      <w:sz w:val="49"/>
      <w:szCs w:val="49"/>
      <w:shd w:val="clear" w:color="auto" w:fill="FFFFFF"/>
    </w:rPr>
  </w:style>
  <w:style w:type="character" w:customStyle="1" w:styleId="1">
    <w:name w:val="Основной текст Знак1"/>
    <w:basedOn w:val="a0"/>
    <w:link w:val="a6"/>
    <w:uiPriority w:val="99"/>
    <w:locked/>
    <w:rsid w:val="006B540C"/>
    <w:rPr>
      <w:rFonts w:ascii="Times New Roman" w:hAnsi="Times New Roman" w:cs="Times New Roman"/>
      <w:sz w:val="27"/>
      <w:szCs w:val="27"/>
      <w:shd w:val="clear" w:color="auto" w:fill="FFFFFF"/>
    </w:rPr>
  </w:style>
  <w:style w:type="character" w:customStyle="1" w:styleId="10">
    <w:name w:val="Оглавление 1 Знак"/>
    <w:basedOn w:val="a0"/>
    <w:link w:val="11"/>
    <w:uiPriority w:val="99"/>
    <w:locked/>
    <w:rsid w:val="006B540C"/>
    <w:rPr>
      <w:rFonts w:ascii="Times New Roman" w:hAnsi="Times New Roman" w:cs="Times New Roman"/>
      <w:sz w:val="27"/>
      <w:szCs w:val="27"/>
      <w:shd w:val="clear" w:color="auto" w:fill="FFFFFF"/>
    </w:rPr>
  </w:style>
  <w:style w:type="character" w:customStyle="1" w:styleId="12">
    <w:name w:val="Заголовок №1_"/>
    <w:basedOn w:val="a0"/>
    <w:link w:val="13"/>
    <w:uiPriority w:val="99"/>
    <w:locked/>
    <w:rsid w:val="006B540C"/>
    <w:rPr>
      <w:rFonts w:ascii="Times New Roman" w:hAnsi="Times New Roman" w:cs="Times New Roman"/>
      <w:b/>
      <w:bCs/>
      <w:sz w:val="27"/>
      <w:szCs w:val="27"/>
      <w:shd w:val="clear" w:color="auto" w:fill="FFFFFF"/>
    </w:rPr>
  </w:style>
  <w:style w:type="character" w:customStyle="1" w:styleId="2">
    <w:name w:val="Подпись к таблице (2)_"/>
    <w:basedOn w:val="a0"/>
    <w:link w:val="20"/>
    <w:uiPriority w:val="99"/>
    <w:locked/>
    <w:rsid w:val="006B540C"/>
    <w:rPr>
      <w:rFonts w:ascii="Times New Roman" w:hAnsi="Times New Roman" w:cs="Times New Roman"/>
      <w:b/>
      <w:bCs/>
      <w:sz w:val="27"/>
      <w:szCs w:val="27"/>
      <w:shd w:val="clear" w:color="auto" w:fill="FFFFFF"/>
    </w:rPr>
  </w:style>
  <w:style w:type="paragraph" w:styleId="a6">
    <w:name w:val="Body Text"/>
    <w:basedOn w:val="a"/>
    <w:link w:val="1"/>
    <w:uiPriority w:val="99"/>
    <w:rsid w:val="006B540C"/>
    <w:pPr>
      <w:shd w:val="clear" w:color="auto" w:fill="FFFFFF"/>
      <w:spacing w:line="562" w:lineRule="exact"/>
      <w:ind w:firstLine="0"/>
      <w:jc w:val="left"/>
    </w:pPr>
    <w:rPr>
      <w:rFonts w:eastAsiaTheme="minorHAnsi"/>
      <w:sz w:val="27"/>
      <w:szCs w:val="27"/>
      <w:lang w:eastAsia="en-US"/>
    </w:rPr>
  </w:style>
  <w:style w:type="character" w:customStyle="1" w:styleId="a7">
    <w:name w:val="Основной текст Знак"/>
    <w:basedOn w:val="a0"/>
    <w:uiPriority w:val="99"/>
    <w:semiHidden/>
    <w:rsid w:val="006B540C"/>
    <w:rPr>
      <w:rFonts w:ascii="Times New Roman" w:eastAsia="Times New Roman" w:hAnsi="Times New Roman" w:cs="Times New Roman"/>
      <w:sz w:val="28"/>
      <w:szCs w:val="28"/>
      <w:lang w:eastAsia="ru-RU"/>
    </w:rPr>
  </w:style>
  <w:style w:type="character" w:customStyle="1" w:styleId="a8">
    <w:name w:val="Подпись к таблице_"/>
    <w:basedOn w:val="a0"/>
    <w:link w:val="a9"/>
    <w:uiPriority w:val="99"/>
    <w:locked/>
    <w:rsid w:val="006B540C"/>
    <w:rPr>
      <w:rFonts w:ascii="Times New Roman" w:hAnsi="Times New Roman" w:cs="Times New Roman"/>
      <w:i/>
      <w:iCs/>
      <w:sz w:val="27"/>
      <w:szCs w:val="27"/>
      <w:shd w:val="clear" w:color="auto" w:fill="FFFFFF"/>
    </w:rPr>
  </w:style>
  <w:style w:type="character" w:customStyle="1" w:styleId="31">
    <w:name w:val="Подпись к таблице (3)_"/>
    <w:basedOn w:val="a0"/>
    <w:link w:val="32"/>
    <w:uiPriority w:val="99"/>
    <w:locked/>
    <w:rsid w:val="006B540C"/>
    <w:rPr>
      <w:rFonts w:ascii="Times New Roman" w:hAnsi="Times New Roman" w:cs="Times New Roman"/>
      <w:sz w:val="27"/>
      <w:szCs w:val="27"/>
      <w:shd w:val="clear" w:color="auto" w:fill="FFFFFF"/>
    </w:rPr>
  </w:style>
  <w:style w:type="character" w:customStyle="1" w:styleId="4">
    <w:name w:val="Основной текст (4)_"/>
    <w:basedOn w:val="a0"/>
    <w:link w:val="40"/>
    <w:uiPriority w:val="99"/>
    <w:locked/>
    <w:rsid w:val="006B540C"/>
    <w:rPr>
      <w:rFonts w:ascii="Times New Roman" w:hAnsi="Times New Roman" w:cs="Times New Roman"/>
      <w:sz w:val="19"/>
      <w:szCs w:val="19"/>
      <w:shd w:val="clear" w:color="auto" w:fill="FFFFFF"/>
    </w:rPr>
  </w:style>
  <w:style w:type="character" w:customStyle="1" w:styleId="6">
    <w:name w:val="Основной текст (6)_"/>
    <w:basedOn w:val="a0"/>
    <w:link w:val="60"/>
    <w:uiPriority w:val="99"/>
    <w:locked/>
    <w:rsid w:val="006B540C"/>
    <w:rPr>
      <w:rFonts w:ascii="Times New Roman" w:hAnsi="Times New Roman" w:cs="Times New Roman"/>
      <w:i/>
      <w:iCs/>
      <w:sz w:val="27"/>
      <w:szCs w:val="27"/>
      <w:shd w:val="clear" w:color="auto" w:fill="FFFFFF"/>
    </w:rPr>
  </w:style>
  <w:style w:type="character" w:customStyle="1" w:styleId="90">
    <w:name w:val="Основной текст (9)_"/>
    <w:basedOn w:val="a0"/>
    <w:link w:val="91"/>
    <w:uiPriority w:val="99"/>
    <w:locked/>
    <w:rsid w:val="006B540C"/>
    <w:rPr>
      <w:rFonts w:ascii="Times New Roman" w:hAnsi="Times New Roman" w:cs="Times New Roman"/>
      <w:b/>
      <w:bCs/>
      <w:sz w:val="21"/>
      <w:szCs w:val="21"/>
      <w:shd w:val="clear" w:color="auto" w:fill="FFFFFF"/>
    </w:rPr>
  </w:style>
  <w:style w:type="character" w:customStyle="1" w:styleId="100">
    <w:name w:val="Основной текст (10)_"/>
    <w:basedOn w:val="a0"/>
    <w:link w:val="101"/>
    <w:uiPriority w:val="99"/>
    <w:locked/>
    <w:rsid w:val="006B540C"/>
    <w:rPr>
      <w:rFonts w:ascii="Times New Roman" w:hAnsi="Times New Roman" w:cs="Times New Roman"/>
      <w:sz w:val="21"/>
      <w:szCs w:val="21"/>
      <w:shd w:val="clear" w:color="auto" w:fill="FFFFFF"/>
    </w:rPr>
  </w:style>
  <w:style w:type="paragraph" w:customStyle="1" w:styleId="a5">
    <w:name w:val="Колонтитул"/>
    <w:basedOn w:val="a"/>
    <w:link w:val="a4"/>
    <w:uiPriority w:val="99"/>
    <w:rsid w:val="006B540C"/>
    <w:pPr>
      <w:shd w:val="clear" w:color="auto" w:fill="FFFFFF"/>
      <w:ind w:firstLine="0"/>
      <w:jc w:val="left"/>
    </w:pPr>
    <w:rPr>
      <w:rFonts w:eastAsiaTheme="minorHAnsi"/>
      <w:sz w:val="20"/>
      <w:szCs w:val="20"/>
      <w:lang w:eastAsia="en-US"/>
    </w:rPr>
  </w:style>
  <w:style w:type="paragraph" w:customStyle="1" w:styleId="30">
    <w:name w:val="Основной текст (3)"/>
    <w:basedOn w:val="a"/>
    <w:link w:val="3"/>
    <w:uiPriority w:val="99"/>
    <w:rsid w:val="006B540C"/>
    <w:pPr>
      <w:shd w:val="clear" w:color="auto" w:fill="FFFFFF"/>
      <w:spacing w:before="2820" w:line="864" w:lineRule="exact"/>
      <w:ind w:firstLine="0"/>
      <w:jc w:val="center"/>
    </w:pPr>
    <w:rPr>
      <w:rFonts w:eastAsiaTheme="minorHAnsi"/>
      <w:sz w:val="49"/>
      <w:szCs w:val="49"/>
      <w:lang w:eastAsia="en-US"/>
    </w:rPr>
  </w:style>
  <w:style w:type="paragraph" w:styleId="11">
    <w:name w:val="toc 1"/>
    <w:basedOn w:val="a"/>
    <w:next w:val="a"/>
    <w:link w:val="10"/>
    <w:uiPriority w:val="99"/>
    <w:rsid w:val="006B540C"/>
    <w:pPr>
      <w:shd w:val="clear" w:color="auto" w:fill="FFFFFF"/>
      <w:spacing w:line="562" w:lineRule="exact"/>
      <w:ind w:firstLine="0"/>
      <w:jc w:val="left"/>
    </w:pPr>
    <w:rPr>
      <w:rFonts w:eastAsiaTheme="minorHAnsi"/>
      <w:sz w:val="27"/>
      <w:szCs w:val="27"/>
      <w:lang w:eastAsia="en-US"/>
    </w:rPr>
  </w:style>
  <w:style w:type="paragraph" w:customStyle="1" w:styleId="13">
    <w:name w:val="Заголовок №1"/>
    <w:basedOn w:val="a"/>
    <w:link w:val="12"/>
    <w:uiPriority w:val="99"/>
    <w:rsid w:val="006B540C"/>
    <w:pPr>
      <w:shd w:val="clear" w:color="auto" w:fill="FFFFFF"/>
      <w:spacing w:after="300" w:line="240" w:lineRule="atLeast"/>
      <w:ind w:firstLine="0"/>
      <w:jc w:val="left"/>
      <w:outlineLvl w:val="0"/>
    </w:pPr>
    <w:rPr>
      <w:rFonts w:eastAsiaTheme="minorHAnsi"/>
      <w:b/>
      <w:bCs/>
      <w:sz w:val="27"/>
      <w:szCs w:val="27"/>
      <w:lang w:eastAsia="en-US"/>
    </w:rPr>
  </w:style>
  <w:style w:type="paragraph" w:customStyle="1" w:styleId="20">
    <w:name w:val="Подпись к таблице (2)"/>
    <w:basedOn w:val="a"/>
    <w:link w:val="2"/>
    <w:uiPriority w:val="99"/>
    <w:rsid w:val="006B540C"/>
    <w:pPr>
      <w:shd w:val="clear" w:color="auto" w:fill="FFFFFF"/>
      <w:spacing w:line="240" w:lineRule="atLeast"/>
      <w:ind w:firstLine="0"/>
      <w:jc w:val="left"/>
    </w:pPr>
    <w:rPr>
      <w:rFonts w:eastAsiaTheme="minorHAnsi"/>
      <w:b/>
      <w:bCs/>
      <w:sz w:val="27"/>
      <w:szCs w:val="27"/>
      <w:lang w:eastAsia="en-US"/>
    </w:rPr>
  </w:style>
  <w:style w:type="paragraph" w:customStyle="1" w:styleId="a9">
    <w:name w:val="Подпись к таблице"/>
    <w:basedOn w:val="a"/>
    <w:link w:val="a8"/>
    <w:uiPriority w:val="99"/>
    <w:rsid w:val="006B540C"/>
    <w:pPr>
      <w:shd w:val="clear" w:color="auto" w:fill="FFFFFF"/>
      <w:spacing w:line="240" w:lineRule="atLeast"/>
      <w:ind w:firstLine="0"/>
      <w:jc w:val="left"/>
    </w:pPr>
    <w:rPr>
      <w:rFonts w:eastAsiaTheme="minorHAnsi"/>
      <w:i/>
      <w:iCs/>
      <w:sz w:val="27"/>
      <w:szCs w:val="27"/>
      <w:lang w:eastAsia="en-US"/>
    </w:rPr>
  </w:style>
  <w:style w:type="paragraph" w:customStyle="1" w:styleId="32">
    <w:name w:val="Подпись к таблице (3)"/>
    <w:basedOn w:val="a"/>
    <w:link w:val="31"/>
    <w:uiPriority w:val="99"/>
    <w:rsid w:val="006B540C"/>
    <w:pPr>
      <w:shd w:val="clear" w:color="auto" w:fill="FFFFFF"/>
      <w:spacing w:line="240" w:lineRule="atLeast"/>
      <w:ind w:firstLine="0"/>
      <w:jc w:val="left"/>
    </w:pPr>
    <w:rPr>
      <w:rFonts w:eastAsiaTheme="minorHAnsi"/>
      <w:sz w:val="27"/>
      <w:szCs w:val="27"/>
      <w:lang w:eastAsia="en-US"/>
    </w:rPr>
  </w:style>
  <w:style w:type="paragraph" w:customStyle="1" w:styleId="40">
    <w:name w:val="Основной текст (4)"/>
    <w:basedOn w:val="a"/>
    <w:link w:val="4"/>
    <w:uiPriority w:val="99"/>
    <w:rsid w:val="006B540C"/>
    <w:pPr>
      <w:shd w:val="clear" w:color="auto" w:fill="FFFFFF"/>
      <w:spacing w:line="240" w:lineRule="atLeast"/>
      <w:ind w:firstLine="0"/>
      <w:jc w:val="left"/>
    </w:pPr>
    <w:rPr>
      <w:rFonts w:eastAsiaTheme="minorHAnsi"/>
      <w:sz w:val="19"/>
      <w:szCs w:val="19"/>
      <w:lang w:eastAsia="en-US"/>
    </w:rPr>
  </w:style>
  <w:style w:type="paragraph" w:customStyle="1" w:styleId="60">
    <w:name w:val="Основной текст (6)"/>
    <w:basedOn w:val="a"/>
    <w:link w:val="6"/>
    <w:uiPriority w:val="99"/>
    <w:rsid w:val="006B540C"/>
    <w:pPr>
      <w:shd w:val="clear" w:color="auto" w:fill="FFFFFF"/>
      <w:spacing w:line="480" w:lineRule="exact"/>
      <w:ind w:firstLine="0"/>
      <w:jc w:val="left"/>
    </w:pPr>
    <w:rPr>
      <w:rFonts w:eastAsiaTheme="minorHAnsi"/>
      <w:i/>
      <w:iCs/>
      <w:sz w:val="27"/>
      <w:szCs w:val="27"/>
      <w:lang w:eastAsia="en-US"/>
    </w:rPr>
  </w:style>
  <w:style w:type="paragraph" w:customStyle="1" w:styleId="91">
    <w:name w:val="Основной текст (9)"/>
    <w:basedOn w:val="a"/>
    <w:link w:val="90"/>
    <w:uiPriority w:val="99"/>
    <w:rsid w:val="006B540C"/>
    <w:pPr>
      <w:shd w:val="clear" w:color="auto" w:fill="FFFFFF"/>
      <w:spacing w:line="240" w:lineRule="atLeast"/>
      <w:ind w:firstLine="0"/>
      <w:jc w:val="left"/>
    </w:pPr>
    <w:rPr>
      <w:rFonts w:eastAsiaTheme="minorHAnsi"/>
      <w:b/>
      <w:bCs/>
      <w:sz w:val="21"/>
      <w:szCs w:val="21"/>
      <w:lang w:eastAsia="en-US"/>
    </w:rPr>
  </w:style>
  <w:style w:type="paragraph" w:customStyle="1" w:styleId="101">
    <w:name w:val="Основной текст (10)"/>
    <w:basedOn w:val="a"/>
    <w:link w:val="100"/>
    <w:uiPriority w:val="99"/>
    <w:rsid w:val="006B540C"/>
    <w:pPr>
      <w:shd w:val="clear" w:color="auto" w:fill="FFFFFF"/>
      <w:spacing w:line="240" w:lineRule="atLeast"/>
      <w:ind w:firstLine="0"/>
    </w:pPr>
    <w:rPr>
      <w:rFonts w:eastAsiaTheme="minorHAnsi"/>
      <w:sz w:val="21"/>
      <w:szCs w:val="21"/>
      <w:lang w:eastAsia="en-US"/>
    </w:rPr>
  </w:style>
  <w:style w:type="paragraph" w:customStyle="1" w:styleId="b">
    <w:name w:val="b_обычный"/>
    <w:link w:val="b0"/>
    <w:qFormat/>
    <w:rsid w:val="006B540C"/>
    <w:pPr>
      <w:spacing w:after="0" w:line="240" w:lineRule="auto"/>
      <w:ind w:firstLine="709"/>
      <w:jc w:val="both"/>
    </w:pPr>
    <w:rPr>
      <w:rFonts w:ascii="Times New Roman" w:eastAsia="Arial Unicode MS" w:hAnsi="Times New Roman" w:cs="Times New Roman"/>
      <w:sz w:val="28"/>
      <w:szCs w:val="24"/>
      <w:lang w:eastAsia="ru-RU"/>
    </w:rPr>
  </w:style>
  <w:style w:type="character" w:customStyle="1" w:styleId="b0">
    <w:name w:val="b_обычный Знак"/>
    <w:link w:val="b"/>
    <w:locked/>
    <w:rsid w:val="006B540C"/>
    <w:rPr>
      <w:rFonts w:ascii="Times New Roman" w:eastAsia="Arial Unicode MS" w:hAnsi="Times New Roman" w:cs="Times New Roman"/>
      <w:sz w:val="28"/>
      <w:szCs w:val="24"/>
      <w:lang w:eastAsia="ru-RU"/>
    </w:rPr>
  </w:style>
  <w:style w:type="paragraph" w:customStyle="1" w:styleId="S">
    <w:name w:val="S_Обычный жирный"/>
    <w:basedOn w:val="a"/>
    <w:link w:val="S0"/>
    <w:qFormat/>
    <w:rsid w:val="006B540C"/>
    <w:rPr>
      <w:rFonts w:eastAsia="Arial Unicode MS"/>
      <w:szCs w:val="24"/>
    </w:rPr>
  </w:style>
  <w:style w:type="character" w:customStyle="1" w:styleId="S0">
    <w:name w:val="S_Обычный жирный Знак"/>
    <w:link w:val="S"/>
    <w:locked/>
    <w:rsid w:val="006B540C"/>
    <w:rPr>
      <w:rFonts w:ascii="Times New Roman" w:eastAsia="Arial Unicode MS" w:hAnsi="Times New Roman" w:cs="Times New Roman"/>
      <w:sz w:val="28"/>
      <w:szCs w:val="24"/>
      <w:lang w:eastAsia="ru-RU"/>
    </w:rPr>
  </w:style>
  <w:style w:type="paragraph" w:styleId="aa">
    <w:name w:val="Balloon Text"/>
    <w:basedOn w:val="a"/>
    <w:link w:val="ab"/>
    <w:uiPriority w:val="99"/>
    <w:semiHidden/>
    <w:unhideWhenUsed/>
    <w:rsid w:val="003A12CA"/>
    <w:rPr>
      <w:rFonts w:ascii="Segoe UI" w:hAnsi="Segoe UI" w:cs="Segoe UI"/>
      <w:sz w:val="18"/>
      <w:szCs w:val="18"/>
    </w:rPr>
  </w:style>
  <w:style w:type="character" w:customStyle="1" w:styleId="ab">
    <w:name w:val="Текст выноски Знак"/>
    <w:basedOn w:val="a0"/>
    <w:link w:val="aa"/>
    <w:uiPriority w:val="99"/>
    <w:semiHidden/>
    <w:rsid w:val="003A12C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5109</Words>
  <Characters>29123</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usr</dc:creator>
  <cp:keywords/>
  <dc:description/>
  <cp:lastModifiedBy>usr</cp:lastModifiedBy>
  <cp:revision>9</cp:revision>
  <cp:lastPrinted>2019-11-06T04:26:00Z</cp:lastPrinted>
  <dcterms:created xsi:type="dcterms:W3CDTF">2019-10-28T04:45:00Z</dcterms:created>
  <dcterms:modified xsi:type="dcterms:W3CDTF">2019-11-06T04:26:00Z</dcterms:modified>
</cp:coreProperties>
</file>