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66B04BFC" wp14:editId="145FDD37">
            <wp:extent cx="259080" cy="3429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ДЕПУТАТОВ 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БАРЫШЕВСКОГО СЕЛЬСОВЕТА 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НОВОСИБИРСКОГО РАЙОНА 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пятого созыва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1A230C" w:rsidRPr="004B679A" w:rsidRDefault="00440AC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Сороковой очередной</w:t>
      </w:r>
      <w:r w:rsidR="001A230C"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сессии</w:t>
      </w:r>
    </w:p>
    <w:p w:rsidR="001A230C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Барышево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440A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440A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2019</w:t>
      </w: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                                                                № </w:t>
      </w:r>
      <w:r w:rsidR="00440A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4B67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A230C" w:rsidRPr="004B679A" w:rsidRDefault="001A230C" w:rsidP="001A230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230C" w:rsidRPr="004B679A" w:rsidRDefault="00A23992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1A230C"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230C"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налоговых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ставок, </w:t>
      </w:r>
      <w:r w:rsidR="001A230C"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льгот, порядка </w:t>
      </w:r>
      <w:r w:rsidR="001A2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уплаты земельного налога </w:t>
      </w:r>
      <w:r w:rsidR="001A230C" w:rsidRPr="004B6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Барышевского сельсовета Новосибирского района Новосибирской области</w:t>
      </w:r>
    </w:p>
    <w:p w:rsidR="001A230C" w:rsidRPr="004B679A" w:rsidRDefault="001A230C" w:rsidP="001A230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30C" w:rsidRPr="00A23992" w:rsidRDefault="001A230C" w:rsidP="001A230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23992">
        <w:rPr>
          <w:rFonts w:ascii="Times New Roman" w:hAnsi="Times New Roman"/>
          <w:sz w:val="28"/>
          <w:szCs w:val="28"/>
        </w:rPr>
        <w:t xml:space="preserve">В соответствии с Налоговым кодексом </w:t>
      </w:r>
      <w:r w:rsidR="00A23992" w:rsidRPr="00A23992">
        <w:rPr>
          <w:rFonts w:ascii="Times New Roman" w:hAnsi="Times New Roman"/>
          <w:sz w:val="28"/>
          <w:szCs w:val="28"/>
        </w:rPr>
        <w:t>Российской Федерации</w:t>
      </w:r>
      <w:r w:rsidRPr="00A23992">
        <w:rPr>
          <w:rFonts w:ascii="Times New Roman" w:hAnsi="Times New Roman"/>
          <w:sz w:val="28"/>
          <w:szCs w:val="28"/>
        </w:rPr>
        <w:t xml:space="preserve">, Федеральным </w:t>
      </w:r>
      <w:r w:rsidR="00A23992" w:rsidRPr="00A23992">
        <w:rPr>
          <w:rFonts w:ascii="Times New Roman" w:hAnsi="Times New Roman"/>
          <w:sz w:val="28"/>
          <w:szCs w:val="28"/>
        </w:rPr>
        <w:t>законом от</w:t>
      </w:r>
      <w:r w:rsidRPr="00A23992">
        <w:rPr>
          <w:rFonts w:ascii="Times New Roman" w:hAnsi="Times New Roman"/>
          <w:sz w:val="28"/>
          <w:szCs w:val="28"/>
        </w:rPr>
        <w:t xml:space="preserve"> 06 октября 2003г. № 131-ФЗ «Об общих принципах организации местного самоуправления в Российской Федерации», руководствуясь Уставом Барышевского сельсовета Новосибирского района Новосибирской </w:t>
      </w:r>
      <w:r w:rsidR="00A23992" w:rsidRPr="00A23992">
        <w:rPr>
          <w:rFonts w:ascii="Times New Roman" w:hAnsi="Times New Roman"/>
          <w:sz w:val="28"/>
          <w:szCs w:val="28"/>
        </w:rPr>
        <w:t>области Совет</w:t>
      </w:r>
      <w:r w:rsidRPr="00A23992">
        <w:rPr>
          <w:rFonts w:ascii="Times New Roman" w:hAnsi="Times New Roman"/>
          <w:sz w:val="28"/>
          <w:szCs w:val="28"/>
        </w:rPr>
        <w:t xml:space="preserve"> депутатов Барышевского </w:t>
      </w:r>
      <w:r w:rsidR="00A23992" w:rsidRPr="00A23992">
        <w:rPr>
          <w:rFonts w:ascii="Times New Roman" w:hAnsi="Times New Roman"/>
          <w:sz w:val="28"/>
          <w:szCs w:val="28"/>
        </w:rPr>
        <w:t>сельсовета Новосибирского</w:t>
      </w:r>
      <w:r w:rsidRPr="00A23992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1A230C" w:rsidRPr="00A23992" w:rsidRDefault="001A230C" w:rsidP="001A230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A230C" w:rsidRPr="00A23992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РЕШИЛ: </w:t>
      </w:r>
    </w:p>
    <w:p w:rsidR="001A230C" w:rsidRPr="00A23992" w:rsidRDefault="001A230C" w:rsidP="001A230C">
      <w:pPr>
        <w:pStyle w:val="a3"/>
        <w:numPr>
          <w:ilvl w:val="0"/>
          <w:numId w:val="1"/>
        </w:numPr>
        <w:ind w:left="0"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Установить, что Налоговая база определяется в отношении каждого земельного участка как его кадастровая стоимость, </w:t>
      </w:r>
      <w:r w:rsidR="00A23992" w:rsidRPr="00A23992">
        <w:rPr>
          <w:rStyle w:val="a4"/>
          <w:rFonts w:ascii="Times New Roman" w:hAnsi="Times New Roman"/>
          <w:i w:val="0"/>
          <w:sz w:val="28"/>
          <w:szCs w:val="28"/>
        </w:rPr>
        <w:t>внесённая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в Единый государственный реестр недвижимости и подлежащая применению с 1 января года, являющегося налоговым периодом</w:t>
      </w:r>
    </w:p>
    <w:p w:rsidR="001A230C" w:rsidRPr="00A23992" w:rsidRDefault="001A230C" w:rsidP="001A230C">
      <w:pPr>
        <w:pStyle w:val="a3"/>
        <w:numPr>
          <w:ilvl w:val="0"/>
          <w:numId w:val="1"/>
        </w:numPr>
        <w:ind w:left="0"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Установить на территории Барышевского сельсовета Новосибирского района Новосибирской области ставки земельного налога в соответствии с Приложением 1.</w:t>
      </w:r>
    </w:p>
    <w:p w:rsidR="001A230C" w:rsidRPr="00A23992" w:rsidRDefault="001A230C" w:rsidP="001A230C">
      <w:pPr>
        <w:pStyle w:val="a3"/>
        <w:numPr>
          <w:ilvl w:val="0"/>
          <w:numId w:val="1"/>
        </w:numPr>
        <w:ind w:left="0"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Установить и ввести в действие с 1 января года, являющегося налоговым периодом на территории Барышевского сельсовета Новосибирского района Новосибирской области следующий </w:t>
      </w:r>
      <w:r w:rsidR="00A23992"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порядок   уплаты </w:t>
      </w:r>
      <w:r w:rsidR="00440ACC" w:rsidRPr="00A23992">
        <w:rPr>
          <w:rStyle w:val="a4"/>
          <w:rFonts w:ascii="Times New Roman" w:hAnsi="Times New Roman"/>
          <w:i w:val="0"/>
          <w:sz w:val="28"/>
          <w:szCs w:val="28"/>
        </w:rPr>
        <w:t>земельного налога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>:</w:t>
      </w:r>
    </w:p>
    <w:p w:rsidR="001A230C" w:rsidRPr="00A23992" w:rsidRDefault="001A230C" w:rsidP="001A230C">
      <w:pPr>
        <w:pStyle w:val="a3"/>
        <w:numPr>
          <w:ilvl w:val="1"/>
          <w:numId w:val="1"/>
        </w:numPr>
        <w:ind w:left="0" w:firstLine="90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Налогоплательщики – организации и физические лица, являющиеся предпринимателями, уплачив</w:t>
      </w:r>
      <w:r w:rsidR="00A23992"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ают земельный налог не позднее </w:t>
      </w:r>
      <w:proofErr w:type="gramStart"/>
      <w:r w:rsidRPr="00A23992">
        <w:rPr>
          <w:rStyle w:val="a4"/>
          <w:rFonts w:ascii="Times New Roman" w:hAnsi="Times New Roman"/>
          <w:i w:val="0"/>
          <w:sz w:val="28"/>
          <w:szCs w:val="28"/>
        </w:rPr>
        <w:t>срока</w:t>
      </w:r>
      <w:proofErr w:type="gramEnd"/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установленного ст.397 Налогового Кодекса Российской Федерации, на основании налогового уведомления, направленного налоговым органом. </w:t>
      </w:r>
    </w:p>
    <w:p w:rsidR="001A230C" w:rsidRPr="00A23992" w:rsidRDefault="00A23992" w:rsidP="001A230C">
      <w:pPr>
        <w:pStyle w:val="a3"/>
        <w:numPr>
          <w:ilvl w:val="1"/>
          <w:numId w:val="1"/>
        </w:numPr>
        <w:ind w:left="0" w:firstLine="90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Сельхозтоваропроизводители, </w:t>
      </w:r>
      <w:r w:rsidR="001A230C" w:rsidRPr="00A23992">
        <w:rPr>
          <w:rStyle w:val="a4"/>
          <w:rFonts w:ascii="Times New Roman" w:hAnsi="Times New Roman"/>
          <w:i w:val="0"/>
          <w:sz w:val="28"/>
          <w:szCs w:val="28"/>
        </w:rPr>
        <w:t>садоводческие общества и товарищества уплачив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ают земельный налог не позднее </w:t>
      </w:r>
      <w:proofErr w:type="gramStart"/>
      <w:r w:rsidR="001A230C" w:rsidRPr="00A23992">
        <w:rPr>
          <w:rStyle w:val="a4"/>
          <w:rFonts w:ascii="Times New Roman" w:hAnsi="Times New Roman"/>
          <w:i w:val="0"/>
          <w:sz w:val="28"/>
          <w:szCs w:val="28"/>
        </w:rPr>
        <w:t>срока</w:t>
      </w:r>
      <w:proofErr w:type="gramEnd"/>
      <w:r w:rsidR="001A230C"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установленного </w:t>
      </w:r>
      <w:r w:rsidR="001A230C" w:rsidRPr="00A23992">
        <w:rPr>
          <w:rStyle w:val="a4"/>
          <w:rFonts w:ascii="Times New Roman" w:hAnsi="Times New Roman"/>
          <w:i w:val="0"/>
          <w:sz w:val="28"/>
          <w:szCs w:val="28"/>
        </w:rPr>
        <w:lastRenderedPageBreak/>
        <w:t xml:space="preserve">ст.397 Налогового Кодекса Российской Федерации, следующего за 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>истекшим налоговым</w:t>
      </w:r>
      <w:r w:rsidR="001A230C"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периодом. </w:t>
      </w:r>
    </w:p>
    <w:p w:rsidR="001A230C" w:rsidRPr="00A23992" w:rsidRDefault="001A230C" w:rsidP="001A230C">
      <w:pPr>
        <w:pStyle w:val="a3"/>
        <w:numPr>
          <w:ilvl w:val="1"/>
          <w:numId w:val="1"/>
        </w:numPr>
        <w:ind w:left="0" w:firstLine="90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Физические лица, не являющиеся предпринимателями, уплачивают земельный налог не позднее </w:t>
      </w:r>
      <w:r w:rsidR="00A23992" w:rsidRPr="00A23992">
        <w:rPr>
          <w:rStyle w:val="a4"/>
          <w:rFonts w:ascii="Times New Roman" w:hAnsi="Times New Roman"/>
          <w:i w:val="0"/>
          <w:sz w:val="28"/>
          <w:szCs w:val="28"/>
        </w:rPr>
        <w:t>срока,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установленного ст.397 Налогового Кодекса Российской Федерации.</w:t>
      </w:r>
    </w:p>
    <w:p w:rsidR="001A230C" w:rsidRPr="00A23992" w:rsidRDefault="001A230C" w:rsidP="001A230C">
      <w:pPr>
        <w:pStyle w:val="a3"/>
        <w:ind w:firstLine="90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4.Освободить от уплаты земельного налога следующую категорию налогоплательщиков - граждан, на которых законодательством распространены социальные гарантии и льготы участников Великой Отечественной войны (ветеранов и инвалидов ВОВ, бывшие несовершеннолетние узники фашизма).</w:t>
      </w:r>
    </w:p>
    <w:p w:rsidR="001A230C" w:rsidRPr="00A23992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5. Освободить от уплаты земельного налога категорию налогоплательщиков, имеющих в собственности земельные участки, кадастровая стоимость которых не превышает 15 тыс. руб. в отношении одного земельного участка по выбору налогоплательщика.</w:t>
      </w:r>
    </w:p>
    <w:p w:rsidR="001A230C" w:rsidRPr="00A23992" w:rsidRDefault="001A230C" w:rsidP="00A23992">
      <w:pPr>
        <w:spacing w:after="0" w:line="240" w:lineRule="auto"/>
        <w:ind w:firstLine="900"/>
        <w:jc w:val="both"/>
        <w:rPr>
          <w:rStyle w:val="a4"/>
          <w:rFonts w:ascii="Times New Roman" w:eastAsia="Calibri" w:hAnsi="Times New Roman" w:cs="Times New Roman"/>
          <w:i w:val="0"/>
          <w:sz w:val="28"/>
          <w:szCs w:val="28"/>
        </w:rPr>
      </w:pPr>
      <w:r w:rsidRPr="00A23992">
        <w:rPr>
          <w:rStyle w:val="a4"/>
          <w:rFonts w:ascii="Times New Roman" w:eastAsia="Calibri" w:hAnsi="Times New Roman" w:cs="Times New Roman"/>
          <w:i w:val="0"/>
          <w:sz w:val="28"/>
          <w:szCs w:val="28"/>
        </w:rPr>
        <w:t>6. Уменьшение налоговой базы в соответствии с пунктом 5 ст. 391 НК РФ (налоговый вычет) производится в отношении одного земельного участка по выбору налогоплательщика.</w:t>
      </w:r>
    </w:p>
    <w:p w:rsidR="001A230C" w:rsidRPr="00A23992" w:rsidRDefault="001A230C" w:rsidP="00A23992">
      <w:pPr>
        <w:spacing w:after="0" w:line="240" w:lineRule="auto"/>
        <w:ind w:firstLine="540"/>
        <w:jc w:val="both"/>
        <w:rPr>
          <w:rStyle w:val="a4"/>
          <w:rFonts w:ascii="Times New Roman" w:eastAsia="Calibri" w:hAnsi="Times New Roman" w:cs="Times New Roman"/>
          <w:i w:val="0"/>
          <w:sz w:val="28"/>
          <w:szCs w:val="28"/>
        </w:rPr>
      </w:pPr>
      <w:r w:rsidRPr="00A23992">
        <w:rPr>
          <w:rStyle w:val="a4"/>
          <w:rFonts w:ascii="Times New Roman" w:eastAsia="Calibri" w:hAnsi="Times New Roman" w:cs="Times New Roman"/>
          <w:i w:val="0"/>
          <w:sz w:val="28"/>
          <w:szCs w:val="28"/>
        </w:rPr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вычет. 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</w:t>
      </w:r>
    </w:p>
    <w:p w:rsidR="001A230C" w:rsidRPr="00A23992" w:rsidRDefault="001A230C" w:rsidP="00A23992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7. </w:t>
      </w:r>
      <w:r w:rsidR="00331486" w:rsidRPr="00A23992">
        <w:rPr>
          <w:rStyle w:val="a4"/>
          <w:rFonts w:ascii="Times New Roman" w:hAnsi="Times New Roman"/>
          <w:i w:val="0"/>
          <w:sz w:val="28"/>
          <w:szCs w:val="28"/>
        </w:rPr>
        <w:t>Н</w:t>
      </w:r>
      <w:r w:rsidR="00331486">
        <w:rPr>
          <w:rStyle w:val="a4"/>
          <w:rFonts w:ascii="Times New Roman" w:hAnsi="Times New Roman"/>
          <w:i w:val="0"/>
          <w:sz w:val="28"/>
          <w:szCs w:val="28"/>
        </w:rPr>
        <w:t>аправить данное</w:t>
      </w:r>
      <w:r w:rsidR="00A2399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решение </w:t>
      </w:r>
      <w:r w:rsidR="00331486" w:rsidRPr="00A23992">
        <w:rPr>
          <w:rStyle w:val="a4"/>
          <w:rFonts w:ascii="Times New Roman" w:hAnsi="Times New Roman"/>
          <w:i w:val="0"/>
          <w:sz w:val="28"/>
          <w:szCs w:val="28"/>
        </w:rPr>
        <w:t>главе администрации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Барышевского сельсовета на подписание и </w:t>
      </w:r>
      <w:r w:rsidR="00331486" w:rsidRPr="00A23992">
        <w:rPr>
          <w:rStyle w:val="a4"/>
          <w:rFonts w:ascii="Times New Roman" w:hAnsi="Times New Roman"/>
          <w:i w:val="0"/>
          <w:sz w:val="28"/>
          <w:szCs w:val="28"/>
        </w:rPr>
        <w:t>опубликование в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331486" w:rsidRPr="00A23992">
        <w:rPr>
          <w:rStyle w:val="a4"/>
          <w:rFonts w:ascii="Times New Roman" w:hAnsi="Times New Roman"/>
          <w:i w:val="0"/>
          <w:sz w:val="28"/>
          <w:szCs w:val="28"/>
        </w:rPr>
        <w:t>газете «</w:t>
      </w: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Мое село. Газета Барышевского сельсовета». </w:t>
      </w:r>
    </w:p>
    <w:p w:rsidR="001A230C" w:rsidRPr="00A23992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8. Данное решение разместить на официальном сайте администрации Барышевского сельсовета: </w:t>
      </w:r>
      <w:hyperlink r:id="rId6" w:history="1">
        <w:r w:rsidRPr="00A23992">
          <w:rPr>
            <w:rStyle w:val="a4"/>
            <w:rFonts w:ascii="Times New Roman" w:hAnsi="Times New Roman"/>
            <w:i w:val="0"/>
            <w:sz w:val="28"/>
            <w:szCs w:val="28"/>
          </w:rPr>
          <w:t>www.baryshevo.nso.ru</w:t>
        </w:r>
      </w:hyperlink>
      <w:r w:rsidRPr="00A23992">
        <w:rPr>
          <w:rStyle w:val="a4"/>
          <w:rFonts w:ascii="Times New Roman" w:hAnsi="Times New Roman"/>
          <w:i w:val="0"/>
          <w:sz w:val="28"/>
          <w:szCs w:val="28"/>
        </w:rPr>
        <w:t>.</w:t>
      </w:r>
    </w:p>
    <w:p w:rsidR="001A230C" w:rsidRPr="00A23992" w:rsidRDefault="001A230C" w:rsidP="001A230C">
      <w:pPr>
        <w:pStyle w:val="a3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После опубликования направить настоящее решение в Межрайонную ИФНС №15 по Новосибирской области.</w:t>
      </w:r>
    </w:p>
    <w:p w:rsidR="001A230C" w:rsidRPr="00A23992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 xml:space="preserve">9. </w:t>
      </w:r>
      <w:r w:rsidR="005A74B0">
        <w:rPr>
          <w:rFonts w:ascii="Times New Roman" w:hAnsi="Times New Roman"/>
          <w:sz w:val="28"/>
          <w:szCs w:val="28"/>
        </w:rPr>
        <w:t>Решение вступает в силу по истечении одного месяца со дня его официального опубликования и распространяет свое действие на регулируемые правоотношения с 01.01.2020 г.</w:t>
      </w:r>
    </w:p>
    <w:p w:rsidR="001A230C" w:rsidRPr="00A23992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A23992">
        <w:rPr>
          <w:rStyle w:val="a4"/>
          <w:rFonts w:ascii="Times New Roman" w:hAnsi="Times New Roman"/>
          <w:i w:val="0"/>
          <w:sz w:val="28"/>
          <w:szCs w:val="28"/>
        </w:rPr>
        <w:t>10. Контроль над исполнением решения возложить на постоянную депутатскую комиссию по бюджетной, налоговой и финансово-кредитной политике.</w:t>
      </w:r>
    </w:p>
    <w:p w:rsidR="001A230C" w:rsidRPr="00031525" w:rsidRDefault="001A230C" w:rsidP="001A230C">
      <w:pPr>
        <w:pStyle w:val="a3"/>
        <w:ind w:firstLine="851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1A230C" w:rsidRPr="00F735C6" w:rsidRDefault="001A230C" w:rsidP="001A23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>Председатель Совета депутатов                Глава Барышевского сельсовета</w:t>
      </w:r>
    </w:p>
    <w:p w:rsidR="001A230C" w:rsidRPr="00F735C6" w:rsidRDefault="001A230C" w:rsidP="001A23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 xml:space="preserve">Барышевского сельсовета                     </w:t>
      </w:r>
    </w:p>
    <w:p w:rsidR="001A230C" w:rsidRDefault="001A230C" w:rsidP="001A23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5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ar-SA"/>
        </w:rPr>
        <w:t>______________О.В. Боровских          ________________А.А. Алексеев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D320A" w:rsidRDefault="00FD320A" w:rsidP="00440AC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A230C" w:rsidRPr="004B679A" w:rsidRDefault="001A230C" w:rsidP="001A230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79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 Барышевского сельсовета</w:t>
      </w:r>
    </w:p>
    <w:p w:rsidR="001A230C" w:rsidRPr="004B679A" w:rsidRDefault="001A230C" w:rsidP="001A230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Новосибирского района Новосибирской области </w:t>
      </w:r>
    </w:p>
    <w:p w:rsidR="001A230C" w:rsidRPr="004B679A" w:rsidRDefault="001A230C" w:rsidP="001A230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40ACC">
        <w:rPr>
          <w:rFonts w:ascii="Times New Roman" w:eastAsia="Times New Roman" w:hAnsi="Times New Roman" w:cs="Times New Roman"/>
          <w:sz w:val="24"/>
          <w:szCs w:val="24"/>
          <w:lang w:eastAsia="ru-RU"/>
        </w:rPr>
        <w:t>05.11.2019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679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20C34">
        <w:rPr>
          <w:rFonts w:ascii="Times New Roman" w:eastAsia="Times New Roman" w:hAnsi="Times New Roman" w:cs="Times New Roman"/>
          <w:sz w:val="24"/>
          <w:szCs w:val="24"/>
          <w:lang w:eastAsia="ru-RU"/>
        </w:rPr>
        <w:t>№9</w:t>
      </w:r>
    </w:p>
    <w:p w:rsidR="001A230C" w:rsidRPr="004B679A" w:rsidRDefault="001A230C" w:rsidP="001A230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7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СТАВКИ ЗЕМЕЛЬНОГО НАЛОГА</w:t>
      </w: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097"/>
        <w:gridCol w:w="1582"/>
      </w:tblGrid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241B12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Земельные участки</w:t>
            </w:r>
          </w:p>
          <w:p w:rsidR="001A230C" w:rsidRPr="004B679A" w:rsidRDefault="001A230C" w:rsidP="009843D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Налоговая</w:t>
            </w:r>
          </w:p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ставка</w:t>
            </w:r>
          </w:p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% от кадастровой стоимости участка</w:t>
            </w:r>
          </w:p>
        </w:tc>
      </w:tr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69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B52C52" w:rsidRDefault="001A230C" w:rsidP="009843D3">
            <w:pPr>
              <w:pStyle w:val="a3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E690E">
              <w:rPr>
                <w:rFonts w:ascii="Times New Roman" w:hAnsi="Times New Roman"/>
                <w:b/>
                <w:sz w:val="24"/>
                <w:szCs w:val="24"/>
              </w:rPr>
      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spellStart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>приобретенных</w:t>
            </w:r>
            <w:proofErr w:type="spellEnd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 xml:space="preserve"> (предоставленных) для жилищного строительства (за исключением земельных участков, </w:t>
            </w:r>
            <w:proofErr w:type="spellStart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>приобретенных</w:t>
            </w:r>
            <w:proofErr w:type="spellEnd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 xml:space="preserve"> (предоставленных) для индивидуального жилищного строительства, используемых в предпринимательской деятельности)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B52C52" w:rsidRDefault="001A230C" w:rsidP="009843D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690E">
              <w:rPr>
                <w:rFonts w:ascii="Times New Roman" w:hAnsi="Times New Roman"/>
                <w:b/>
                <w:sz w:val="24"/>
                <w:szCs w:val="24"/>
              </w:rPr>
              <w:t xml:space="preserve">не используемых в предпринимательской деятельности, </w:t>
            </w:r>
            <w:proofErr w:type="spellStart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>приобретенных</w:t>
            </w:r>
            <w:proofErr w:type="spellEnd"/>
            <w:r w:rsidRPr="00FE690E">
              <w:rPr>
                <w:rFonts w:ascii="Times New Roman" w:hAnsi="Times New Roman"/>
                <w:b/>
                <w:sz w:val="24"/>
                <w:szCs w:val="24"/>
              </w:rPr>
              <w:t xml:space="preserve">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земли </w:t>
            </w:r>
            <w:r w:rsidRPr="00FE69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A230C" w:rsidRPr="004B679A" w:rsidTr="009843D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0C" w:rsidRPr="004B679A" w:rsidRDefault="001A230C" w:rsidP="009843D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B6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</w:tbl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30C" w:rsidRPr="004B679A" w:rsidRDefault="001A230C" w:rsidP="001A230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C1D06"/>
    <w:multiLevelType w:val="multilevel"/>
    <w:tmpl w:val="65DC3A18"/>
    <w:lvl w:ilvl="0">
      <w:start w:val="1"/>
      <w:numFmt w:val="decimal"/>
      <w:lvlText w:val="%1."/>
      <w:lvlJc w:val="left"/>
      <w:pPr>
        <w:ind w:left="1835" w:hanging="112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B0"/>
    <w:rsid w:val="001A230C"/>
    <w:rsid w:val="00220C34"/>
    <w:rsid w:val="00331486"/>
    <w:rsid w:val="00440ACC"/>
    <w:rsid w:val="005A74B0"/>
    <w:rsid w:val="00A23992"/>
    <w:rsid w:val="00B2682E"/>
    <w:rsid w:val="00B534B0"/>
    <w:rsid w:val="00FD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585A"/>
  <w15:chartTrackingRefBased/>
  <w15:docId w15:val="{9892BF12-E87D-4244-89F8-1984E3D3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23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1A230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D3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3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yshevo.ns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11</cp:revision>
  <cp:lastPrinted>2019-11-06T04:16:00Z</cp:lastPrinted>
  <dcterms:created xsi:type="dcterms:W3CDTF">2019-10-29T05:19:00Z</dcterms:created>
  <dcterms:modified xsi:type="dcterms:W3CDTF">2019-11-06T04:16:00Z</dcterms:modified>
</cp:coreProperties>
</file>