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AC" w:rsidRPr="00DA07AC" w:rsidRDefault="00DA07AC" w:rsidP="00DA07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7AC">
        <w:rPr>
          <w:rFonts w:ascii="Times New Roman" w:hAnsi="Times New Roman" w:cs="Times New Roman"/>
          <w:b/>
          <w:sz w:val="28"/>
          <w:szCs w:val="28"/>
        </w:rPr>
        <w:t>ПРОКУРАТУРА ПРОТИВ ТУБЕРКУЛЕЗА</w:t>
      </w:r>
    </w:p>
    <w:p w:rsidR="00DA07AC" w:rsidRDefault="00DA07AC" w:rsidP="005F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64D" w:rsidRDefault="005F464D" w:rsidP="005F4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Новосибирского района Новосибирской области </w:t>
      </w:r>
      <w:r w:rsidR="00DA07AC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федерального законодательства об охране здоровья граждан.</w:t>
      </w:r>
    </w:p>
    <w:p w:rsidR="005F464D" w:rsidRDefault="005F464D" w:rsidP="005F4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проверки установлено, что более тридцати освободившихся из мест лишения свободы и прибывших жить на территорию Новосибирского района, вопреки требованиям закона не проходят обязательные медицинские осмотры в целях выявления туберкулеза.</w:t>
      </w:r>
    </w:p>
    <w:p w:rsidR="005F464D" w:rsidRDefault="005F464D" w:rsidP="005F4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защиты прав и законных интересов неопределенного круга лиц прокурор Новосибирского района обратился в суд с административными исковыми заявлениями.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требования прокурора Новосибирским районным судом удовлетворены, в отношении граждан принято решение о возложении обязанности пройти в лечебно-профилактических учреждениях медицинские осмотры в целях выявления туберкулеза, с последующим контролем результатов дважды в год.</w:t>
      </w:r>
    </w:p>
    <w:p w:rsidR="005F464D" w:rsidRDefault="005F464D" w:rsidP="005F4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суда в законную силу не вступили.</w:t>
      </w:r>
    </w:p>
    <w:p w:rsidR="005F464D" w:rsidRDefault="005F464D" w:rsidP="005F4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27A" w:rsidRDefault="00DA07AC" w:rsidP="00DA07A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Новосибирского района</w:t>
      </w:r>
    </w:p>
    <w:p w:rsidR="00DA07AC" w:rsidRDefault="00DA07AC" w:rsidP="00DA07A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Захарьева Е.В.</w:t>
      </w: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4F75" w:rsidRDefault="00864F75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P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BD727A" w:rsidRPr="00BD727A" w:rsidSect="00D4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C9"/>
    <w:rsid w:val="00193CC9"/>
    <w:rsid w:val="00495DDC"/>
    <w:rsid w:val="005F464D"/>
    <w:rsid w:val="007425C9"/>
    <w:rsid w:val="0074333E"/>
    <w:rsid w:val="007F4838"/>
    <w:rsid w:val="00864F75"/>
    <w:rsid w:val="008753B0"/>
    <w:rsid w:val="00893E5C"/>
    <w:rsid w:val="008A5840"/>
    <w:rsid w:val="009E7DE7"/>
    <w:rsid w:val="00BD727A"/>
    <w:rsid w:val="00C216C8"/>
    <w:rsid w:val="00D439AE"/>
    <w:rsid w:val="00D50759"/>
    <w:rsid w:val="00DA07AC"/>
    <w:rsid w:val="00FD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nsr-inet1</cp:lastModifiedBy>
  <cp:revision>3</cp:revision>
  <cp:lastPrinted>2019-04-29T04:06:00Z</cp:lastPrinted>
  <dcterms:created xsi:type="dcterms:W3CDTF">2019-09-10T06:36:00Z</dcterms:created>
  <dcterms:modified xsi:type="dcterms:W3CDTF">2019-12-02T09:53:00Z</dcterms:modified>
</cp:coreProperties>
</file>