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37" w:rsidRDefault="00A61137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61137" w:rsidRPr="00A61137" w:rsidRDefault="00A61137" w:rsidP="00A611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1137">
        <w:rPr>
          <w:b/>
          <w:sz w:val="28"/>
          <w:szCs w:val="28"/>
        </w:rPr>
        <w:t>Прокуратура разъясняет: кто должен платить за подземные воды?</w:t>
      </w:r>
    </w:p>
    <w:p w:rsidR="00A61137" w:rsidRDefault="00A61137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C34B4" w:rsidRP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34B4">
        <w:rPr>
          <w:sz w:val="28"/>
          <w:szCs w:val="28"/>
        </w:rPr>
        <w:t> С 01.01.2020 вступили в силу требования законодательства к лицензированию пользования недрами для добычи подземных вод для целей хозяйственно-бытового водоснабжения садоводческих некоммерческих товариществ и (или) огороднических некоммерческих товариществ.</w:t>
      </w:r>
    </w:p>
    <w:p w:rsidR="006C34B4" w:rsidRP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C34B4">
        <w:rPr>
          <w:sz w:val="28"/>
          <w:szCs w:val="28"/>
        </w:rPr>
        <w:t>Согласно ст. 11 Закона РФ от 21.02.1992 № 2395-1 «О недрах» 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лицензии, включающей установленной формы бланк с Государственным гербом Российской Федерации, а также текстовые, графические и иные приложения, являющиеся неотъемлемой составной частью лицензии и определяющие основные условия пользования</w:t>
      </w:r>
      <w:proofErr w:type="gramEnd"/>
      <w:r w:rsidRPr="006C34B4">
        <w:rPr>
          <w:sz w:val="28"/>
          <w:szCs w:val="28"/>
        </w:rPr>
        <w:t xml:space="preserve"> недрами.</w:t>
      </w:r>
    </w:p>
    <w:p w:rsidR="006C34B4" w:rsidRP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C34B4">
        <w:rPr>
          <w:sz w:val="28"/>
          <w:szCs w:val="28"/>
        </w:rPr>
        <w:t>Статьей 51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установлено право некоммерческих организаций, созданных гражданами для ведения садоводства, огородничества или дачного хозяйства, на осуществление добычи подземных вод для целей хозяйственно-бытового водоснабжения до 01.01.2020 без получения лицензии на пользование недрами.</w:t>
      </w:r>
      <w:proofErr w:type="gramEnd"/>
    </w:p>
    <w:p w:rsid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34B4">
        <w:rPr>
          <w:sz w:val="28"/>
          <w:szCs w:val="28"/>
        </w:rPr>
        <w:t>Таким образом, в силу вышеуказанных требований закона с 01.01.2020 некоммерческим организациям, созданным гражданами для ведения садоводства, огородничества или дачного хозяйства, необходимо получить лицензию на право пользования недрами в целях добычи подземных вод.</w:t>
      </w:r>
    </w:p>
    <w:p w:rsidR="006C34B4" w:rsidRP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34B4">
        <w:rPr>
          <w:sz w:val="28"/>
          <w:szCs w:val="28"/>
        </w:rPr>
        <w:t>Оформление, государственную регистрацию, выдачу лицензий и переоформление лицензий на пользование участками недр осуществляет департамент природных ресурсов и охраны окружающей среды Новосибирской области</w:t>
      </w:r>
    </w:p>
    <w:p w:rsidR="006C34B4" w:rsidRDefault="006C34B4" w:rsidP="006C34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34B4">
        <w:rPr>
          <w:sz w:val="28"/>
          <w:szCs w:val="28"/>
        </w:rPr>
        <w:t xml:space="preserve">Пользование недрами без лицензии влечет административную ответственность по ч. 1 ст. 7.3 КоАП РФ и наложение административного штрафа на граждан в размере от 3 до 5 тыс. рублей; на должностных лиц - от 30 до 50 тыс. рублей; на юридических лиц - от 800 тыс. до 1 </w:t>
      </w:r>
      <w:proofErr w:type="spellStart"/>
      <w:proofErr w:type="gramStart"/>
      <w:r w:rsidRPr="006C34B4">
        <w:rPr>
          <w:sz w:val="28"/>
          <w:szCs w:val="28"/>
        </w:rPr>
        <w:t>млн</w:t>
      </w:r>
      <w:proofErr w:type="spellEnd"/>
      <w:proofErr w:type="gramEnd"/>
      <w:r w:rsidRPr="006C34B4">
        <w:rPr>
          <w:sz w:val="28"/>
          <w:szCs w:val="28"/>
        </w:rPr>
        <w:t xml:space="preserve"> рублей.</w:t>
      </w:r>
    </w:p>
    <w:p w:rsidR="00A61137" w:rsidRDefault="00A61137" w:rsidP="00A6113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A61137" w:rsidRDefault="00A61137" w:rsidP="00A6113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Новосибирского района</w:t>
      </w:r>
    </w:p>
    <w:p w:rsidR="00A61137" w:rsidRPr="006C34B4" w:rsidRDefault="00A61137" w:rsidP="00A61137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Коршунова Полина</w:t>
      </w:r>
    </w:p>
    <w:p w:rsidR="00941372" w:rsidRDefault="00941372"/>
    <w:sectPr w:rsidR="00941372" w:rsidSect="0094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34B4"/>
    <w:rsid w:val="004E0840"/>
    <w:rsid w:val="006C34B4"/>
    <w:rsid w:val="00941372"/>
    <w:rsid w:val="00A61137"/>
    <w:rsid w:val="00B8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nsr-inet1</cp:lastModifiedBy>
  <cp:revision>2</cp:revision>
  <dcterms:created xsi:type="dcterms:W3CDTF">2020-03-19T08:10:00Z</dcterms:created>
  <dcterms:modified xsi:type="dcterms:W3CDTF">2020-04-27T02:50:00Z</dcterms:modified>
</cp:coreProperties>
</file>