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C7E" w:rsidRPr="00362349" w:rsidRDefault="00E06ACF" w:rsidP="00A20E2F">
      <w:pPr>
        <w:ind w:left="-567" w:firstLine="709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О некоторых особенностях гражданского судопроизводства</w:t>
      </w:r>
      <w:r w:rsidR="00B94529" w:rsidRPr="00362349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E06ACF" w:rsidRDefault="00E06ACF" w:rsidP="00CC0AA6">
      <w:pPr>
        <w:pStyle w:val="ConsPlusNormal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Гражданский процесс (гражданское судопроизво</w:t>
      </w:r>
      <w:r w:rsidR="005D203A">
        <w:rPr>
          <w:rFonts w:ascii="Times New Roman" w:hAnsi="Times New Roman" w:cs="Times New Roman"/>
          <w:sz w:val="28"/>
          <w:szCs w:val="28"/>
        </w:rPr>
        <w:t xml:space="preserve">дство) – </w:t>
      </w:r>
      <w:r w:rsidRPr="00E06ACF">
        <w:rPr>
          <w:rFonts w:ascii="Times New Roman" w:hAnsi="Times New Roman" w:cs="Times New Roman"/>
          <w:sz w:val="28"/>
          <w:szCs w:val="28"/>
        </w:rPr>
        <w:t>урегулированная нормами гражданского процессуального права деятельность суда, лиц, участвующих в деле, и других участников судебного производства, связанная с рассмотрением и разрешением по существу гражданских дел, а также деятельность органов принудительного исполнения судебных актов, принятых в результате такого рассмотрения и разрешения.</w:t>
      </w:r>
    </w:p>
    <w:p w:rsidR="00E06ACF" w:rsidRDefault="00E06ACF" w:rsidP="00CC0AA6">
      <w:pPr>
        <w:pStyle w:val="ConsPlusNormal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Указанная деятельность осуществляется участниками производства в строгом соответствии с Конституцией Российской Федерации и Гражданским процессуальным кодексом Российской Федерации (далее – ГПК РФ).</w:t>
      </w:r>
    </w:p>
    <w:p w:rsidR="00996942" w:rsidRDefault="00E06ACF" w:rsidP="00CC0AA6">
      <w:pPr>
        <w:pStyle w:val="ConsPlusNormal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силу закона,</w:t>
      </w:r>
      <w:r w:rsidR="002A59D1">
        <w:rPr>
          <w:rFonts w:ascii="Times New Roman" w:hAnsi="Times New Roman" w:cs="Times New Roman"/>
          <w:sz w:val="28"/>
          <w:szCs w:val="28"/>
        </w:rPr>
        <w:t xml:space="preserve"> </w:t>
      </w:r>
      <w:r w:rsidR="00996942">
        <w:rPr>
          <w:rFonts w:ascii="Times New Roman" w:hAnsi="Times New Roman" w:cs="Times New Roman"/>
          <w:sz w:val="28"/>
          <w:szCs w:val="28"/>
        </w:rPr>
        <w:t>п</w:t>
      </w:r>
      <w:r w:rsidR="00996942" w:rsidRPr="00996942">
        <w:rPr>
          <w:rFonts w:ascii="Times New Roman" w:hAnsi="Times New Roman" w:cs="Times New Roman"/>
          <w:sz w:val="28"/>
          <w:szCs w:val="28"/>
        </w:rPr>
        <w:t xml:space="preserve">рокурор вступает в гражданский процесс и дает заключение по делам, в которых такое участие предусмотрено ГПК РФ и другими </w:t>
      </w:r>
      <w:r w:rsidR="00996942">
        <w:rPr>
          <w:rFonts w:ascii="Times New Roman" w:hAnsi="Times New Roman" w:cs="Times New Roman"/>
          <w:sz w:val="28"/>
          <w:szCs w:val="28"/>
        </w:rPr>
        <w:t>федеральными законами, а именно</w:t>
      </w:r>
      <w:r w:rsidR="002A59D1">
        <w:rPr>
          <w:rFonts w:ascii="Times New Roman" w:hAnsi="Times New Roman" w:cs="Times New Roman"/>
          <w:sz w:val="28"/>
          <w:szCs w:val="28"/>
        </w:rPr>
        <w:t xml:space="preserve">: </w:t>
      </w:r>
      <w:r w:rsidR="002A59D1" w:rsidRPr="002A59D1">
        <w:rPr>
          <w:rFonts w:ascii="Times New Roman" w:hAnsi="Times New Roman" w:cs="Times New Roman"/>
          <w:sz w:val="28"/>
          <w:szCs w:val="28"/>
        </w:rPr>
        <w:t>о выселении</w:t>
      </w:r>
      <w:r w:rsidR="002A59D1">
        <w:rPr>
          <w:rFonts w:ascii="Times New Roman" w:hAnsi="Times New Roman" w:cs="Times New Roman"/>
          <w:sz w:val="28"/>
          <w:szCs w:val="28"/>
        </w:rPr>
        <w:t>;</w:t>
      </w:r>
      <w:r w:rsidR="002A59D1" w:rsidRPr="002A59D1">
        <w:rPr>
          <w:rFonts w:ascii="Times New Roman" w:hAnsi="Times New Roman" w:cs="Times New Roman"/>
          <w:sz w:val="28"/>
          <w:szCs w:val="28"/>
        </w:rPr>
        <w:t xml:space="preserve"> о восстановлении на работе</w:t>
      </w:r>
      <w:r w:rsidR="002A59D1">
        <w:rPr>
          <w:rFonts w:ascii="Times New Roman" w:hAnsi="Times New Roman" w:cs="Times New Roman"/>
          <w:sz w:val="28"/>
          <w:szCs w:val="28"/>
        </w:rPr>
        <w:t>;</w:t>
      </w:r>
      <w:r w:rsidR="002A59D1" w:rsidRPr="002A59D1">
        <w:rPr>
          <w:rFonts w:ascii="Times New Roman" w:hAnsi="Times New Roman" w:cs="Times New Roman"/>
          <w:sz w:val="28"/>
          <w:szCs w:val="28"/>
        </w:rPr>
        <w:t xml:space="preserve"> о возмещении вреда, причиненного жизни или здоровью</w:t>
      </w:r>
      <w:r w:rsidR="002A59D1">
        <w:rPr>
          <w:rFonts w:ascii="Times New Roman" w:hAnsi="Times New Roman" w:cs="Times New Roman"/>
          <w:sz w:val="28"/>
          <w:szCs w:val="28"/>
        </w:rPr>
        <w:t>; о лишении (ограничении,</w:t>
      </w:r>
      <w:r w:rsidR="00996942">
        <w:rPr>
          <w:rFonts w:ascii="Times New Roman" w:hAnsi="Times New Roman" w:cs="Times New Roman"/>
          <w:sz w:val="28"/>
          <w:szCs w:val="28"/>
        </w:rPr>
        <w:t xml:space="preserve"> </w:t>
      </w:r>
      <w:r w:rsidR="002A59D1">
        <w:rPr>
          <w:rFonts w:ascii="Times New Roman" w:hAnsi="Times New Roman" w:cs="Times New Roman"/>
          <w:sz w:val="28"/>
          <w:szCs w:val="28"/>
        </w:rPr>
        <w:t>восстановлении) родительских прав; об усыновлении (отмене усынов</w:t>
      </w:r>
      <w:bookmarkStart w:id="0" w:name="_GoBack"/>
      <w:bookmarkEnd w:id="0"/>
      <w:r w:rsidR="002A59D1">
        <w:rPr>
          <w:rFonts w:ascii="Times New Roman" w:hAnsi="Times New Roman" w:cs="Times New Roman"/>
          <w:sz w:val="28"/>
          <w:szCs w:val="28"/>
        </w:rPr>
        <w:t xml:space="preserve">ления), </w:t>
      </w:r>
      <w:r w:rsidR="00996942" w:rsidRPr="00996942">
        <w:rPr>
          <w:rFonts w:ascii="Times New Roman" w:hAnsi="Times New Roman" w:cs="Times New Roman"/>
          <w:sz w:val="28"/>
          <w:szCs w:val="28"/>
        </w:rPr>
        <w:t>о признании гражданина безвестно отсутствующим или об объявлении гражданина умершим</w:t>
      </w:r>
      <w:r w:rsidR="005D203A">
        <w:rPr>
          <w:rFonts w:ascii="Times New Roman" w:hAnsi="Times New Roman" w:cs="Times New Roman"/>
          <w:sz w:val="28"/>
          <w:szCs w:val="28"/>
        </w:rPr>
        <w:t>,</w:t>
      </w:r>
      <w:r w:rsidR="005D203A" w:rsidRPr="005D203A">
        <w:rPr>
          <w:rFonts w:ascii="Times New Roman" w:hAnsi="Times New Roman" w:cs="Times New Roman"/>
          <w:sz w:val="28"/>
          <w:szCs w:val="28"/>
        </w:rPr>
        <w:t xml:space="preserve"> </w:t>
      </w:r>
      <w:r w:rsidR="005D203A">
        <w:rPr>
          <w:rFonts w:ascii="Times New Roman" w:hAnsi="Times New Roman" w:cs="Times New Roman"/>
          <w:sz w:val="28"/>
          <w:szCs w:val="28"/>
        </w:rPr>
        <w:t>о признании гражданина недееспособным или ограничении дееспособности</w:t>
      </w:r>
      <w:r w:rsidR="005D203A">
        <w:rPr>
          <w:rFonts w:ascii="Times New Roman" w:hAnsi="Times New Roman" w:cs="Times New Roman"/>
          <w:sz w:val="28"/>
          <w:szCs w:val="28"/>
        </w:rPr>
        <w:t>.</w:t>
      </w:r>
    </w:p>
    <w:p w:rsidR="00A20E2F" w:rsidRDefault="00A20E2F" w:rsidP="00CC0AA6">
      <w:pPr>
        <w:pStyle w:val="ConsPlusNormal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направления искового заявления по одной из вышеуказанных категорий в суд</w:t>
      </w:r>
      <w:r w:rsidR="0099694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истец,</w:t>
      </w:r>
      <w:r w:rsidR="009969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96942">
        <w:rPr>
          <w:rFonts w:ascii="Times New Roman" w:hAnsi="Times New Roman" w:cs="Times New Roman"/>
          <w:sz w:val="28"/>
          <w:szCs w:val="28"/>
        </w:rPr>
        <w:t>соглас</w:t>
      </w:r>
      <w:r>
        <w:rPr>
          <w:rFonts w:ascii="Times New Roman" w:hAnsi="Times New Roman" w:cs="Times New Roman"/>
          <w:sz w:val="28"/>
          <w:szCs w:val="28"/>
        </w:rPr>
        <w:t>но статей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57 и 132 ГПК РФ, должен самостоятельно обеспечить направление копии иска и всех прилагаемых к нему документов всем лицам, участвующим в деле, в том числе прокурору.</w:t>
      </w:r>
    </w:p>
    <w:p w:rsidR="002D766F" w:rsidRDefault="002D766F" w:rsidP="002D766F">
      <w:pPr>
        <w:pStyle w:val="ConsPlusNormal"/>
        <w:suppressAutoHyphens/>
        <w:ind w:left="-567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F357F" w:rsidRDefault="00DF357F" w:rsidP="002D766F">
      <w:pPr>
        <w:pStyle w:val="ConsPlusNormal"/>
        <w:suppressAutoHyphens/>
        <w:ind w:left="-567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D766F" w:rsidRDefault="002D766F" w:rsidP="00EC15FF">
      <w:pPr>
        <w:pStyle w:val="ConsPlusNormal"/>
        <w:suppressAutoHyphens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Помощник прокурора </w:t>
      </w:r>
      <w:r w:rsidR="00A20E2F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="00DF357F">
        <w:rPr>
          <w:rFonts w:ascii="Times New Roman" w:hAnsi="Times New Roman"/>
          <w:sz w:val="28"/>
          <w:szCs w:val="28"/>
        </w:rPr>
        <w:t xml:space="preserve">                     </w:t>
      </w:r>
      <w:r w:rsidR="00A20E2F">
        <w:rPr>
          <w:rFonts w:ascii="Times New Roman" w:hAnsi="Times New Roman"/>
          <w:sz w:val="28"/>
          <w:szCs w:val="28"/>
        </w:rPr>
        <w:t xml:space="preserve">                     </w:t>
      </w:r>
      <w:r w:rsidR="00DF357F">
        <w:rPr>
          <w:rFonts w:ascii="Times New Roman" w:hAnsi="Times New Roman"/>
          <w:sz w:val="28"/>
          <w:szCs w:val="28"/>
        </w:rPr>
        <w:t>С.С. Стафеев</w:t>
      </w:r>
    </w:p>
    <w:sectPr w:rsidR="002D766F" w:rsidSect="00137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4529"/>
    <w:rsid w:val="00014957"/>
    <w:rsid w:val="00071778"/>
    <w:rsid w:val="00076043"/>
    <w:rsid w:val="00076166"/>
    <w:rsid w:val="00095EA0"/>
    <w:rsid w:val="000C554D"/>
    <w:rsid w:val="0010331C"/>
    <w:rsid w:val="00111FD1"/>
    <w:rsid w:val="0013407F"/>
    <w:rsid w:val="00137C7E"/>
    <w:rsid w:val="001623F3"/>
    <w:rsid w:val="00173181"/>
    <w:rsid w:val="001A3837"/>
    <w:rsid w:val="001A7C16"/>
    <w:rsid w:val="001B34E5"/>
    <w:rsid w:val="001D6A45"/>
    <w:rsid w:val="001E550D"/>
    <w:rsid w:val="001F70A7"/>
    <w:rsid w:val="00217DC1"/>
    <w:rsid w:val="002266E3"/>
    <w:rsid w:val="00297241"/>
    <w:rsid w:val="002A59D1"/>
    <w:rsid w:val="002D766F"/>
    <w:rsid w:val="002E57D3"/>
    <w:rsid w:val="00311D02"/>
    <w:rsid w:val="003369E7"/>
    <w:rsid w:val="00362349"/>
    <w:rsid w:val="003663B2"/>
    <w:rsid w:val="00377442"/>
    <w:rsid w:val="00395451"/>
    <w:rsid w:val="003D0A22"/>
    <w:rsid w:val="003D65D9"/>
    <w:rsid w:val="00407461"/>
    <w:rsid w:val="004138E0"/>
    <w:rsid w:val="0042723A"/>
    <w:rsid w:val="00466BC0"/>
    <w:rsid w:val="00483E0F"/>
    <w:rsid w:val="00484B47"/>
    <w:rsid w:val="004B27A0"/>
    <w:rsid w:val="004B55A5"/>
    <w:rsid w:val="004C5C8B"/>
    <w:rsid w:val="00503F59"/>
    <w:rsid w:val="00556960"/>
    <w:rsid w:val="005826C5"/>
    <w:rsid w:val="00593795"/>
    <w:rsid w:val="005A11E5"/>
    <w:rsid w:val="005D203A"/>
    <w:rsid w:val="005E07AD"/>
    <w:rsid w:val="005F3BA8"/>
    <w:rsid w:val="00673F3B"/>
    <w:rsid w:val="006A1092"/>
    <w:rsid w:val="006A7330"/>
    <w:rsid w:val="006A7E8E"/>
    <w:rsid w:val="006B49FD"/>
    <w:rsid w:val="00731128"/>
    <w:rsid w:val="00740C9D"/>
    <w:rsid w:val="00770B8A"/>
    <w:rsid w:val="007A5AC3"/>
    <w:rsid w:val="008261F2"/>
    <w:rsid w:val="0086018A"/>
    <w:rsid w:val="008A3C98"/>
    <w:rsid w:val="008E2C90"/>
    <w:rsid w:val="00902121"/>
    <w:rsid w:val="00914EB2"/>
    <w:rsid w:val="0093176F"/>
    <w:rsid w:val="0095558A"/>
    <w:rsid w:val="0098528D"/>
    <w:rsid w:val="00996942"/>
    <w:rsid w:val="009A1A64"/>
    <w:rsid w:val="009B11B6"/>
    <w:rsid w:val="00A04EC1"/>
    <w:rsid w:val="00A13C43"/>
    <w:rsid w:val="00A20E2F"/>
    <w:rsid w:val="00A24EC1"/>
    <w:rsid w:val="00A328FA"/>
    <w:rsid w:val="00A3337D"/>
    <w:rsid w:val="00A36CC0"/>
    <w:rsid w:val="00A637C0"/>
    <w:rsid w:val="00A65BB3"/>
    <w:rsid w:val="00AA00D9"/>
    <w:rsid w:val="00AA2FC4"/>
    <w:rsid w:val="00AC0E90"/>
    <w:rsid w:val="00AE2125"/>
    <w:rsid w:val="00AF1E08"/>
    <w:rsid w:val="00B04FBD"/>
    <w:rsid w:val="00B25702"/>
    <w:rsid w:val="00B45740"/>
    <w:rsid w:val="00B66678"/>
    <w:rsid w:val="00B94529"/>
    <w:rsid w:val="00BF56BD"/>
    <w:rsid w:val="00C06B51"/>
    <w:rsid w:val="00C16080"/>
    <w:rsid w:val="00C21FDE"/>
    <w:rsid w:val="00C36233"/>
    <w:rsid w:val="00C439EA"/>
    <w:rsid w:val="00C54B1C"/>
    <w:rsid w:val="00C71802"/>
    <w:rsid w:val="00CB385A"/>
    <w:rsid w:val="00CC0AA6"/>
    <w:rsid w:val="00D1166F"/>
    <w:rsid w:val="00D139CA"/>
    <w:rsid w:val="00D62030"/>
    <w:rsid w:val="00DE4944"/>
    <w:rsid w:val="00DF357F"/>
    <w:rsid w:val="00E06ACF"/>
    <w:rsid w:val="00E2209B"/>
    <w:rsid w:val="00EC15FF"/>
    <w:rsid w:val="00FB12E3"/>
    <w:rsid w:val="00FB61C2"/>
    <w:rsid w:val="00FC28E2"/>
    <w:rsid w:val="00FC377D"/>
    <w:rsid w:val="00FE2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C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61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62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23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XTreme.ws</cp:lastModifiedBy>
  <cp:revision>29</cp:revision>
  <dcterms:created xsi:type="dcterms:W3CDTF">2017-07-06T07:27:00Z</dcterms:created>
  <dcterms:modified xsi:type="dcterms:W3CDTF">2021-04-29T03:24:00Z</dcterms:modified>
</cp:coreProperties>
</file>