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5B" w:rsidRPr="0049345B" w:rsidRDefault="0049345B" w:rsidP="0049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5B">
        <w:rPr>
          <w:rFonts w:ascii="Times New Roman" w:hAnsi="Times New Roman" w:cs="Times New Roman"/>
          <w:b/>
          <w:sz w:val="28"/>
          <w:szCs w:val="28"/>
        </w:rPr>
        <w:t>Изменения в Градостроительном кодексе Российской Федерации</w:t>
      </w:r>
    </w:p>
    <w:p w:rsidR="0049345B" w:rsidRDefault="0049345B" w:rsidP="0049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45B" w:rsidRDefault="0049345B" w:rsidP="0049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45B" w:rsidRDefault="0049345B" w:rsidP="0049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03.08.2018 № 342-ФЗ «</w:t>
      </w:r>
      <w:r w:rsidRPr="0049345B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</w:t>
      </w:r>
      <w:r>
        <w:rPr>
          <w:rFonts w:ascii="Times New Roman" w:hAnsi="Times New Roman" w:cs="Times New Roman"/>
          <w:sz w:val="28"/>
          <w:szCs w:val="28"/>
        </w:rPr>
        <w:t>и» внесены изменения в Градостроительный кодекс Российской Федерации в части оснований для отказа во внесении изменений в разрешение на строительство.</w:t>
      </w:r>
    </w:p>
    <w:p w:rsidR="0049345B" w:rsidRDefault="0049345B" w:rsidP="0049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п. 8 ч. 21.15 ст. 51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основанием для отказа во внесении изменений в разрешение на строительство является 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9345B" w:rsidRDefault="0049345B" w:rsidP="0049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целью внесения изменений в разрешение на строительство необходимо подавать заявление о внесении изменений в разрешение на строительство не менее чем за десять рабочих дней до истечения срока действия такого разрешения.</w:t>
      </w:r>
    </w:p>
    <w:p w:rsidR="0049345B" w:rsidRDefault="0049345B" w:rsidP="0049345B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45B" w:rsidRDefault="0049345B" w:rsidP="0049345B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45B" w:rsidRDefault="0049345B" w:rsidP="004934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9345B" w:rsidRDefault="0049345B" w:rsidP="004934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49345B" w:rsidRDefault="0049345B" w:rsidP="004934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345B" w:rsidRDefault="0049345B" w:rsidP="0049345B">
      <w:pPr>
        <w:tabs>
          <w:tab w:val="left" w:pos="70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</w:p>
    <w:p w:rsidR="00687765" w:rsidRDefault="00687765"/>
    <w:sectPr w:rsidR="00687765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45B"/>
    <w:rsid w:val="00011EE5"/>
    <w:rsid w:val="00012191"/>
    <w:rsid w:val="000570DB"/>
    <w:rsid w:val="000C64C7"/>
    <w:rsid w:val="000E1E91"/>
    <w:rsid w:val="00100F42"/>
    <w:rsid w:val="00144D41"/>
    <w:rsid w:val="00196260"/>
    <w:rsid w:val="00253016"/>
    <w:rsid w:val="002E172A"/>
    <w:rsid w:val="00307B64"/>
    <w:rsid w:val="00314E34"/>
    <w:rsid w:val="003462E3"/>
    <w:rsid w:val="00454DBD"/>
    <w:rsid w:val="0049345B"/>
    <w:rsid w:val="004C3513"/>
    <w:rsid w:val="005F31D4"/>
    <w:rsid w:val="006018B4"/>
    <w:rsid w:val="006029FF"/>
    <w:rsid w:val="00633A08"/>
    <w:rsid w:val="006344AD"/>
    <w:rsid w:val="00687765"/>
    <w:rsid w:val="00706E52"/>
    <w:rsid w:val="007835FE"/>
    <w:rsid w:val="008162E3"/>
    <w:rsid w:val="00A504E3"/>
    <w:rsid w:val="00A9013E"/>
    <w:rsid w:val="00AD2743"/>
    <w:rsid w:val="00AD675B"/>
    <w:rsid w:val="00B451C7"/>
    <w:rsid w:val="00B72F66"/>
    <w:rsid w:val="00C64D57"/>
    <w:rsid w:val="00E117AE"/>
    <w:rsid w:val="00F02986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>DG Win&amp;Soft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2019-02-15T05:01:00Z</dcterms:created>
  <dcterms:modified xsi:type="dcterms:W3CDTF">2019-02-15T05:09:00Z</dcterms:modified>
</cp:coreProperties>
</file>