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20" w:rsidRPr="001F6622" w:rsidRDefault="00F57020" w:rsidP="00F57020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F6622">
        <w:rPr>
          <w:rFonts w:ascii="Times New Roman" w:hAnsi="Times New Roman" w:cs="Times New Roman"/>
          <w:szCs w:val="22"/>
        </w:rPr>
        <w:t>МЕТОДИКА</w:t>
      </w:r>
    </w:p>
    <w:p w:rsidR="00F57020" w:rsidRPr="001F6622" w:rsidRDefault="00F57020" w:rsidP="00F57020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F6622">
        <w:rPr>
          <w:rFonts w:ascii="Times New Roman" w:hAnsi="Times New Roman" w:cs="Times New Roman"/>
          <w:szCs w:val="22"/>
        </w:rPr>
        <w:t>РАСЧЕТА РАСПОЛАГАЕМОГО ДОХОДА И ПОТРЕБНОСТИ</w:t>
      </w:r>
    </w:p>
    <w:p w:rsidR="00F57020" w:rsidRPr="001F6622" w:rsidRDefault="00F57020" w:rsidP="00F57020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F6622">
        <w:rPr>
          <w:rFonts w:ascii="Times New Roman" w:hAnsi="Times New Roman" w:cs="Times New Roman"/>
          <w:szCs w:val="22"/>
        </w:rPr>
        <w:t>В СРЕДСТВАХ НА ПРИОБРЕТЕНИЕ ЖИЛЬЯ</w:t>
      </w:r>
    </w:p>
    <w:p w:rsidR="00F7525E" w:rsidRDefault="00F7525E">
      <w:pPr>
        <w:rPr>
          <w:lang w:val="en-US"/>
        </w:rPr>
      </w:pPr>
    </w:p>
    <w:p w:rsidR="00F57020" w:rsidRPr="001F6622" w:rsidRDefault="00F57020" w:rsidP="00F570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F6622">
        <w:rPr>
          <w:rFonts w:ascii="Times New Roman" w:hAnsi="Times New Roman" w:cs="Times New Roman"/>
          <w:szCs w:val="22"/>
        </w:rPr>
        <w:t>1. Расчет располагаемого дохода производится по следующей формуле (1):</w:t>
      </w:r>
    </w:p>
    <w:p w:rsidR="00F57020" w:rsidRPr="001F6622" w:rsidRDefault="00F57020" w:rsidP="00F570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57020" w:rsidRPr="001F6622" w:rsidRDefault="00F57020" w:rsidP="00F5702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F6622">
        <w:rPr>
          <w:rFonts w:ascii="Times New Roman" w:hAnsi="Times New Roman" w:cs="Times New Roman"/>
          <w:szCs w:val="22"/>
        </w:rPr>
        <w:t xml:space="preserve">РД = (ДЧС - К · ПМ · 12) · </w:t>
      </w:r>
      <w:proofErr w:type="gramStart"/>
      <w:r w:rsidRPr="001F6622">
        <w:rPr>
          <w:rFonts w:ascii="Times New Roman" w:hAnsi="Times New Roman" w:cs="Times New Roman"/>
          <w:szCs w:val="22"/>
        </w:rPr>
        <w:t>ПН</w:t>
      </w:r>
      <w:proofErr w:type="gramEnd"/>
      <w:r w:rsidRPr="001F6622">
        <w:rPr>
          <w:rFonts w:ascii="Times New Roman" w:hAnsi="Times New Roman" w:cs="Times New Roman"/>
          <w:szCs w:val="22"/>
        </w:rPr>
        <w:t>, (1)</w:t>
      </w:r>
    </w:p>
    <w:p w:rsidR="00F57020" w:rsidRPr="001F6622" w:rsidRDefault="00F57020" w:rsidP="00F570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57020" w:rsidRPr="001F6622" w:rsidRDefault="00F57020" w:rsidP="00F5702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F6622">
        <w:rPr>
          <w:rFonts w:ascii="Times New Roman" w:hAnsi="Times New Roman" w:cs="Times New Roman"/>
          <w:szCs w:val="22"/>
        </w:rPr>
        <w:t>где: РД - располагаемый доход;</w:t>
      </w:r>
    </w:p>
    <w:p w:rsidR="00F57020" w:rsidRPr="001F6622" w:rsidRDefault="00F57020" w:rsidP="00F570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F6622">
        <w:rPr>
          <w:rFonts w:ascii="Times New Roman" w:hAnsi="Times New Roman" w:cs="Times New Roman"/>
          <w:szCs w:val="22"/>
        </w:rPr>
        <w:t xml:space="preserve">ПМ - значение </w:t>
      </w:r>
      <w:hyperlink r:id="rId5" w:history="1">
        <w:r w:rsidRPr="00261A82">
          <w:rPr>
            <w:rFonts w:ascii="Times New Roman" w:hAnsi="Times New Roman" w:cs="Times New Roman"/>
            <w:color w:val="000000" w:themeColor="text1"/>
            <w:szCs w:val="22"/>
          </w:rPr>
          <w:t>прожиточного минимума</w:t>
        </w:r>
      </w:hyperlink>
      <w:r w:rsidRPr="001F6622">
        <w:rPr>
          <w:rFonts w:ascii="Times New Roman" w:hAnsi="Times New Roman" w:cs="Times New Roman"/>
          <w:szCs w:val="22"/>
        </w:rPr>
        <w:t xml:space="preserve"> в расчете на душу населения, действующего на дату подачи заявления о признании малоимущим;</w:t>
      </w:r>
    </w:p>
    <w:p w:rsidR="00F57020" w:rsidRPr="001F6622" w:rsidRDefault="00F57020" w:rsidP="00F570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1F6622">
        <w:rPr>
          <w:rFonts w:ascii="Times New Roman" w:hAnsi="Times New Roman" w:cs="Times New Roman"/>
          <w:szCs w:val="22"/>
        </w:rPr>
        <w:t>К</w:t>
      </w:r>
      <w:proofErr w:type="gramEnd"/>
      <w:r w:rsidRPr="001F6622">
        <w:rPr>
          <w:rFonts w:ascii="Times New Roman" w:hAnsi="Times New Roman" w:cs="Times New Roman"/>
          <w:szCs w:val="22"/>
        </w:rPr>
        <w:t xml:space="preserve"> - коэффициент увеличения </w:t>
      </w:r>
      <w:hyperlink r:id="rId6" w:history="1">
        <w:r w:rsidRPr="00261A82">
          <w:rPr>
            <w:rFonts w:ascii="Times New Roman" w:hAnsi="Times New Roman" w:cs="Times New Roman"/>
            <w:color w:val="000000" w:themeColor="text1"/>
            <w:szCs w:val="22"/>
          </w:rPr>
          <w:t>прожиточного минимума</w:t>
        </w:r>
      </w:hyperlink>
      <w:r w:rsidRPr="001F6622">
        <w:rPr>
          <w:rFonts w:ascii="Times New Roman" w:hAnsi="Times New Roman" w:cs="Times New Roman"/>
          <w:szCs w:val="22"/>
        </w:rPr>
        <w:t>, устанавливаемый органами местного самоуправления, в размере не менее 1;</w:t>
      </w:r>
    </w:p>
    <w:p w:rsidR="00F57020" w:rsidRPr="001F6622" w:rsidRDefault="00F57020" w:rsidP="00F570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1F6622">
        <w:rPr>
          <w:rFonts w:ascii="Times New Roman" w:hAnsi="Times New Roman" w:cs="Times New Roman"/>
          <w:szCs w:val="22"/>
        </w:rPr>
        <w:t>ПН</w:t>
      </w:r>
      <w:proofErr w:type="gramEnd"/>
      <w:r w:rsidRPr="001F6622">
        <w:rPr>
          <w:rFonts w:ascii="Times New Roman" w:hAnsi="Times New Roman" w:cs="Times New Roman"/>
          <w:szCs w:val="22"/>
        </w:rPr>
        <w:t xml:space="preserve"> - нормативный период накопления сбережений для приобретения жилья. Устанавливается органом местного самоуправления равным среднему времени ожидания (в годах) в очереди на получение жилого помещения муниципального жилищного фонда по договору социального найма в соответствующем муниципальном образовании, но не более 10 лет;</w:t>
      </w:r>
    </w:p>
    <w:p w:rsidR="00F57020" w:rsidRPr="001F6622" w:rsidRDefault="00F57020" w:rsidP="00F570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F6622">
        <w:rPr>
          <w:rFonts w:ascii="Times New Roman" w:hAnsi="Times New Roman" w:cs="Times New Roman"/>
          <w:szCs w:val="22"/>
        </w:rPr>
        <w:t>ДЧС - доход, приходящийся на одного члена семьи, рассчитываемый по формуле (2):</w:t>
      </w:r>
    </w:p>
    <w:p w:rsidR="00F57020" w:rsidRPr="001F6622" w:rsidRDefault="00F57020" w:rsidP="00F570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57020" w:rsidRPr="001F6622" w:rsidRDefault="00F57020" w:rsidP="00F57020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position w:val="-21"/>
          <w:szCs w:val="22"/>
        </w:rPr>
        <w:drawing>
          <wp:inline distT="0" distB="0" distL="0" distR="0">
            <wp:extent cx="1266825" cy="428625"/>
            <wp:effectExtent l="0" t="0" r="0" b="9525"/>
            <wp:docPr id="2" name="Рисунок 2" descr="base_23601_71227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01_71227_2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020" w:rsidRPr="001F6622" w:rsidRDefault="00F57020" w:rsidP="00F570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57020" w:rsidRPr="001F6622" w:rsidRDefault="00F57020" w:rsidP="00F5702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F6622">
        <w:rPr>
          <w:rFonts w:ascii="Times New Roman" w:hAnsi="Times New Roman" w:cs="Times New Roman"/>
          <w:szCs w:val="22"/>
        </w:rPr>
        <w:t>где: СДС - совокупный доход семьи за расчетный период;</w:t>
      </w:r>
    </w:p>
    <w:p w:rsidR="00F57020" w:rsidRPr="001F6622" w:rsidRDefault="00F57020" w:rsidP="00F570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F6622">
        <w:rPr>
          <w:rFonts w:ascii="Times New Roman" w:hAnsi="Times New Roman" w:cs="Times New Roman"/>
          <w:szCs w:val="22"/>
        </w:rPr>
        <w:t>ЧС - общее количество членов семьи в соответствии с требованиями настоящего Закона.</w:t>
      </w:r>
    </w:p>
    <w:p w:rsidR="00F57020" w:rsidRPr="001F6622" w:rsidRDefault="00F57020" w:rsidP="00F570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F6622">
        <w:rPr>
          <w:rFonts w:ascii="Times New Roman" w:hAnsi="Times New Roman" w:cs="Times New Roman"/>
          <w:szCs w:val="22"/>
        </w:rPr>
        <w:t>2. Расчет потребности в средствах на приобретение жилья производится по следующей формуле (3):</w:t>
      </w:r>
    </w:p>
    <w:p w:rsidR="00F57020" w:rsidRPr="001F6622" w:rsidRDefault="00F57020" w:rsidP="00F570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57020" w:rsidRPr="001F6622" w:rsidRDefault="00F57020" w:rsidP="00F57020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position w:val="-21"/>
          <w:szCs w:val="22"/>
        </w:rPr>
        <w:drawing>
          <wp:inline distT="0" distB="0" distL="0" distR="0">
            <wp:extent cx="2019300" cy="428625"/>
            <wp:effectExtent l="0" t="0" r="0" b="9525"/>
            <wp:docPr id="1" name="Рисунок 1" descr="base_23601_71227_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01_71227_3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020" w:rsidRPr="001F6622" w:rsidRDefault="00F57020" w:rsidP="00F570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57020" w:rsidRPr="001F6622" w:rsidRDefault="00F57020" w:rsidP="00F5702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F6622">
        <w:rPr>
          <w:rFonts w:ascii="Times New Roman" w:hAnsi="Times New Roman" w:cs="Times New Roman"/>
          <w:szCs w:val="22"/>
        </w:rPr>
        <w:t>где: ПЖ - потребность в средствах на приобретение жилья;</w:t>
      </w:r>
    </w:p>
    <w:p w:rsidR="00F57020" w:rsidRPr="001F6622" w:rsidRDefault="00F57020" w:rsidP="00F570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F6622">
        <w:rPr>
          <w:rFonts w:ascii="Times New Roman" w:hAnsi="Times New Roman" w:cs="Times New Roman"/>
          <w:szCs w:val="22"/>
        </w:rPr>
        <w:t>НП - размер потребности в жилой площади в расчете на одного человека. Устанавливается органом местного самоуправления равным норме предоставления жилых помещений, установленной нормативным правовым актом соответствующего органа местного самоуправления, но не менее 15 метров;</w:t>
      </w:r>
    </w:p>
    <w:p w:rsidR="00F57020" w:rsidRPr="001F6622" w:rsidRDefault="00F57020" w:rsidP="00F570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F6622">
        <w:rPr>
          <w:rFonts w:ascii="Times New Roman" w:hAnsi="Times New Roman" w:cs="Times New Roman"/>
          <w:szCs w:val="22"/>
        </w:rPr>
        <w:t>РЦ - средняя рыночная цена квадратного метра жилья в соответствующем муниципальном образовании, установленная исполнительным органом в соответствии с требованиями настоящего Закона;</w:t>
      </w:r>
    </w:p>
    <w:p w:rsidR="00F57020" w:rsidRPr="001F6622" w:rsidRDefault="00F57020" w:rsidP="00F570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F6622">
        <w:rPr>
          <w:rFonts w:ascii="Times New Roman" w:hAnsi="Times New Roman" w:cs="Times New Roman"/>
          <w:szCs w:val="22"/>
        </w:rPr>
        <w:t>ЧС - общее количество членов семьи;</w:t>
      </w:r>
    </w:p>
    <w:p w:rsidR="00F57020" w:rsidRPr="001F6622" w:rsidRDefault="00F57020" w:rsidP="00F57020">
      <w:pPr>
        <w:pStyle w:val="ConsPlusNormal"/>
        <w:ind w:firstLine="540"/>
        <w:jc w:val="both"/>
        <w:rPr>
          <w:rFonts w:ascii="Times New Roman" w:hAnsi="Times New Roman"/>
        </w:rPr>
      </w:pPr>
      <w:r w:rsidRPr="001F6622">
        <w:rPr>
          <w:rFonts w:ascii="Times New Roman" w:hAnsi="Times New Roman" w:cs="Times New Roman"/>
          <w:szCs w:val="22"/>
        </w:rPr>
        <w:t>И - стоимость имущества, принадлежащего членам семьи.</w:t>
      </w:r>
    </w:p>
    <w:p w:rsidR="00F57020" w:rsidRPr="00F57020" w:rsidRDefault="00F57020">
      <w:bookmarkStart w:id="0" w:name="_GoBack"/>
      <w:bookmarkEnd w:id="0"/>
    </w:p>
    <w:sectPr w:rsidR="00F57020" w:rsidRPr="00F57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72"/>
    <w:rsid w:val="00F57020"/>
    <w:rsid w:val="00F7525E"/>
    <w:rsid w:val="00F8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70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570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7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70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570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7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FA071663E9BB4CCA5D19FB9CC029E0FE827D748CD6782078C4F1B1928FABFAU9w8I" TargetMode="External"/><Relationship Id="rId5" Type="http://schemas.openxmlformats.org/officeDocument/2006/relationships/hyperlink" Target="consultantplus://offline/ref=BBFA071663E9BB4CCA5D19FB9CC029E0FE827D748CD6782078C4F1B1928FABFAU9w8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S-400</dc:creator>
  <cp:keywords/>
  <dc:description/>
  <cp:lastModifiedBy>S-400</cp:lastModifiedBy>
  <cp:revision>2</cp:revision>
  <dcterms:created xsi:type="dcterms:W3CDTF">2017-04-30T08:04:00Z</dcterms:created>
  <dcterms:modified xsi:type="dcterms:W3CDTF">2017-04-30T08:04:00Z</dcterms:modified>
</cp:coreProperties>
</file>