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4D" w:rsidRPr="000545F0" w:rsidRDefault="000545F0" w:rsidP="00DE644D">
      <w:pPr>
        <w:rPr>
          <w:b/>
          <w:sz w:val="28"/>
          <w:szCs w:val="28"/>
        </w:rPr>
      </w:pPr>
      <w:bookmarkStart w:id="0" w:name="_GoBack"/>
      <w:r w:rsidRPr="000545F0">
        <w:rPr>
          <w:b/>
          <w:sz w:val="28"/>
          <w:szCs w:val="28"/>
        </w:rPr>
        <w:t>Сроки ответа для управляющих организаций на обращения граждан</w:t>
      </w:r>
      <w:bookmarkEnd w:id="0"/>
    </w:p>
    <w:p w:rsidR="00DE644D" w:rsidRDefault="00DE644D" w:rsidP="00DE644D">
      <w:pPr>
        <w:rPr>
          <w:rFonts w:eastAsia="Calibri"/>
          <w:lang w:eastAsia="en-US"/>
        </w:rPr>
      </w:pPr>
    </w:p>
    <w:p w:rsidR="00DE644D" w:rsidRDefault="00DE644D" w:rsidP="00DE644D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00"/>
      </w:tblGrid>
      <w:tr w:rsidR="00DE644D" w:rsidTr="00DE64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Запрашиваемая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Максимальный срок предоставления информации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Нормативно-правовой акт</w:t>
            </w:r>
          </w:p>
        </w:tc>
      </w:tr>
      <w:tr w:rsidR="00DE644D" w:rsidTr="00DE64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Отчет о выполнении договора управления за предыдущий год (</w:t>
            </w:r>
            <w:r>
              <w:rPr>
                <w:rFonts w:eastAsia="Calibri"/>
                <w:b/>
                <w:lang w:eastAsia="en-US"/>
              </w:rPr>
              <w:t>п. 11 ст. 162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ежегодно в течение первого квартала текущего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ЖК РФ</w:t>
            </w:r>
          </w:p>
        </w:tc>
      </w:tr>
      <w:tr w:rsidR="00DE644D" w:rsidTr="00DE64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Default="00DE644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п. 3: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общая информация об управляющей организации;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</w:p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б) основные показатели финансово-хозяйственной деятельности управляющей организации (в части исполнения такой управляющей организацией договоров управления);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</w:p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сведения о выполняемых работах (оказываемых услугах) по содержанию и ремонту общего имущества в многоквартирном доме;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</w:p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 порядок и условия оказания услуг по содержанию и ремонту общего имущества в многоквартирном доме;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</w:p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д) сведения о стоимости работ (услуг) по содержанию и ремонту общего имущества в многоквартирном доме;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</w:p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е) сведения о ценах (тарифах) на коммунальные ресурсы.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</w:p>
          <w:p w:rsidR="00DE644D" w:rsidRDefault="00DE644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+ п. 8, 9,10,11,12,13,14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20 дней</w:t>
            </w:r>
            <w:r>
              <w:rPr>
                <w:rFonts w:eastAsia="Calibri"/>
                <w:lang w:eastAsia="en-US"/>
              </w:rPr>
              <w:t xml:space="preserve"> – для запроса в письменной форме (</w:t>
            </w:r>
            <w:r>
              <w:rPr>
                <w:rFonts w:eastAsia="Calibri"/>
                <w:b/>
                <w:lang w:eastAsia="en-US"/>
              </w:rPr>
              <w:t>п. 21</w:t>
            </w:r>
            <w:r>
              <w:rPr>
                <w:rFonts w:eastAsia="Calibri"/>
                <w:lang w:eastAsia="en-US"/>
              </w:rPr>
              <w:t>);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2 дня</w:t>
            </w:r>
            <w:r>
              <w:rPr>
                <w:rFonts w:eastAsia="Calibri"/>
                <w:lang w:eastAsia="en-US"/>
              </w:rPr>
              <w:t xml:space="preserve"> – для запроса в электронном виде (</w:t>
            </w:r>
            <w:r>
              <w:rPr>
                <w:rFonts w:eastAsia="Calibri"/>
                <w:b/>
                <w:lang w:eastAsia="en-US"/>
              </w:rPr>
              <w:t>п. 18</w:t>
            </w:r>
            <w:r>
              <w:rPr>
                <w:rFonts w:eastAsia="Calibri"/>
                <w:lang w:eastAsia="en-US"/>
              </w:rPr>
              <w:t>).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Default="00DE644D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Постановление Правительства Российской Федерации от 23 сентября 2010 г. N 731 "Об утверждении стандарта раскрытия информации организациями, осуществляющими деятельность в сфере управления многоквартирными домами"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</w:p>
        </w:tc>
      </w:tr>
      <w:tr w:rsidR="00DE644D" w:rsidTr="00DE644D">
        <w:trPr>
          <w:trHeight w:val="3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об изменении размера платы за коммунальные услуги, тарифов и нормативов потребления коммунальных услуг (</w:t>
            </w:r>
            <w:r>
              <w:rPr>
                <w:rFonts w:eastAsia="Calibri"/>
                <w:b/>
                <w:lang w:eastAsia="en-US"/>
              </w:rPr>
              <w:t>п.42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позднее, чем за </w:t>
            </w:r>
            <w:r>
              <w:rPr>
                <w:rFonts w:eastAsia="Calibri"/>
                <w:b/>
                <w:u w:val="single"/>
                <w:lang w:eastAsia="en-US"/>
              </w:rPr>
              <w:t>30 дней</w:t>
            </w:r>
            <w:r>
              <w:rPr>
                <w:rFonts w:eastAsia="Calibri"/>
                <w:lang w:eastAsia="en-US"/>
              </w:rPr>
              <w:t xml:space="preserve"> до даты начала выставления платежных документов, на основании которых будет вноситься плата за коммунальные услуги по новым тарифам или нормативам (если иной срок не </w:t>
            </w:r>
            <w:r>
              <w:rPr>
                <w:rFonts w:eastAsia="Calibri"/>
                <w:lang w:eastAsia="en-US"/>
              </w:rPr>
              <w:lastRenderedPageBreak/>
              <w:t>установлен договором)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suppressAutoHyphens/>
              <w:autoSpaceDE w:val="0"/>
              <w:rPr>
                <w:bCs/>
                <w:i/>
                <w:lang w:eastAsia="ar-SA"/>
              </w:rPr>
            </w:pPr>
            <w:r>
              <w:rPr>
                <w:bCs/>
                <w:i/>
                <w:lang w:eastAsia="ar-SA"/>
              </w:rPr>
              <w:lastRenderedPageBreak/>
              <w:t>Постановление Правительства Российской Федерации от 23 мая 2006 г. N 307 «О порядке предоставления коммунальных услуг гражданам»</w:t>
            </w:r>
          </w:p>
        </w:tc>
      </w:tr>
      <w:tr w:rsidR="00DE644D" w:rsidTr="00DE644D">
        <w:trPr>
          <w:trHeight w:val="3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Журнал учета показаний коллективных (общедомовых) приборов учета (</w:t>
            </w:r>
            <w:proofErr w:type="spellStart"/>
            <w:r>
              <w:rPr>
                <w:rFonts w:eastAsia="Calibri"/>
                <w:b/>
                <w:lang w:eastAsia="en-US"/>
              </w:rPr>
              <w:t>пп</w:t>
            </w:r>
            <w:proofErr w:type="spellEnd"/>
            <w:r>
              <w:rPr>
                <w:rFonts w:eastAsia="Calibri"/>
                <w:b/>
                <w:lang w:eastAsia="en-US"/>
              </w:rPr>
              <w:t>. е. п.49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>
              <w:rPr>
                <w:rFonts w:eastAsia="Calibri"/>
                <w:b/>
                <w:u w:val="single"/>
                <w:lang w:eastAsia="en-US"/>
              </w:rPr>
              <w:t xml:space="preserve">1 </w:t>
            </w:r>
            <w:r>
              <w:rPr>
                <w:rFonts w:eastAsia="Calibri"/>
                <w:lang w:eastAsia="en-US"/>
              </w:rPr>
              <w:t xml:space="preserve">рабочего </w:t>
            </w:r>
            <w:r>
              <w:rPr>
                <w:rFonts w:eastAsia="Calibri"/>
                <w:b/>
                <w:u w:val="single"/>
                <w:lang w:eastAsia="en-US"/>
              </w:rPr>
              <w:t>дня</w:t>
            </w:r>
            <w:r>
              <w:rPr>
                <w:rFonts w:eastAsia="Calibri"/>
                <w:lang w:eastAsia="en-US"/>
              </w:rPr>
              <w:t>, следующего за днем обращения.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4D" w:rsidRDefault="00DE644D">
            <w:pPr>
              <w:rPr>
                <w:bCs/>
                <w:i/>
                <w:lang w:eastAsia="ar-SA"/>
              </w:rPr>
            </w:pPr>
          </w:p>
        </w:tc>
      </w:tr>
      <w:tr w:rsidR="00DE644D" w:rsidTr="00DE644D">
        <w:trPr>
          <w:trHeight w:val="3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Извещение о приеме жалобы (заявления, требования, претензии) и последующем удовлетворении либо отказе в ее удовлетворении с указанием причин отказа (</w:t>
            </w:r>
            <w:proofErr w:type="spellStart"/>
            <w:r>
              <w:rPr>
                <w:rFonts w:eastAsia="Calibri"/>
                <w:b/>
                <w:lang w:eastAsia="en-US"/>
              </w:rPr>
              <w:t>пп</w:t>
            </w:r>
            <w:proofErr w:type="spellEnd"/>
            <w:r>
              <w:rPr>
                <w:rFonts w:eastAsia="Calibri"/>
                <w:b/>
                <w:lang w:eastAsia="en-US"/>
              </w:rPr>
              <w:t>. и п. 49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2 рабочих дня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4D" w:rsidRDefault="00DE644D">
            <w:pPr>
              <w:rPr>
                <w:bCs/>
                <w:i/>
                <w:lang w:eastAsia="ar-SA"/>
              </w:rPr>
            </w:pPr>
          </w:p>
        </w:tc>
      </w:tr>
      <w:tr w:rsidR="00DE644D" w:rsidTr="00DE644D">
        <w:trPr>
          <w:trHeight w:val="3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об обнаружении неполадок в работе внутридомовых инженерных систем и (или) инженерных коммуникаций и оборудования, расположенных вне многоквартирного дома,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 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b/>
                <w:lang w:eastAsia="en-US"/>
              </w:rPr>
              <w:t>пп</w:t>
            </w:r>
            <w:proofErr w:type="spellEnd"/>
            <w:r>
              <w:rPr>
                <w:rFonts w:eastAsia="Calibri"/>
                <w:b/>
                <w:lang w:eastAsia="en-US"/>
              </w:rPr>
              <w:t>. л. п. 49</w:t>
            </w:r>
            <w:r>
              <w:rPr>
                <w:rFonts w:eastAsia="Calibri"/>
                <w:lang w:eastAsia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в течение суток;</w:t>
            </w:r>
          </w:p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 личном обращении –</w:t>
            </w:r>
            <w:r>
              <w:rPr>
                <w:rFonts w:eastAsia="Calibri"/>
                <w:b/>
                <w:u w:val="single"/>
                <w:lang w:eastAsia="en-US"/>
              </w:rPr>
              <w:t xml:space="preserve"> немедленно.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4D" w:rsidRDefault="00DE644D">
            <w:pPr>
              <w:rPr>
                <w:bCs/>
                <w:i/>
                <w:lang w:eastAsia="ar-SA"/>
              </w:rPr>
            </w:pPr>
          </w:p>
        </w:tc>
      </w:tr>
      <w:tr w:rsidR="00DE644D" w:rsidTr="00DE644D">
        <w:trPr>
          <w:trHeight w:val="3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плановых перерывах предоставления коммунальных услуг (</w:t>
            </w:r>
            <w:proofErr w:type="spellStart"/>
            <w:r>
              <w:rPr>
                <w:rFonts w:eastAsia="Calibri"/>
                <w:b/>
                <w:lang w:eastAsia="en-US"/>
              </w:rPr>
              <w:t>пп</w:t>
            </w:r>
            <w:proofErr w:type="spellEnd"/>
            <w:r>
              <w:rPr>
                <w:rFonts w:eastAsia="Calibri"/>
                <w:b/>
                <w:lang w:eastAsia="en-US"/>
              </w:rPr>
              <w:t>. м. п. 49</w:t>
            </w:r>
            <w:r>
              <w:rPr>
                <w:rFonts w:eastAsia="Calibri"/>
                <w:lang w:eastAsia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</w:t>
            </w:r>
            <w:proofErr w:type="gramStart"/>
            <w:r>
              <w:rPr>
                <w:rFonts w:eastAsia="Calibri"/>
                <w:lang w:eastAsia="en-US"/>
              </w:rPr>
              <w:t>позднее</w:t>
            </w:r>
            <w:proofErr w:type="gramEnd"/>
            <w:r>
              <w:rPr>
                <w:rFonts w:eastAsia="Calibri"/>
                <w:lang w:eastAsia="en-US"/>
              </w:rPr>
              <w:t xml:space="preserve"> чем за </w:t>
            </w:r>
            <w:r>
              <w:rPr>
                <w:rFonts w:eastAsia="Calibri"/>
                <w:b/>
                <w:u w:val="single"/>
                <w:lang w:eastAsia="en-US"/>
              </w:rPr>
              <w:t xml:space="preserve">10 </w:t>
            </w:r>
            <w:r>
              <w:rPr>
                <w:rFonts w:eastAsia="Calibri"/>
                <w:lang w:eastAsia="en-US"/>
              </w:rPr>
              <w:t xml:space="preserve">рабочих </w:t>
            </w:r>
            <w:r>
              <w:rPr>
                <w:rFonts w:eastAsia="Calibri"/>
                <w:b/>
                <w:u w:val="single"/>
                <w:lang w:eastAsia="en-US"/>
              </w:rPr>
              <w:t xml:space="preserve">дней </w:t>
            </w:r>
            <w:r>
              <w:rPr>
                <w:rFonts w:eastAsia="Calibri"/>
                <w:lang w:eastAsia="en-US"/>
              </w:rPr>
              <w:t>до начала перерыва.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4D" w:rsidRDefault="00DE644D">
            <w:pPr>
              <w:rPr>
                <w:bCs/>
                <w:i/>
                <w:lang w:eastAsia="ar-SA"/>
              </w:rPr>
            </w:pPr>
          </w:p>
        </w:tc>
      </w:tr>
      <w:tr w:rsidR="00DE644D" w:rsidTr="00DE644D">
        <w:trPr>
          <w:trHeight w:val="3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Производить сверку платы за коммунальные услуги и выдавать документы, подтверждающие правильность начисления потребителю платежей (</w:t>
            </w:r>
            <w:proofErr w:type="spellStart"/>
            <w:r>
              <w:rPr>
                <w:rFonts w:eastAsia="Calibri"/>
                <w:b/>
                <w:lang w:eastAsia="en-US"/>
              </w:rPr>
              <w:t>пп</w:t>
            </w:r>
            <w:proofErr w:type="spellEnd"/>
            <w:r>
              <w:rPr>
                <w:rFonts w:eastAsia="Calibri"/>
                <w:b/>
                <w:lang w:eastAsia="en-US"/>
              </w:rPr>
              <w:t>. р. п. 49</w:t>
            </w:r>
            <w:r>
              <w:rPr>
                <w:rFonts w:eastAsia="Calibri"/>
                <w:lang w:eastAsia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3 рабочих дня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4D" w:rsidRDefault="00DE644D">
            <w:pPr>
              <w:rPr>
                <w:bCs/>
                <w:i/>
                <w:lang w:eastAsia="ar-SA"/>
              </w:rPr>
            </w:pPr>
          </w:p>
        </w:tc>
      </w:tr>
      <w:tr w:rsidR="00DE644D" w:rsidTr="00DE644D">
        <w:trPr>
          <w:trHeight w:val="3338"/>
          <w:hidden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vanish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Информация о перечнях, объемах, качестве и периодичности оказанных услуг и (или) выполненных работ (</w:t>
            </w:r>
            <w:proofErr w:type="spellStart"/>
            <w:r>
              <w:rPr>
                <w:rFonts w:eastAsia="Calibri"/>
                <w:b/>
                <w:lang w:eastAsia="en-US"/>
              </w:rPr>
              <w:t>пп</w:t>
            </w:r>
            <w:proofErr w:type="spellEnd"/>
            <w:r>
              <w:rPr>
                <w:rFonts w:eastAsia="Calibri"/>
                <w:b/>
                <w:lang w:eastAsia="en-US"/>
              </w:rPr>
              <w:t>. а. п. 40,)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5 дней</w:t>
            </w:r>
            <w:r>
              <w:rPr>
                <w:rFonts w:eastAsia="Calibri"/>
                <w:lang w:eastAsia="en-US"/>
              </w:rPr>
              <w:t xml:space="preserve"> (в договоре указанный срок может быть уменьшен)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Default="00DE644D">
            <w:pPr>
              <w:suppressAutoHyphens/>
              <w:autoSpaceDE w:val="0"/>
              <w:rPr>
                <w:bCs/>
                <w:i/>
                <w:sz w:val="22"/>
                <w:szCs w:val="22"/>
                <w:lang w:eastAsia="ar-SA"/>
              </w:rPr>
            </w:pPr>
            <w:r>
              <w:rPr>
                <w:bCs/>
                <w:i/>
                <w:lang w:eastAsia="ar-SA"/>
              </w:rPr>
              <w:t xml:space="preserve">Постановление Правительства Российской Федерации </w:t>
            </w:r>
            <w:r>
              <w:rPr>
                <w:bCs/>
                <w:i/>
                <w:sz w:val="22"/>
                <w:szCs w:val="22"/>
                <w:lang w:eastAsia="ar-SA"/>
              </w:rPr>
              <w:t>от 13 августа 2006 г. N 491</w:t>
            </w:r>
          </w:p>
          <w:p w:rsidR="00DE644D" w:rsidRDefault="00DE644D">
            <w:pPr>
              <w:suppressAutoHyphens/>
              <w:autoSpaceDE w:val="0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ОБ УТВЕРЖДЕНИИ ПРАВИЛ</w:t>
            </w:r>
          </w:p>
          <w:p w:rsidR="00DE644D" w:rsidRDefault="00DE644D">
            <w:pPr>
              <w:suppressAutoHyphens/>
              <w:autoSpaceDE w:val="0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СОДЕРЖАНИЯ ОБЩЕГО ИМУЩЕСТВА В МНОГОКВАРТИРНОМ ДОМЕ</w:t>
            </w:r>
          </w:p>
          <w:p w:rsidR="00DE644D" w:rsidRDefault="00DE644D">
            <w:pPr>
              <w:suppressAutoHyphens/>
              <w:autoSpaceDE w:val="0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 xml:space="preserve">И ПРАВИЛ ИЗМЕНЕНИЯ РАЗМЕРА ПЛАТЫ ЗА </w:t>
            </w:r>
            <w:r>
              <w:rPr>
                <w:bCs/>
                <w:i/>
                <w:sz w:val="20"/>
                <w:szCs w:val="20"/>
                <w:lang w:eastAsia="ar-SA"/>
              </w:rPr>
              <w:lastRenderedPageBreak/>
              <w:t>СОДЕРЖАНИЕ И РЕМОНТ</w:t>
            </w:r>
          </w:p>
          <w:p w:rsidR="00DE644D" w:rsidRDefault="00DE644D">
            <w:pPr>
              <w:suppressAutoHyphens/>
              <w:autoSpaceDE w:val="0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ЖИЛОГО ПОМЕЩЕНИЯ В СЛУЧАЕ ОКАЗАНИЯ УСЛУГ И ВЫПОЛНЕНИЯ</w:t>
            </w:r>
          </w:p>
          <w:p w:rsidR="00DE644D" w:rsidRDefault="00DE644D">
            <w:pPr>
              <w:suppressAutoHyphens/>
              <w:autoSpaceDE w:val="0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РАБОТ ПО УПРАВЛЕНИЮ, СОДЕРЖАНИЮ И РЕМОНТУ ОБЩЕГО</w:t>
            </w:r>
          </w:p>
          <w:p w:rsidR="00DE644D" w:rsidRDefault="00DE644D">
            <w:pPr>
              <w:suppressAutoHyphens/>
              <w:autoSpaceDE w:val="0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ИМУЩЕСТВА В МНОГОКВАРТИРНОМ ДОМЕ НЕНАДЛЕЖАЩЕГО</w:t>
            </w:r>
          </w:p>
          <w:p w:rsidR="00DE644D" w:rsidRDefault="00DE644D">
            <w:pPr>
              <w:suppressAutoHyphens/>
              <w:autoSpaceDE w:val="0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КАЧЕСТВА И (ИЛИ) С ПЕРЕРЫВАМИ, ПРЕВЫШАЮЩИМИ</w:t>
            </w:r>
          </w:p>
          <w:p w:rsidR="00DE644D" w:rsidRDefault="00DE644D">
            <w:pPr>
              <w:suppressAutoHyphens/>
              <w:autoSpaceDE w:val="0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УСТАНОВЛЕННУЮ ПРОДОЛЖИТЕЛЬНОСТЬ</w:t>
            </w:r>
          </w:p>
          <w:p w:rsidR="00DE644D" w:rsidRDefault="00DE644D">
            <w:pPr>
              <w:suppressAutoHyphens/>
              <w:autoSpaceDE w:val="0"/>
              <w:rPr>
                <w:bCs/>
                <w:i/>
                <w:lang w:eastAsia="ar-SA"/>
              </w:rPr>
            </w:pPr>
          </w:p>
        </w:tc>
      </w:tr>
      <w:tr w:rsidR="00DE644D" w:rsidTr="00DE644D">
        <w:trPr>
          <w:trHeight w:val="333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vanish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Извещение о дате получения заявления об изменении размера платы, его регистрационном номере и последующем удовлетворении либо об отказе в его удовлетворении с указанием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причин отказа (</w:t>
            </w:r>
            <w:r>
              <w:rPr>
                <w:rFonts w:eastAsia="Calibri"/>
                <w:b/>
                <w:lang w:eastAsia="en-US"/>
              </w:rPr>
              <w:t>п. 9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Default="00DE644D"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2 дня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4D" w:rsidRDefault="00DE644D">
            <w:pPr>
              <w:rPr>
                <w:bCs/>
                <w:i/>
                <w:lang w:eastAsia="ar-SA"/>
              </w:rPr>
            </w:pPr>
          </w:p>
        </w:tc>
      </w:tr>
    </w:tbl>
    <w:p w:rsidR="00DE644D" w:rsidRDefault="00DE644D" w:rsidP="00DE644D">
      <w:pPr>
        <w:spacing w:after="200" w:line="276" w:lineRule="auto"/>
        <w:rPr>
          <w:rFonts w:eastAsia="Calibri"/>
          <w:lang w:eastAsia="en-US"/>
        </w:rPr>
      </w:pPr>
    </w:p>
    <w:p w:rsidR="00DE644D" w:rsidRDefault="00DE644D" w:rsidP="00DE644D"/>
    <w:p w:rsidR="009A7626" w:rsidRDefault="009A7626"/>
    <w:sectPr w:rsidR="009A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4D"/>
    <w:rsid w:val="000545F0"/>
    <w:rsid w:val="009A7626"/>
    <w:rsid w:val="00D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Lenovo</cp:lastModifiedBy>
  <cp:revision>2</cp:revision>
  <dcterms:created xsi:type="dcterms:W3CDTF">2017-05-08T06:04:00Z</dcterms:created>
  <dcterms:modified xsi:type="dcterms:W3CDTF">2017-05-08T06:04:00Z</dcterms:modified>
</cp:coreProperties>
</file>