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2</w:t>
      </w:r>
      <w:r w:rsidRPr="005D24D2">
        <w:rPr>
          <w:rFonts w:ascii="Times New Roman" w:hAnsi="Times New Roman" w:cs="Times New Roman"/>
          <w:b w:val="0"/>
        </w:rPr>
        <w:t xml:space="preserve"> к постановлению</w:t>
      </w:r>
    </w:p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>Администрации Барышевского сельсовета</w:t>
      </w:r>
    </w:p>
    <w:p w:rsidR="005D24D2" w:rsidRDefault="00991DC1" w:rsidP="00991DC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91DC1">
        <w:rPr>
          <w:rFonts w:ascii="Times New Roman" w:hAnsi="Times New Roman" w:cs="Times New Roman"/>
          <w:b w:val="0"/>
        </w:rPr>
        <w:t>от 07.03.2017 № 63</w:t>
      </w:r>
    </w:p>
    <w:p w:rsidR="000B641C" w:rsidRPr="00D312B4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B641C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 xml:space="preserve">заинтересованных </w:t>
      </w:r>
      <w:proofErr w:type="gramStart"/>
      <w:r w:rsidRPr="00D312B4">
        <w:rPr>
          <w:rFonts w:ascii="Times New Roman" w:hAnsi="Times New Roman" w:cs="Times New Roman"/>
          <w:b w:val="0"/>
          <w:sz w:val="28"/>
          <w:szCs w:val="28"/>
        </w:rPr>
        <w:t>лиц</w:t>
      </w:r>
      <w:proofErr w:type="gramEnd"/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о включении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наиболее посещаемой муниципальной территории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в муниципальную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программу «Формирование современной городской среды </w:t>
      </w:r>
      <w:r w:rsidR="00D50F05">
        <w:rPr>
          <w:rFonts w:ascii="Times New Roman" w:hAnsi="Times New Roman" w:cs="Times New Roman"/>
          <w:b w:val="0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Новосибирского района Новосибирской области» на 2017 год, а также на период 2018 – 2022 годы</w:t>
      </w:r>
    </w:p>
    <w:p w:rsidR="000B641C" w:rsidRPr="00535273" w:rsidRDefault="000B641C" w:rsidP="00535273">
      <w:pPr>
        <w:pStyle w:val="ConsPlusNormal"/>
        <w:jc w:val="center"/>
        <w:outlineLvl w:val="1"/>
      </w:pPr>
    </w:p>
    <w:p w:rsidR="000B641C" w:rsidRPr="00535273" w:rsidRDefault="000B641C" w:rsidP="00535273">
      <w:pPr>
        <w:pStyle w:val="ConsPlusNormal"/>
        <w:jc w:val="center"/>
        <w:outlineLvl w:val="1"/>
      </w:pPr>
      <w:r w:rsidRPr="00535273">
        <w:t>1. Общие положения</w:t>
      </w:r>
    </w:p>
    <w:p w:rsidR="000B641C" w:rsidRPr="00535273" w:rsidRDefault="000B641C" w:rsidP="005352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35273" w:rsidRDefault="000B641C" w:rsidP="00F20A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Порядок и сроки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535273">
        <w:rPr>
          <w:rFonts w:ascii="Times New Roman" w:hAnsi="Times New Roman" w:cs="Times New Roman"/>
          <w:sz w:val="28"/>
          <w:szCs w:val="28"/>
        </w:rPr>
        <w:t xml:space="preserve"> о включении в муниципальную программу «Формирования современной городской среды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области» на 2017 год, а также на период 2018 – 2022 годы (далее - Порядок)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9B8">
        <w:rPr>
          <w:rFonts w:ascii="Times New Roman" w:hAnsi="Times New Roman" w:cs="Times New Roman"/>
          <w:color w:val="auto"/>
          <w:sz w:val="28"/>
          <w:szCs w:val="28"/>
        </w:rPr>
        <w:t>наиболее посещаемой муниципальной территории (далее – общественная территория)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5273">
        <w:rPr>
          <w:rFonts w:ascii="Times New Roman" w:hAnsi="Times New Roman" w:cs="Times New Roman"/>
          <w:sz w:val="28"/>
          <w:szCs w:val="28"/>
        </w:rPr>
        <w:t>разработан в соответствии с Правилами предоставления и распределения субсидий из федерального бюджета бюджетам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 в целях в целях формирования и утверждения муниципальной программы 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области» на 2017 год, а также на период 2018 – 2022 годы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  <w:proofErr w:type="gramEnd"/>
    </w:p>
    <w:p w:rsidR="000B641C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1.2. Порядок устанавливает принципы участия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535273">
        <w:rPr>
          <w:rFonts w:ascii="Times New Roman" w:hAnsi="Times New Roman" w:cs="Times New Roman"/>
          <w:sz w:val="28"/>
          <w:szCs w:val="28"/>
        </w:rPr>
        <w:t xml:space="preserve">лиц в процессе отбора общественной территории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>, подлежащей благоустройству в 2017 году,  а также на период 2018 – 2022 для включения в муниципальную программу, сроки и процедуру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ставления, рассмотрения, оценки предложений заинтересованных лиц о включении общественной территории в муниципальную программу.</w:t>
      </w:r>
    </w:p>
    <w:p w:rsidR="000B641C" w:rsidRPr="00F20AB5" w:rsidRDefault="000B641C" w:rsidP="00F20AB5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Организатором процесса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общественной территории в муниципальную программу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>)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641C" w:rsidRPr="00F20AB5" w:rsidRDefault="000B641C" w:rsidP="00F20AB5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Под заинтересованными лицами понимаются граждане, проживающие на территории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Новосибирского района Новосибирской области, и организации, зарегистрированные на территории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области.</w:t>
      </w:r>
    </w:p>
    <w:p w:rsidR="000B641C" w:rsidRPr="00535273" w:rsidRDefault="000B641C" w:rsidP="00F20A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Под общественной территорией понимаются муниципальные  территории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, функционально предназначенные для организации отдыха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35273">
        <w:rPr>
          <w:rFonts w:ascii="Times New Roman" w:hAnsi="Times New Roman" w:cs="Times New Roman"/>
          <w:sz w:val="28"/>
          <w:szCs w:val="28"/>
        </w:rPr>
        <w:t xml:space="preserve"> и проведения массовых мероприятий, в том числе, площади, набережные, улицы, пешеходные зоны, скверы, парки.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273">
        <w:rPr>
          <w:rFonts w:ascii="Times New Roman" w:hAnsi="Times New Roman" w:cs="Times New Roman"/>
          <w:sz w:val="28"/>
          <w:szCs w:val="28"/>
        </w:rPr>
        <w:t>. Участие заинтересованных лиц в процессе отбора общественной территории, подлежащей благоустройству в 2017 году,  а также на период 2018 - 2022 годы для включения в муниципальную программу основано на принципах: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>открытого обсуждения вопросов благоустройства общественной территории;</w:t>
      </w:r>
    </w:p>
    <w:p w:rsidR="000B641C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наиболее полного включения граждан и организаций, </w:t>
      </w:r>
      <w:proofErr w:type="gramStart"/>
      <w:r w:rsidRPr="00535273">
        <w:t>выявлении</w:t>
      </w:r>
      <w:proofErr w:type="gramEnd"/>
      <w:r w:rsidRPr="00535273">
        <w:t xml:space="preserve"> их истинных интересов и ценностей;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достижения согласия по целям и планам реализации проекта благоустройства общественной территории; 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 xml:space="preserve">открытого и гласного принятия решений, касающегося благоустройства общественной территории с учетом мнения жителей </w:t>
      </w:r>
      <w:r w:rsidR="00D50F05">
        <w:t>Барышевского сельсовета</w:t>
      </w:r>
      <w:r w:rsidR="00E8444A">
        <w:t xml:space="preserve"> </w:t>
      </w:r>
      <w:r>
        <w:t>Новосибирского района Новосибирской области</w:t>
      </w:r>
      <w:r w:rsidRPr="00535273">
        <w:t>;</w:t>
      </w:r>
    </w:p>
    <w:p w:rsidR="000B641C" w:rsidRPr="00535273" w:rsidRDefault="000B641C" w:rsidP="00F20AB5">
      <w:pPr>
        <w:pStyle w:val="ConsPlusNormal"/>
        <w:ind w:firstLine="709"/>
        <w:jc w:val="both"/>
      </w:pPr>
      <w:r>
        <w:t xml:space="preserve">- </w:t>
      </w:r>
      <w:r w:rsidRPr="00535273">
        <w:t>доступности информации и информирования граждан, организаций о задачах и проектах по благоустройству общественных территорий в сети "Интернет".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Общественное обсуждение вопросов о включении общественной территории в муниципальную программу проводится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Интернет-портал).</w:t>
      </w:r>
    </w:p>
    <w:p w:rsidR="000B641C" w:rsidRPr="00535273" w:rsidRDefault="000B641C" w:rsidP="00F20AB5">
      <w:pPr>
        <w:pStyle w:val="ConsPlusNormal"/>
        <w:ind w:firstLine="709"/>
        <w:jc w:val="both"/>
        <w:rPr>
          <w:highlight w:val="yellow"/>
        </w:rPr>
      </w:pPr>
    </w:p>
    <w:p w:rsidR="000B641C" w:rsidRPr="00535273" w:rsidRDefault="000B641C" w:rsidP="00F20AB5">
      <w:pPr>
        <w:pStyle w:val="ConsPlusNormal"/>
        <w:ind w:firstLine="709"/>
        <w:jc w:val="center"/>
      </w:pPr>
      <w:r w:rsidRPr="00535273">
        <w:rPr>
          <w:color w:val="000000"/>
        </w:rPr>
        <w:t>2. Порядок пред</w:t>
      </w:r>
      <w:r>
        <w:rPr>
          <w:color w:val="000000"/>
        </w:rPr>
        <w:t>о</w:t>
      </w:r>
      <w:r w:rsidRPr="00535273">
        <w:rPr>
          <w:color w:val="000000"/>
        </w:rPr>
        <w:t xml:space="preserve">ставления, рассмотрения и оценки предложений заинтересованных лиц о включении </w:t>
      </w:r>
      <w:r w:rsidRPr="00535273">
        <w:t>общественной территории</w:t>
      </w:r>
    </w:p>
    <w:p w:rsidR="000B641C" w:rsidRPr="00535273" w:rsidRDefault="000B641C" w:rsidP="00F20AB5">
      <w:pPr>
        <w:pStyle w:val="ConsPlusNormal"/>
        <w:ind w:firstLine="709"/>
        <w:jc w:val="center"/>
        <w:rPr>
          <w:color w:val="000000"/>
        </w:rPr>
      </w:pPr>
      <w:r w:rsidRPr="00535273">
        <w:rPr>
          <w:color w:val="000000"/>
        </w:rPr>
        <w:t>в муниципальную программу</w:t>
      </w: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535273" w:rsidRDefault="000B641C" w:rsidP="00F20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35273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объявление о начале сбора предложений о включении общественной территории в муниципальную программу (далее – предложения).</w:t>
      </w:r>
    </w:p>
    <w:p w:rsidR="000B641C" w:rsidRPr="00AE44E8" w:rsidRDefault="000B641C" w:rsidP="00535273">
      <w:pPr>
        <w:pStyle w:val="ConsPlusNormal"/>
        <w:ind w:firstLine="709"/>
        <w:jc w:val="both"/>
      </w:pPr>
      <w:r w:rsidRPr="00AE44E8">
        <w:t>2.2. Заинтересованные лица пред</w:t>
      </w:r>
      <w:r w:rsidR="00244810">
        <w:t>оставляют свои предложения до 27</w:t>
      </w:r>
      <w:r w:rsidRPr="00AE44E8">
        <w:t xml:space="preserve"> марта 2017 (для включения в программу на 2017 год), (на период  2018 – 2022 годы до 01 августа 2017 года) одним из следующих способов:</w:t>
      </w:r>
    </w:p>
    <w:p w:rsidR="000B641C" w:rsidRPr="00535273" w:rsidRDefault="000B641C" w:rsidP="00E844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лично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444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с. </w:t>
      </w:r>
      <w:proofErr w:type="spellStart"/>
      <w:r w:rsidR="00E8444A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="00E8444A">
        <w:rPr>
          <w:rFonts w:ascii="Times New Roman" w:hAnsi="Times New Roman" w:cs="Times New Roman"/>
          <w:sz w:val="28"/>
          <w:szCs w:val="28"/>
        </w:rPr>
        <w:t xml:space="preserve">, ул. Тельмана, д. 20, </w:t>
      </w:r>
      <w:proofErr w:type="spellStart"/>
      <w:r w:rsidR="00E844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8444A">
        <w:rPr>
          <w:rFonts w:ascii="Times New Roman" w:hAnsi="Times New Roman" w:cs="Times New Roman"/>
          <w:sz w:val="28"/>
          <w:szCs w:val="28"/>
        </w:rPr>
        <w:t>. 1.</w:t>
      </w:r>
    </w:p>
    <w:p w:rsidR="00E8444A" w:rsidRPr="00E8444A" w:rsidRDefault="000B641C" w:rsidP="00E8444A">
      <w:pPr>
        <w:autoSpaceDE w:val="0"/>
        <w:autoSpaceDN w:val="0"/>
        <w:adjustRightInd w:val="0"/>
        <w:ind w:firstLine="709"/>
        <w:jc w:val="both"/>
        <w:rPr>
          <w:rStyle w:val="ac"/>
          <w:rFonts w:ascii="Times New Roman" w:hAnsi="Times New Roman"/>
          <w:b w:val="0"/>
          <w:color w:val="auto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444A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info</w:t>
      </w:r>
      <w:r w:rsidR="00E8444A" w:rsidRPr="00E8444A">
        <w:rPr>
          <w:rStyle w:val="ac"/>
          <w:rFonts w:ascii="Times New Roman" w:hAnsi="Times New Roman"/>
          <w:b w:val="0"/>
          <w:color w:val="auto"/>
          <w:sz w:val="28"/>
          <w:szCs w:val="28"/>
        </w:rPr>
        <w:t>@</w:t>
      </w:r>
      <w:proofErr w:type="spellStart"/>
      <w:r w:rsidR="00E8444A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baryshevo</w:t>
      </w:r>
      <w:proofErr w:type="spellEnd"/>
      <w:r w:rsidR="00E8444A" w:rsidRPr="00E8444A">
        <w:rPr>
          <w:rStyle w:val="ac"/>
          <w:rFonts w:ascii="Times New Roman" w:hAnsi="Times New Roman"/>
          <w:b w:val="0"/>
          <w:color w:val="auto"/>
          <w:sz w:val="28"/>
          <w:szCs w:val="28"/>
        </w:rPr>
        <w:t>.</w:t>
      </w:r>
      <w:proofErr w:type="spellStart"/>
      <w:r w:rsidR="00E8444A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su</w:t>
      </w:r>
      <w:proofErr w:type="spellEnd"/>
      <w:r w:rsidR="00E8444A" w:rsidRPr="00E8444A">
        <w:rPr>
          <w:rStyle w:val="ac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0B641C" w:rsidRPr="00535273" w:rsidRDefault="00E8444A" w:rsidP="00E844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 </w:t>
      </w:r>
      <w:r w:rsidR="000B641C" w:rsidRPr="00535273">
        <w:rPr>
          <w:rFonts w:ascii="Times New Roman" w:hAnsi="Times New Roman" w:cs="Times New Roman"/>
          <w:sz w:val="28"/>
          <w:szCs w:val="28"/>
        </w:rPr>
        <w:t>2.3. Предложения должны содержать:</w:t>
      </w:r>
    </w:p>
    <w:p w:rsidR="000B641C" w:rsidRPr="00845B36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Ф.И.О. заинтересованного лица, подающего заявку, паспортные данные (для граждан)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наименование, ИНН (для юридического лиц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номер контактного телефона (факса);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(не более одной); 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описание границ, позволяющее однозначно идентифицировать общественную территорию.</w:t>
      </w:r>
    </w:p>
    <w:p w:rsidR="000B641C" w:rsidRPr="00E8444A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Предлагаемая общественная территория должна отвечать следующим </w:t>
      </w:r>
      <w:r w:rsidR="00E8444A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муниципальное</w:t>
      </w:r>
      <w:r w:rsidRPr="00535273">
        <w:rPr>
          <w:rFonts w:ascii="Times New Roman" w:hAnsi="Times New Roman" w:cs="Times New Roman"/>
          <w:sz w:val="28"/>
          <w:szCs w:val="28"/>
        </w:rPr>
        <w:t xml:space="preserve"> значение (центральная улица, площадь, набережная);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быть пригодной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мероприятий (оценку пригодности территории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244810">
        <w:rPr>
          <w:rFonts w:ascii="Times New Roman" w:hAnsi="Times New Roman" w:cs="Times New Roman"/>
          <w:sz w:val="28"/>
          <w:szCs w:val="28"/>
        </w:rPr>
        <w:t>иятий дает рабочая группа</w:t>
      </w:r>
      <w:r w:rsidRPr="00535273">
        <w:rPr>
          <w:rFonts w:ascii="Times New Roman" w:hAnsi="Times New Roman" w:cs="Times New Roman"/>
          <w:sz w:val="28"/>
          <w:szCs w:val="28"/>
        </w:rPr>
        <w:t xml:space="preserve"> при обсуждении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ставленных предложений).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Одно заинтересованное лицо может подать не более одного предложения.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2.4. Не подлежат рассмотрению предложения:</w:t>
      </w:r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направленные после окончания срока приема предложений;</w:t>
      </w:r>
    </w:p>
    <w:p w:rsidR="000B641C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не соответствующие требованиям к предлагаемой территории;</w:t>
      </w:r>
      <w:proofErr w:type="gramEnd"/>
    </w:p>
    <w:p w:rsidR="000B641C" w:rsidRPr="00535273" w:rsidRDefault="000B641C" w:rsidP="00535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соответствующие требованиям к </w:t>
      </w:r>
      <w:r>
        <w:rPr>
          <w:rFonts w:ascii="Times New Roman" w:hAnsi="Times New Roman" w:cs="Times New Roman"/>
          <w:sz w:val="28"/>
          <w:szCs w:val="28"/>
        </w:rPr>
        <w:t>содержанию предложения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касающиеся вопроса включения общественной территории в муниципальную программу. </w:t>
      </w:r>
    </w:p>
    <w:p w:rsidR="000B641C" w:rsidRPr="00535273" w:rsidRDefault="000B641C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2.5. 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Не позднее 2 рабочих дней с даты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сбора предложений о включении общественной территории в муниципальную программу (далее - отчет), содержащий перечень общественных территорий, предложенных в ходе сбора предложений с указанием количества предложений, поданных по каждой территории и доли в общем количестве предложений, и направ</w:t>
      </w:r>
      <w:r w:rsidR="00244810">
        <w:rPr>
          <w:rFonts w:ascii="Times New Roman" w:hAnsi="Times New Roman" w:cs="Times New Roman"/>
          <w:sz w:val="28"/>
          <w:szCs w:val="28"/>
        </w:rPr>
        <w:t>ляет его в рабочую группу</w:t>
      </w:r>
      <w:r w:rsidRPr="00535273">
        <w:rPr>
          <w:rFonts w:ascii="Times New Roman" w:hAnsi="Times New Roman" w:cs="Times New Roman"/>
          <w:sz w:val="28"/>
          <w:szCs w:val="28"/>
        </w:rPr>
        <w:t xml:space="preserve"> по обсуждению проекта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244810">
        <w:rPr>
          <w:rFonts w:ascii="Times New Roman" w:hAnsi="Times New Roman" w:cs="Times New Roman"/>
          <w:sz w:val="28"/>
          <w:szCs w:val="28"/>
        </w:rPr>
        <w:t>ы (далее – рабочая группа</w:t>
      </w:r>
      <w:r w:rsidRPr="00535273">
        <w:rPr>
          <w:rFonts w:ascii="Times New Roman" w:hAnsi="Times New Roman" w:cs="Times New Roman"/>
          <w:sz w:val="28"/>
          <w:szCs w:val="28"/>
        </w:rPr>
        <w:t>).</w:t>
      </w:r>
    </w:p>
    <w:p w:rsidR="000B641C" w:rsidRPr="00535273" w:rsidRDefault="00244810" w:rsidP="00535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Рабочая группа</w:t>
      </w:r>
      <w:r w:rsidR="000B641C" w:rsidRPr="00535273">
        <w:rPr>
          <w:rFonts w:ascii="Times New Roman" w:hAnsi="Times New Roman" w:cs="Times New Roman"/>
          <w:sz w:val="28"/>
          <w:szCs w:val="28"/>
        </w:rPr>
        <w:t xml:space="preserve"> рассматривает и принимает решение о выборе на основании общественного обсуждения,  общественной территории для включения её в муниципальную программу.</w:t>
      </w:r>
    </w:p>
    <w:p w:rsidR="000B641C" w:rsidRDefault="000B641C" w:rsidP="004E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Решение о выборе общественной территории для включения в муниципальную программу оформляется </w:t>
      </w:r>
      <w:r w:rsidR="00244810">
        <w:rPr>
          <w:rFonts w:ascii="Times New Roman" w:hAnsi="Times New Roman" w:cs="Times New Roman"/>
          <w:sz w:val="28"/>
          <w:szCs w:val="28"/>
        </w:rPr>
        <w:t>протоколом рабочей группы</w:t>
      </w:r>
      <w:r w:rsidRPr="00535273">
        <w:rPr>
          <w:rFonts w:ascii="Times New Roman" w:hAnsi="Times New Roman" w:cs="Times New Roman"/>
          <w:sz w:val="28"/>
          <w:szCs w:val="28"/>
        </w:rPr>
        <w:t xml:space="preserve">, который размещается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>.</w:t>
      </w:r>
    </w:p>
    <w:p w:rsidR="000B641C" w:rsidRPr="00B05EC9" w:rsidRDefault="000B641C" w:rsidP="004E796B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Заинтересованные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05EC9">
        <w:rPr>
          <w:rFonts w:ascii="Times New Roman" w:hAnsi="Times New Roman" w:cs="Times New Roman"/>
          <w:color w:val="auto"/>
          <w:sz w:val="28"/>
          <w:szCs w:val="28"/>
        </w:rPr>
        <w:t>лица</w:t>
      </w:r>
      <w:proofErr w:type="gramEnd"/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предоставившие предложения вправе участвовать при их рассмотрении в 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заседаниях рабочей группы</w:t>
      </w:r>
      <w:r w:rsidRPr="00B05E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24D2" w:rsidRDefault="000B641C" w:rsidP="0099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В целях учета общественного мнения при разработке эскизного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включенной в муниципальную программу (далее – дизайн-проект), используются результаты социологических опросов, проектных семинаров с участием представителей профессиональных и городских сообществ (экологи, ботаники, краеведы, градостроители, архитекторы, биологи, кураторы творческих и культурных проектов, организаторы фестивалей, лидеры мнений, активисты, медиа).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информацию о месте и времени проведения открытого проектного семинара, фото и (или) видеоотчет о проведении открытого проектного семинара, а также дизайн-проект.</w:t>
      </w:r>
      <w:bookmarkStart w:id="0" w:name="_GoBack"/>
      <w:bookmarkEnd w:id="0"/>
    </w:p>
    <w:sectPr w:rsidR="005D24D2" w:rsidSect="009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5A" w:rsidRDefault="0035245A" w:rsidP="00735064">
      <w:r>
        <w:separator/>
      </w:r>
    </w:p>
  </w:endnote>
  <w:endnote w:type="continuationSeparator" w:id="0">
    <w:p w:rsidR="0035245A" w:rsidRDefault="0035245A" w:rsidP="007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5A" w:rsidRDefault="0035245A" w:rsidP="00735064">
      <w:r>
        <w:separator/>
      </w:r>
    </w:p>
  </w:footnote>
  <w:footnote w:type="continuationSeparator" w:id="0">
    <w:p w:rsidR="0035245A" w:rsidRDefault="0035245A" w:rsidP="0073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805"/>
    <w:multiLevelType w:val="multilevel"/>
    <w:tmpl w:val="5FDC1916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595CD0"/>
    <w:multiLevelType w:val="multilevel"/>
    <w:tmpl w:val="D1006DA0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378A1"/>
    <w:multiLevelType w:val="multilevel"/>
    <w:tmpl w:val="29D8BD3A"/>
    <w:lvl w:ilvl="0">
      <w:start w:val="111"/>
      <w:numFmt w:val="decimal"/>
      <w:lvlText w:val="%1."/>
      <w:lvlJc w:val="left"/>
      <w:pPr>
        <w:ind w:left="567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-3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567"/>
      </w:pPr>
      <w:rPr>
        <w:rFonts w:cs="Times New Roman"/>
      </w:rPr>
    </w:lvl>
    <w:lvl w:ilvl="2">
      <w:numFmt w:val="decimal"/>
      <w:lvlText w:val=""/>
      <w:lvlJc w:val="left"/>
      <w:pPr>
        <w:ind w:left="567"/>
      </w:pPr>
      <w:rPr>
        <w:rFonts w:cs="Times New Roman"/>
      </w:rPr>
    </w:lvl>
    <w:lvl w:ilvl="3">
      <w:numFmt w:val="decimal"/>
      <w:lvlText w:val=""/>
      <w:lvlJc w:val="left"/>
      <w:pPr>
        <w:ind w:left="567"/>
      </w:pPr>
      <w:rPr>
        <w:rFonts w:cs="Times New Roman"/>
      </w:rPr>
    </w:lvl>
    <w:lvl w:ilvl="4">
      <w:numFmt w:val="decimal"/>
      <w:lvlText w:val=""/>
      <w:lvlJc w:val="left"/>
      <w:pPr>
        <w:ind w:left="567"/>
      </w:pPr>
      <w:rPr>
        <w:rFonts w:cs="Times New Roman"/>
      </w:rPr>
    </w:lvl>
    <w:lvl w:ilvl="5">
      <w:numFmt w:val="decimal"/>
      <w:lvlText w:val=""/>
      <w:lvlJc w:val="left"/>
      <w:pPr>
        <w:ind w:left="567"/>
      </w:pPr>
      <w:rPr>
        <w:rFonts w:cs="Times New Roman"/>
      </w:rPr>
    </w:lvl>
    <w:lvl w:ilvl="6">
      <w:numFmt w:val="decimal"/>
      <w:lvlText w:val=""/>
      <w:lvlJc w:val="left"/>
      <w:pPr>
        <w:ind w:left="567"/>
      </w:pPr>
      <w:rPr>
        <w:rFonts w:cs="Times New Roman"/>
      </w:rPr>
    </w:lvl>
    <w:lvl w:ilvl="7">
      <w:numFmt w:val="decimal"/>
      <w:lvlText w:val=""/>
      <w:lvlJc w:val="left"/>
      <w:pPr>
        <w:ind w:left="567"/>
      </w:pPr>
      <w:rPr>
        <w:rFonts w:cs="Times New Roman"/>
      </w:rPr>
    </w:lvl>
    <w:lvl w:ilvl="8">
      <w:numFmt w:val="decimal"/>
      <w:lvlText w:val=""/>
      <w:lvlJc w:val="left"/>
      <w:pPr>
        <w:ind w:left="567"/>
      </w:pPr>
      <w:rPr>
        <w:rFonts w:cs="Times New Roman"/>
      </w:rPr>
    </w:lvl>
  </w:abstractNum>
  <w:abstractNum w:abstractNumId="3">
    <w:nsid w:val="0E143DDB"/>
    <w:multiLevelType w:val="multilevel"/>
    <w:tmpl w:val="567086E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B84DC4"/>
    <w:multiLevelType w:val="multilevel"/>
    <w:tmpl w:val="2036FEF2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7B1265"/>
    <w:multiLevelType w:val="multilevel"/>
    <w:tmpl w:val="DBE2E878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992645"/>
    <w:multiLevelType w:val="multilevel"/>
    <w:tmpl w:val="D312E16C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2E41FA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>
    <w:nsid w:val="422C5E20"/>
    <w:multiLevelType w:val="multilevel"/>
    <w:tmpl w:val="91DACD1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A00460"/>
    <w:multiLevelType w:val="multilevel"/>
    <w:tmpl w:val="3142396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A84F12"/>
    <w:multiLevelType w:val="multilevel"/>
    <w:tmpl w:val="32EE5A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5084248B"/>
    <w:multiLevelType w:val="multilevel"/>
    <w:tmpl w:val="4DF65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53540F0B"/>
    <w:multiLevelType w:val="multilevel"/>
    <w:tmpl w:val="A2CACD4A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22719B"/>
    <w:multiLevelType w:val="multilevel"/>
    <w:tmpl w:val="360AA8C2"/>
    <w:lvl w:ilvl="0">
      <w:start w:val="1"/>
      <w:numFmt w:val="decimal"/>
      <w:lvlText w:val="3.%1."/>
      <w:lvlJc w:val="left"/>
      <w:pPr>
        <w:ind w:left="426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426"/>
      </w:pPr>
      <w:rPr>
        <w:rFonts w:cs="Times New Roman"/>
      </w:rPr>
    </w:lvl>
    <w:lvl w:ilvl="2">
      <w:numFmt w:val="decimal"/>
      <w:lvlText w:val=""/>
      <w:lvlJc w:val="left"/>
      <w:pPr>
        <w:ind w:left="426"/>
      </w:pPr>
      <w:rPr>
        <w:rFonts w:cs="Times New Roman"/>
      </w:rPr>
    </w:lvl>
    <w:lvl w:ilvl="3">
      <w:numFmt w:val="decimal"/>
      <w:lvlText w:val=""/>
      <w:lvlJc w:val="left"/>
      <w:pPr>
        <w:ind w:left="426"/>
      </w:pPr>
      <w:rPr>
        <w:rFonts w:cs="Times New Roman"/>
      </w:rPr>
    </w:lvl>
    <w:lvl w:ilvl="4">
      <w:numFmt w:val="decimal"/>
      <w:lvlText w:val=""/>
      <w:lvlJc w:val="left"/>
      <w:pPr>
        <w:ind w:left="426"/>
      </w:pPr>
      <w:rPr>
        <w:rFonts w:cs="Times New Roman"/>
      </w:rPr>
    </w:lvl>
    <w:lvl w:ilvl="5">
      <w:numFmt w:val="decimal"/>
      <w:lvlText w:val=""/>
      <w:lvlJc w:val="left"/>
      <w:pPr>
        <w:ind w:left="426"/>
      </w:pPr>
      <w:rPr>
        <w:rFonts w:cs="Times New Roman"/>
      </w:rPr>
    </w:lvl>
    <w:lvl w:ilvl="6">
      <w:numFmt w:val="decimal"/>
      <w:lvlText w:val=""/>
      <w:lvlJc w:val="left"/>
      <w:pPr>
        <w:ind w:left="426"/>
      </w:pPr>
      <w:rPr>
        <w:rFonts w:cs="Times New Roman"/>
      </w:rPr>
    </w:lvl>
    <w:lvl w:ilvl="7">
      <w:numFmt w:val="decimal"/>
      <w:lvlText w:val=""/>
      <w:lvlJc w:val="left"/>
      <w:pPr>
        <w:ind w:left="426"/>
      </w:pPr>
      <w:rPr>
        <w:rFonts w:cs="Times New Roman"/>
      </w:rPr>
    </w:lvl>
    <w:lvl w:ilvl="8">
      <w:numFmt w:val="decimal"/>
      <w:lvlText w:val=""/>
      <w:lvlJc w:val="left"/>
      <w:pPr>
        <w:ind w:left="426"/>
      </w:pPr>
      <w:rPr>
        <w:rFonts w:cs="Times New Roman"/>
      </w:rPr>
    </w:lvl>
  </w:abstractNum>
  <w:abstractNum w:abstractNumId="14">
    <w:nsid w:val="56900CC6"/>
    <w:multiLevelType w:val="multilevel"/>
    <w:tmpl w:val="8834DD8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570E7873"/>
    <w:multiLevelType w:val="multilevel"/>
    <w:tmpl w:val="504E15A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372C99"/>
    <w:multiLevelType w:val="multilevel"/>
    <w:tmpl w:val="56C4F2E6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7213C42"/>
    <w:multiLevelType w:val="multilevel"/>
    <w:tmpl w:val="E90C2AEC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9546B4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9">
    <w:nsid w:val="6EB43A9D"/>
    <w:multiLevelType w:val="multilevel"/>
    <w:tmpl w:val="D2188C5C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CE74F9"/>
    <w:multiLevelType w:val="multilevel"/>
    <w:tmpl w:val="727467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1">
    <w:nsid w:val="734740D5"/>
    <w:multiLevelType w:val="multilevel"/>
    <w:tmpl w:val="D08E60EC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35E3130"/>
    <w:multiLevelType w:val="multilevel"/>
    <w:tmpl w:val="72D82EF4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45208"/>
    <w:multiLevelType w:val="multilevel"/>
    <w:tmpl w:val="79E0F846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C535FA6"/>
    <w:multiLevelType w:val="multilevel"/>
    <w:tmpl w:val="7A1E5266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20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1"/>
    <w:rsid w:val="00001F80"/>
    <w:rsid w:val="00006F63"/>
    <w:rsid w:val="00062BF1"/>
    <w:rsid w:val="000B641C"/>
    <w:rsid w:val="000B719A"/>
    <w:rsid w:val="000F64C4"/>
    <w:rsid w:val="001255E8"/>
    <w:rsid w:val="001416A2"/>
    <w:rsid w:val="00144378"/>
    <w:rsid w:val="00153478"/>
    <w:rsid w:val="00161587"/>
    <w:rsid w:val="00180A0F"/>
    <w:rsid w:val="00192B86"/>
    <w:rsid w:val="00196557"/>
    <w:rsid w:val="001A3CD0"/>
    <w:rsid w:val="001B6793"/>
    <w:rsid w:val="001E7FC7"/>
    <w:rsid w:val="0020376D"/>
    <w:rsid w:val="00224E54"/>
    <w:rsid w:val="00225DC8"/>
    <w:rsid w:val="00244810"/>
    <w:rsid w:val="00244867"/>
    <w:rsid w:val="002505FE"/>
    <w:rsid w:val="00281031"/>
    <w:rsid w:val="002939FC"/>
    <w:rsid w:val="00294D7A"/>
    <w:rsid w:val="002C72E6"/>
    <w:rsid w:val="002D5902"/>
    <w:rsid w:val="002F6FC1"/>
    <w:rsid w:val="003079CF"/>
    <w:rsid w:val="0031201B"/>
    <w:rsid w:val="00327AF3"/>
    <w:rsid w:val="00342872"/>
    <w:rsid w:val="00351F5D"/>
    <w:rsid w:val="0035245A"/>
    <w:rsid w:val="0037023D"/>
    <w:rsid w:val="003929D5"/>
    <w:rsid w:val="003B0D13"/>
    <w:rsid w:val="003C1129"/>
    <w:rsid w:val="003C5766"/>
    <w:rsid w:val="003D6C5E"/>
    <w:rsid w:val="003D74F0"/>
    <w:rsid w:val="003F1904"/>
    <w:rsid w:val="00400B25"/>
    <w:rsid w:val="00403DE0"/>
    <w:rsid w:val="00406129"/>
    <w:rsid w:val="00440000"/>
    <w:rsid w:val="004519C7"/>
    <w:rsid w:val="00461E9B"/>
    <w:rsid w:val="004864F8"/>
    <w:rsid w:val="00490737"/>
    <w:rsid w:val="004A3442"/>
    <w:rsid w:val="004B00B6"/>
    <w:rsid w:val="004C3694"/>
    <w:rsid w:val="004C41FB"/>
    <w:rsid w:val="004D2402"/>
    <w:rsid w:val="004E796B"/>
    <w:rsid w:val="005060FE"/>
    <w:rsid w:val="005239FF"/>
    <w:rsid w:val="005266ED"/>
    <w:rsid w:val="00535273"/>
    <w:rsid w:val="00540F15"/>
    <w:rsid w:val="00545733"/>
    <w:rsid w:val="005A5C95"/>
    <w:rsid w:val="005B6F47"/>
    <w:rsid w:val="005D24D2"/>
    <w:rsid w:val="005D261A"/>
    <w:rsid w:val="005F5A1F"/>
    <w:rsid w:val="0060416F"/>
    <w:rsid w:val="006122FC"/>
    <w:rsid w:val="00645195"/>
    <w:rsid w:val="00663C06"/>
    <w:rsid w:val="00667CBF"/>
    <w:rsid w:val="00680961"/>
    <w:rsid w:val="006A77C2"/>
    <w:rsid w:val="00704704"/>
    <w:rsid w:val="0072555A"/>
    <w:rsid w:val="00725565"/>
    <w:rsid w:val="00726465"/>
    <w:rsid w:val="00735064"/>
    <w:rsid w:val="007550CC"/>
    <w:rsid w:val="00755189"/>
    <w:rsid w:val="007653E9"/>
    <w:rsid w:val="007A053B"/>
    <w:rsid w:val="007A2839"/>
    <w:rsid w:val="007A4541"/>
    <w:rsid w:val="007A50E5"/>
    <w:rsid w:val="007E4F11"/>
    <w:rsid w:val="00803BE0"/>
    <w:rsid w:val="008138C4"/>
    <w:rsid w:val="00827C71"/>
    <w:rsid w:val="00845B36"/>
    <w:rsid w:val="0086753D"/>
    <w:rsid w:val="00886414"/>
    <w:rsid w:val="008A0680"/>
    <w:rsid w:val="008A498D"/>
    <w:rsid w:val="008A620F"/>
    <w:rsid w:val="008A6DED"/>
    <w:rsid w:val="008C45FA"/>
    <w:rsid w:val="00900B28"/>
    <w:rsid w:val="00911419"/>
    <w:rsid w:val="00931CC0"/>
    <w:rsid w:val="009339B8"/>
    <w:rsid w:val="009357C6"/>
    <w:rsid w:val="00936DB2"/>
    <w:rsid w:val="00957A2B"/>
    <w:rsid w:val="0096041D"/>
    <w:rsid w:val="009659D7"/>
    <w:rsid w:val="00976780"/>
    <w:rsid w:val="00986C8F"/>
    <w:rsid w:val="00991DC1"/>
    <w:rsid w:val="009B450F"/>
    <w:rsid w:val="009B6ED6"/>
    <w:rsid w:val="009C1D18"/>
    <w:rsid w:val="009E2C7F"/>
    <w:rsid w:val="009E338B"/>
    <w:rsid w:val="009E38E6"/>
    <w:rsid w:val="00A2705C"/>
    <w:rsid w:val="00A41B63"/>
    <w:rsid w:val="00A63AD5"/>
    <w:rsid w:val="00A63CFA"/>
    <w:rsid w:val="00A84996"/>
    <w:rsid w:val="00A860B2"/>
    <w:rsid w:val="00AA6AF4"/>
    <w:rsid w:val="00AC748D"/>
    <w:rsid w:val="00AD48FC"/>
    <w:rsid w:val="00AE44E8"/>
    <w:rsid w:val="00B05EC9"/>
    <w:rsid w:val="00B078A2"/>
    <w:rsid w:val="00B62F1C"/>
    <w:rsid w:val="00B747A1"/>
    <w:rsid w:val="00BA3475"/>
    <w:rsid w:val="00BA56DA"/>
    <w:rsid w:val="00BA5F69"/>
    <w:rsid w:val="00BB4966"/>
    <w:rsid w:val="00BD12A9"/>
    <w:rsid w:val="00BF5D39"/>
    <w:rsid w:val="00C065A3"/>
    <w:rsid w:val="00C06FD0"/>
    <w:rsid w:val="00C242F5"/>
    <w:rsid w:val="00C33455"/>
    <w:rsid w:val="00C37CE8"/>
    <w:rsid w:val="00C54EDC"/>
    <w:rsid w:val="00C7349A"/>
    <w:rsid w:val="00C97046"/>
    <w:rsid w:val="00CC4E48"/>
    <w:rsid w:val="00CC5978"/>
    <w:rsid w:val="00CF70EB"/>
    <w:rsid w:val="00D05B4A"/>
    <w:rsid w:val="00D312B4"/>
    <w:rsid w:val="00D50F05"/>
    <w:rsid w:val="00D53DF6"/>
    <w:rsid w:val="00D570EB"/>
    <w:rsid w:val="00D67339"/>
    <w:rsid w:val="00DA6866"/>
    <w:rsid w:val="00DC2169"/>
    <w:rsid w:val="00DC5940"/>
    <w:rsid w:val="00DC6DB0"/>
    <w:rsid w:val="00DF0297"/>
    <w:rsid w:val="00DF5E94"/>
    <w:rsid w:val="00E01E0F"/>
    <w:rsid w:val="00E05E81"/>
    <w:rsid w:val="00E14E21"/>
    <w:rsid w:val="00E17E10"/>
    <w:rsid w:val="00E21494"/>
    <w:rsid w:val="00E27DDD"/>
    <w:rsid w:val="00E35242"/>
    <w:rsid w:val="00E523E9"/>
    <w:rsid w:val="00E8444A"/>
    <w:rsid w:val="00EA207B"/>
    <w:rsid w:val="00EC7F6B"/>
    <w:rsid w:val="00EE11AD"/>
    <w:rsid w:val="00EE4E0E"/>
    <w:rsid w:val="00EE75C0"/>
    <w:rsid w:val="00EF0484"/>
    <w:rsid w:val="00F007CC"/>
    <w:rsid w:val="00F20AB5"/>
    <w:rsid w:val="00F4686A"/>
    <w:rsid w:val="00F85EB7"/>
    <w:rsid w:val="00F9263F"/>
    <w:rsid w:val="00F95BEB"/>
    <w:rsid w:val="00F96564"/>
    <w:rsid w:val="00F97108"/>
    <w:rsid w:val="00FB4FD5"/>
    <w:rsid w:val="00FC37BB"/>
    <w:rsid w:val="00FC3CD1"/>
    <w:rsid w:val="00FC7D10"/>
    <w:rsid w:val="00FE6245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zababurina</cp:lastModifiedBy>
  <cp:revision>2</cp:revision>
  <cp:lastPrinted>2017-06-26T10:23:00Z</cp:lastPrinted>
  <dcterms:created xsi:type="dcterms:W3CDTF">2017-06-29T06:28:00Z</dcterms:created>
  <dcterms:modified xsi:type="dcterms:W3CDTF">2017-06-29T06:28:00Z</dcterms:modified>
</cp:coreProperties>
</file>