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2E" w:rsidRPr="000C3A31" w:rsidRDefault="009B5F2E" w:rsidP="009B5F2E">
      <w:pPr>
        <w:autoSpaceDE w:val="0"/>
        <w:autoSpaceDN w:val="0"/>
        <w:adjustRightInd w:val="0"/>
        <w:jc w:val="center"/>
        <w:rPr>
          <w:bCs/>
          <w:sz w:val="28"/>
          <w:szCs w:val="28"/>
        </w:rPr>
      </w:pPr>
      <w:r w:rsidRPr="000C3A31">
        <w:rPr>
          <w:rFonts w:eastAsia="Times New Roman" w:cs="Calibri"/>
          <w:noProof/>
          <w:sz w:val="28"/>
          <w:szCs w:val="28"/>
          <w:lang w:eastAsia="ru-RU"/>
        </w:rPr>
        <w:drawing>
          <wp:inline distT="0" distB="0" distL="0" distR="0">
            <wp:extent cx="3333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419100"/>
                    </a:xfrm>
                    <a:prstGeom prst="rect">
                      <a:avLst/>
                    </a:prstGeom>
                    <a:noFill/>
                    <a:ln>
                      <a:noFill/>
                    </a:ln>
                  </pic:spPr>
                </pic:pic>
              </a:graphicData>
            </a:graphic>
          </wp:inline>
        </w:drawing>
      </w:r>
    </w:p>
    <w:p w:rsidR="009B5F2E" w:rsidRPr="000C3A31" w:rsidRDefault="009B5F2E" w:rsidP="009B5F2E">
      <w:pPr>
        <w:jc w:val="center"/>
        <w:rPr>
          <w:rFonts w:eastAsia="Times New Roman"/>
          <w:b/>
          <w:sz w:val="28"/>
          <w:szCs w:val="28"/>
          <w:lang w:eastAsia="ru-RU"/>
        </w:rPr>
      </w:pPr>
      <w:r w:rsidRPr="000C3A31">
        <w:rPr>
          <w:rFonts w:eastAsia="Times New Roman"/>
          <w:b/>
          <w:sz w:val="28"/>
          <w:szCs w:val="28"/>
          <w:lang w:eastAsia="ru-RU"/>
        </w:rPr>
        <w:t>АДМИНИСТАЦИЯ</w:t>
      </w:r>
    </w:p>
    <w:p w:rsidR="009B5F2E" w:rsidRPr="000C3A31" w:rsidRDefault="009B5F2E" w:rsidP="009B5F2E">
      <w:pPr>
        <w:jc w:val="center"/>
        <w:rPr>
          <w:rFonts w:eastAsia="Times New Roman"/>
          <w:b/>
          <w:sz w:val="28"/>
          <w:szCs w:val="28"/>
          <w:lang w:eastAsia="ru-RU"/>
        </w:rPr>
      </w:pPr>
      <w:r w:rsidRPr="000C3A31">
        <w:rPr>
          <w:rFonts w:eastAsia="Times New Roman"/>
          <w:b/>
          <w:sz w:val="28"/>
          <w:szCs w:val="28"/>
          <w:lang w:eastAsia="ru-RU"/>
        </w:rPr>
        <w:t>БАРЫШЕВСКОГО СЕЛЬСОВЕТА</w:t>
      </w:r>
    </w:p>
    <w:p w:rsidR="009B5F2E" w:rsidRPr="000C3A31" w:rsidRDefault="009B5F2E" w:rsidP="009B5F2E">
      <w:pPr>
        <w:jc w:val="center"/>
        <w:rPr>
          <w:rFonts w:eastAsia="Times New Roman"/>
          <w:b/>
          <w:sz w:val="28"/>
          <w:szCs w:val="28"/>
          <w:lang w:eastAsia="ru-RU"/>
        </w:rPr>
      </w:pPr>
      <w:r w:rsidRPr="000C3A31">
        <w:rPr>
          <w:rFonts w:eastAsia="Times New Roman"/>
          <w:b/>
          <w:sz w:val="28"/>
          <w:szCs w:val="28"/>
          <w:lang w:eastAsia="ru-RU"/>
        </w:rPr>
        <w:t>НОВОСИБИРСКОГО РАЙОНА</w:t>
      </w:r>
    </w:p>
    <w:p w:rsidR="009B5F2E" w:rsidRPr="000C3A31" w:rsidRDefault="009B5F2E" w:rsidP="009B5F2E">
      <w:pPr>
        <w:jc w:val="center"/>
        <w:rPr>
          <w:rFonts w:eastAsia="Times New Roman"/>
          <w:b/>
          <w:sz w:val="28"/>
          <w:szCs w:val="28"/>
          <w:lang w:eastAsia="ru-RU"/>
        </w:rPr>
      </w:pPr>
      <w:r w:rsidRPr="000C3A31">
        <w:rPr>
          <w:rFonts w:eastAsia="Times New Roman"/>
          <w:b/>
          <w:sz w:val="28"/>
          <w:szCs w:val="28"/>
          <w:lang w:eastAsia="ru-RU"/>
        </w:rPr>
        <w:t>НОВОСИБИРСКОЙ ОБЛАСТИ</w:t>
      </w:r>
    </w:p>
    <w:p w:rsidR="009B5F2E" w:rsidRPr="000C3A31" w:rsidRDefault="009B5F2E" w:rsidP="009B5F2E">
      <w:pPr>
        <w:jc w:val="center"/>
        <w:rPr>
          <w:rFonts w:eastAsia="Times New Roman"/>
          <w:b/>
          <w:sz w:val="28"/>
          <w:szCs w:val="28"/>
          <w:lang w:eastAsia="ru-RU"/>
        </w:rPr>
      </w:pPr>
    </w:p>
    <w:p w:rsidR="009B5F2E" w:rsidRPr="000C3A31" w:rsidRDefault="009B5F2E" w:rsidP="009B5F2E">
      <w:pPr>
        <w:jc w:val="center"/>
        <w:rPr>
          <w:rFonts w:eastAsia="Times New Roman"/>
          <w:b/>
          <w:sz w:val="28"/>
          <w:szCs w:val="28"/>
          <w:lang w:eastAsia="ru-RU"/>
        </w:rPr>
      </w:pPr>
      <w:r w:rsidRPr="000C3A31">
        <w:rPr>
          <w:rFonts w:eastAsia="Times New Roman"/>
          <w:b/>
          <w:sz w:val="28"/>
          <w:szCs w:val="28"/>
          <w:lang w:eastAsia="ru-RU"/>
        </w:rPr>
        <w:t>ПОСТАНОВЛЕНИЕ</w:t>
      </w:r>
    </w:p>
    <w:p w:rsidR="009B5F2E" w:rsidRPr="000C3A31" w:rsidRDefault="009B5F2E" w:rsidP="009B5F2E">
      <w:pPr>
        <w:rPr>
          <w:rFonts w:eastAsia="Times New Roman"/>
          <w:b/>
          <w:sz w:val="28"/>
          <w:szCs w:val="28"/>
          <w:lang w:eastAsia="ru-RU"/>
        </w:rPr>
      </w:pPr>
    </w:p>
    <w:p w:rsidR="009B5F2E" w:rsidRPr="004E43A7" w:rsidRDefault="000C3A31" w:rsidP="000C3A31">
      <w:pPr>
        <w:ind w:firstLine="0"/>
        <w:rPr>
          <w:rFonts w:eastAsia="Times New Roman"/>
          <w:sz w:val="28"/>
          <w:szCs w:val="28"/>
          <w:lang w:eastAsia="ru-RU"/>
        </w:rPr>
      </w:pPr>
      <w:r>
        <w:rPr>
          <w:rFonts w:eastAsia="Times New Roman"/>
          <w:sz w:val="28"/>
          <w:szCs w:val="28"/>
          <w:lang w:eastAsia="ru-RU"/>
        </w:rPr>
        <w:t>02.09.</w:t>
      </w:r>
      <w:r w:rsidR="008414C6">
        <w:rPr>
          <w:rFonts w:eastAsia="Times New Roman"/>
          <w:sz w:val="28"/>
          <w:szCs w:val="28"/>
          <w:lang w:eastAsia="ru-RU"/>
        </w:rPr>
        <w:t>2020 г.</w:t>
      </w:r>
      <w:r w:rsidR="00AD779A">
        <w:rPr>
          <w:rFonts w:eastAsia="Times New Roman"/>
          <w:sz w:val="28"/>
          <w:szCs w:val="28"/>
          <w:lang w:eastAsia="ru-RU"/>
        </w:rPr>
        <w:t xml:space="preserve">                                       </w:t>
      </w:r>
      <w:r w:rsidR="009B5F2E" w:rsidRPr="004E43A7">
        <w:rPr>
          <w:rFonts w:eastAsia="Times New Roman"/>
          <w:sz w:val="28"/>
          <w:szCs w:val="28"/>
          <w:lang w:eastAsia="ru-RU"/>
        </w:rPr>
        <w:t xml:space="preserve"> с. </w:t>
      </w:r>
      <w:proofErr w:type="spellStart"/>
      <w:r w:rsidR="009B5F2E" w:rsidRPr="004E43A7">
        <w:rPr>
          <w:rFonts w:eastAsia="Times New Roman"/>
          <w:sz w:val="28"/>
          <w:szCs w:val="28"/>
          <w:lang w:eastAsia="ru-RU"/>
        </w:rPr>
        <w:t>Барышево</w:t>
      </w:r>
      <w:proofErr w:type="spellEnd"/>
      <w:r w:rsidR="009B5F2E" w:rsidRPr="004E43A7">
        <w:rPr>
          <w:rFonts w:eastAsia="Times New Roman"/>
          <w:sz w:val="28"/>
          <w:szCs w:val="28"/>
          <w:lang w:eastAsia="ru-RU"/>
        </w:rPr>
        <w:t xml:space="preserve">           </w:t>
      </w:r>
      <w:r w:rsidR="00AD779A">
        <w:rPr>
          <w:rFonts w:eastAsia="Times New Roman"/>
          <w:sz w:val="28"/>
          <w:szCs w:val="28"/>
          <w:lang w:eastAsia="ru-RU"/>
        </w:rPr>
        <w:t xml:space="preserve">                  </w:t>
      </w:r>
      <w:r w:rsidR="009B5F2E" w:rsidRPr="004E43A7">
        <w:rPr>
          <w:rFonts w:eastAsia="Times New Roman"/>
          <w:sz w:val="28"/>
          <w:szCs w:val="28"/>
          <w:lang w:eastAsia="ru-RU"/>
        </w:rPr>
        <w:t xml:space="preserve"> №  </w:t>
      </w:r>
      <w:r>
        <w:rPr>
          <w:rFonts w:eastAsia="Times New Roman"/>
          <w:sz w:val="28"/>
          <w:szCs w:val="28"/>
          <w:lang w:eastAsia="ru-RU"/>
        </w:rPr>
        <w:t>217</w:t>
      </w:r>
    </w:p>
    <w:p w:rsidR="009B5F2E" w:rsidRPr="004E43A7" w:rsidRDefault="009B5F2E" w:rsidP="009B5F2E">
      <w:pPr>
        <w:jc w:val="center"/>
      </w:pPr>
    </w:p>
    <w:p w:rsidR="009B5F2E" w:rsidRDefault="009B5F2E" w:rsidP="009B5F2E">
      <w:pPr>
        <w:rPr>
          <w:rFonts w:eastAsia="Calibri"/>
          <w:sz w:val="28"/>
        </w:rPr>
      </w:pPr>
      <w:r w:rsidRPr="009B5F2E">
        <w:rPr>
          <w:sz w:val="28"/>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относящимся к собственности </w:t>
      </w:r>
      <w:r w:rsidRPr="009B5F2E">
        <w:rPr>
          <w:rFonts w:eastAsia="Calibri"/>
          <w:sz w:val="28"/>
        </w:rPr>
        <w:t>Барышевского сельсовета Новосибирского района Новосибирской области</w:t>
      </w:r>
      <w:r>
        <w:rPr>
          <w:rFonts w:eastAsia="Calibri"/>
          <w:sz w:val="28"/>
        </w:rPr>
        <w:t>.</w:t>
      </w:r>
    </w:p>
    <w:p w:rsidR="00CC43E4" w:rsidRPr="009B5F2E" w:rsidRDefault="00CC43E4" w:rsidP="009B5F2E">
      <w:pPr>
        <w:rPr>
          <w:sz w:val="28"/>
        </w:rPr>
      </w:pPr>
    </w:p>
    <w:p w:rsidR="009B5F2E" w:rsidRPr="004E43A7" w:rsidRDefault="009B5F2E" w:rsidP="009B5F2E">
      <w:pPr>
        <w:rPr>
          <w:sz w:val="28"/>
          <w:szCs w:val="28"/>
        </w:rPr>
      </w:pPr>
      <w:r w:rsidRPr="004E43A7">
        <w:rPr>
          <w:sz w:val="28"/>
          <w:szCs w:val="28"/>
        </w:rPr>
        <w:t xml:space="preserve">В соответствии со статьей </w:t>
      </w:r>
      <w:r w:rsidRPr="00975460">
        <w:rPr>
          <w:rFonts w:cs="Times New Roman"/>
          <w:color w:val="000000"/>
          <w:sz w:val="28"/>
          <w:szCs w:val="28"/>
          <w:u w:color="000000"/>
        </w:rPr>
        <w:t>13 Федерального закона о</w:t>
      </w:r>
      <w:r>
        <w:rPr>
          <w:rFonts w:cs="Times New Roman"/>
          <w:color w:val="000000"/>
          <w:sz w:val="28"/>
          <w:szCs w:val="28"/>
          <w:u w:color="000000"/>
        </w:rPr>
        <w:t>т 08.11.2007 №</w:t>
      </w:r>
      <w:r w:rsidRPr="00975460">
        <w:rPr>
          <w:rFonts w:cs="Times New Roman"/>
          <w:color w:val="000000"/>
          <w:sz w:val="28"/>
          <w:szCs w:val="28"/>
          <w:u w:color="000000"/>
        </w:rPr>
        <w:t xml:space="preserve"> 257-ФЗ </w:t>
      </w:r>
      <w:r>
        <w:rPr>
          <w:rFonts w:cs="Times New Roman"/>
          <w:color w:val="000000"/>
          <w:sz w:val="28"/>
          <w:szCs w:val="28"/>
          <w:u w:color="000000"/>
        </w:rPr>
        <w:t>«</w:t>
      </w:r>
      <w:r w:rsidRPr="00975460">
        <w:rPr>
          <w:rFonts w:cs="Times New Roman"/>
          <w:color w:val="000000"/>
          <w:sz w:val="28"/>
          <w:szCs w:val="28"/>
          <w:u w:color="000000"/>
        </w:rPr>
        <w:t>Об автомобильных дорогах и о дорожной деятельности в Российской Федерации и о внесении изменений в отдельные законодате</w:t>
      </w:r>
      <w:r>
        <w:rPr>
          <w:rFonts w:cs="Times New Roman"/>
          <w:color w:val="000000"/>
          <w:sz w:val="28"/>
          <w:szCs w:val="28"/>
          <w:u w:color="000000"/>
        </w:rPr>
        <w:t>льные акты Российской Федерации»</w:t>
      </w:r>
      <w:r w:rsidRPr="00975460">
        <w:rPr>
          <w:rFonts w:cs="Times New Roman"/>
          <w:color w:val="000000"/>
          <w:sz w:val="28"/>
          <w:szCs w:val="28"/>
          <w:u w:color="000000"/>
        </w:rPr>
        <w:t xml:space="preserve">, руководствуясь </w:t>
      </w:r>
      <w:hyperlink r:id="rId6" w:history="1">
        <w:r w:rsidRPr="00975460">
          <w:rPr>
            <w:rFonts w:cs="Times New Roman"/>
            <w:color w:val="000000"/>
            <w:sz w:val="28"/>
            <w:szCs w:val="28"/>
            <w:u w:color="000000"/>
          </w:rPr>
          <w:t>постановлением</w:t>
        </w:r>
      </w:hyperlink>
      <w:r w:rsidRPr="00975460">
        <w:rPr>
          <w:rFonts w:cs="Times New Roman"/>
          <w:color w:val="000000"/>
          <w:sz w:val="28"/>
          <w:szCs w:val="28"/>
          <w:u w:color="000000"/>
        </w:rPr>
        <w:t xml:space="preserve"> Правительства Российской Федерации от 31.01.2020</w:t>
      </w:r>
      <w:r>
        <w:rPr>
          <w:rFonts w:cs="Times New Roman"/>
          <w:color w:val="000000"/>
          <w:sz w:val="28"/>
          <w:szCs w:val="28"/>
          <w:u w:color="000000"/>
        </w:rPr>
        <w:t xml:space="preserve"> №67 «</w:t>
      </w:r>
      <w:r w:rsidRPr="00975460">
        <w:rPr>
          <w:rFonts w:cs="Times New Roman"/>
          <w:color w:val="000000"/>
          <w:sz w:val="28"/>
          <w:szCs w:val="28"/>
          <w:u w:color="000000"/>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Pr>
          <w:rFonts w:cs="Times New Roman"/>
          <w:color w:val="000000"/>
          <w:sz w:val="28"/>
          <w:szCs w:val="28"/>
          <w:u w:color="000000"/>
        </w:rPr>
        <w:t>»</w:t>
      </w:r>
      <w:r w:rsidRPr="00975460">
        <w:rPr>
          <w:rFonts w:cs="Times New Roman"/>
          <w:color w:val="000000"/>
          <w:sz w:val="28"/>
          <w:szCs w:val="28"/>
          <w:u w:color="000000"/>
        </w:rPr>
        <w:t xml:space="preserve">, Приказом Минтранса России от 15.01.2014 </w:t>
      </w:r>
      <w:r>
        <w:rPr>
          <w:rFonts w:cs="Times New Roman"/>
          <w:color w:val="000000"/>
          <w:sz w:val="28"/>
          <w:szCs w:val="28"/>
          <w:u w:color="000000"/>
        </w:rPr>
        <w:t>№ 7 «</w:t>
      </w:r>
      <w:r w:rsidRPr="00975460">
        <w:rPr>
          <w:rFonts w:cs="Times New Roman"/>
          <w:color w:val="000000"/>
          <w:sz w:val="28"/>
          <w:szCs w:val="28"/>
          <w:u w:color="000000"/>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w:t>
      </w:r>
      <w:r>
        <w:rPr>
          <w:rFonts w:cs="Times New Roman"/>
          <w:color w:val="000000"/>
          <w:sz w:val="28"/>
          <w:szCs w:val="28"/>
          <w:u w:color="000000"/>
        </w:rPr>
        <w:t>едств к безопасной эксплуатации»</w:t>
      </w:r>
      <w:r w:rsidR="001149CD">
        <w:rPr>
          <w:rFonts w:cs="Times New Roman"/>
          <w:color w:val="000000"/>
          <w:sz w:val="28"/>
          <w:szCs w:val="28"/>
          <w:u w:color="000000"/>
        </w:rPr>
        <w:t>, администрация Барышевского сельсовета</w:t>
      </w:r>
    </w:p>
    <w:p w:rsidR="009B5F2E" w:rsidRPr="004E43A7" w:rsidRDefault="000C3A31" w:rsidP="000C3A31">
      <w:pPr>
        <w:ind w:firstLine="0"/>
        <w:rPr>
          <w:rFonts w:eastAsia="Times New Roman"/>
          <w:sz w:val="28"/>
          <w:szCs w:val="28"/>
          <w:lang w:eastAsia="ru-RU"/>
        </w:rPr>
      </w:pPr>
      <w:r>
        <w:rPr>
          <w:rFonts w:eastAsia="Times New Roman"/>
          <w:sz w:val="28"/>
          <w:szCs w:val="28"/>
          <w:lang w:eastAsia="ru-RU"/>
        </w:rPr>
        <w:t>ПОСТАНОВЛЯЕТ</w:t>
      </w:r>
      <w:r w:rsidR="009B5F2E" w:rsidRPr="004E43A7">
        <w:rPr>
          <w:rFonts w:eastAsia="Times New Roman"/>
          <w:sz w:val="28"/>
          <w:szCs w:val="28"/>
          <w:lang w:eastAsia="ru-RU"/>
        </w:rPr>
        <w:t>:</w:t>
      </w:r>
    </w:p>
    <w:p w:rsidR="009B5F2E" w:rsidRPr="004E43A7" w:rsidRDefault="009B5F2E" w:rsidP="000C3A31">
      <w:pPr>
        <w:numPr>
          <w:ilvl w:val="0"/>
          <w:numId w:val="1"/>
        </w:numPr>
        <w:tabs>
          <w:tab w:val="left" w:pos="1134"/>
        </w:tabs>
        <w:ind w:left="0" w:firstLine="709"/>
        <w:contextualSpacing/>
        <w:rPr>
          <w:rFonts w:eastAsia="Times New Roman"/>
          <w:sz w:val="28"/>
          <w:szCs w:val="28"/>
          <w:lang w:eastAsia="ru-RU"/>
        </w:rPr>
      </w:pPr>
      <w:r w:rsidRPr="00975460">
        <w:rPr>
          <w:color w:val="000000"/>
          <w:sz w:val="28"/>
          <w:szCs w:val="28"/>
          <w:u w:color="000000"/>
        </w:rPr>
        <w:t xml:space="preserve">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sidRPr="004E43A7">
        <w:rPr>
          <w:rFonts w:eastAsia="Calibri" w:cs="Times New Roman"/>
          <w:sz w:val="28"/>
          <w:szCs w:val="28"/>
        </w:rPr>
        <w:t>Барышевского сельсовета Новосибирского района Новосибирской области</w:t>
      </w:r>
      <w:r w:rsidR="009028D7">
        <w:rPr>
          <w:rFonts w:eastAsia="Calibri" w:cs="Times New Roman"/>
          <w:sz w:val="28"/>
          <w:szCs w:val="28"/>
        </w:rPr>
        <w:t>.</w:t>
      </w:r>
    </w:p>
    <w:p w:rsidR="009B5F2E" w:rsidRPr="004E43A7" w:rsidRDefault="009B5F2E" w:rsidP="000C3A31">
      <w:pPr>
        <w:numPr>
          <w:ilvl w:val="0"/>
          <w:numId w:val="1"/>
        </w:numPr>
        <w:tabs>
          <w:tab w:val="left" w:pos="1134"/>
        </w:tabs>
        <w:ind w:left="0" w:firstLine="709"/>
        <w:contextualSpacing/>
        <w:rPr>
          <w:rFonts w:eastAsia="Times New Roman"/>
          <w:sz w:val="28"/>
          <w:szCs w:val="28"/>
          <w:lang w:eastAsia="ru-RU"/>
        </w:rPr>
      </w:pPr>
      <w:r w:rsidRPr="004E43A7">
        <w:rPr>
          <w:rFonts w:eastAsia="Times New Roman"/>
          <w:sz w:val="28"/>
          <w:szCs w:val="28"/>
          <w:lang w:eastAsia="ru-RU"/>
        </w:rPr>
        <w:t xml:space="preserve">Настоящее постановление опубликовать в газете Барышевского сельсовета «Мое село. Газета Барышевского сельсовета» и разместить на официальном сайте Барышевского сельсовета </w:t>
      </w:r>
      <w:r w:rsidR="00AD779A">
        <w:rPr>
          <w:rFonts w:eastAsia="Times New Roman"/>
          <w:sz w:val="28"/>
          <w:szCs w:val="28"/>
          <w:lang w:val="en-US" w:eastAsia="ru-RU"/>
        </w:rPr>
        <w:fldChar w:fldCharType="begin"/>
      </w:r>
      <w:r w:rsidR="00AD779A" w:rsidRPr="00AD779A">
        <w:rPr>
          <w:rFonts w:eastAsia="Times New Roman"/>
          <w:sz w:val="28"/>
          <w:szCs w:val="28"/>
          <w:lang w:eastAsia="ru-RU"/>
        </w:rPr>
        <w:instrText xml:space="preserve"> </w:instrText>
      </w:r>
      <w:r w:rsidR="00AD779A">
        <w:rPr>
          <w:rFonts w:eastAsia="Times New Roman"/>
          <w:sz w:val="28"/>
          <w:szCs w:val="28"/>
          <w:lang w:val="en-US" w:eastAsia="ru-RU"/>
        </w:rPr>
        <w:instrText>HYPERLINK</w:instrText>
      </w:r>
      <w:r w:rsidR="00AD779A" w:rsidRPr="00AD779A">
        <w:rPr>
          <w:rFonts w:eastAsia="Times New Roman"/>
          <w:sz w:val="28"/>
          <w:szCs w:val="28"/>
          <w:lang w:eastAsia="ru-RU"/>
        </w:rPr>
        <w:instrText xml:space="preserve"> "</w:instrText>
      </w:r>
      <w:r w:rsidR="00AD779A">
        <w:rPr>
          <w:rFonts w:eastAsia="Times New Roman"/>
          <w:sz w:val="28"/>
          <w:szCs w:val="28"/>
          <w:lang w:val="en-US" w:eastAsia="ru-RU"/>
        </w:rPr>
        <w:instrText>http</w:instrText>
      </w:r>
      <w:r w:rsidR="00AD779A" w:rsidRPr="00AD779A">
        <w:rPr>
          <w:rFonts w:eastAsia="Times New Roman"/>
          <w:sz w:val="28"/>
          <w:szCs w:val="28"/>
          <w:lang w:eastAsia="ru-RU"/>
        </w:rPr>
        <w:instrText>://</w:instrText>
      </w:r>
      <w:r w:rsidR="00AD779A" w:rsidRPr="004E43A7">
        <w:rPr>
          <w:rFonts w:eastAsia="Times New Roman"/>
          <w:sz w:val="28"/>
          <w:szCs w:val="28"/>
          <w:lang w:val="en-US" w:eastAsia="ru-RU"/>
        </w:rPr>
        <w:instrText>www</w:instrText>
      </w:r>
      <w:r w:rsidR="00AD779A" w:rsidRPr="004E43A7">
        <w:rPr>
          <w:rFonts w:eastAsia="Times New Roman"/>
          <w:sz w:val="28"/>
          <w:szCs w:val="28"/>
          <w:lang w:eastAsia="ru-RU"/>
        </w:rPr>
        <w:instrText>.</w:instrText>
      </w:r>
      <w:r w:rsidR="00AD779A" w:rsidRPr="004E43A7">
        <w:rPr>
          <w:rFonts w:eastAsia="Times New Roman"/>
          <w:sz w:val="28"/>
          <w:szCs w:val="28"/>
          <w:lang w:val="en-US" w:eastAsia="ru-RU"/>
        </w:rPr>
        <w:instrText>baryshevo</w:instrText>
      </w:r>
      <w:r w:rsidR="00AD779A" w:rsidRPr="004E43A7">
        <w:rPr>
          <w:rFonts w:eastAsia="Times New Roman"/>
          <w:sz w:val="28"/>
          <w:szCs w:val="28"/>
          <w:lang w:eastAsia="ru-RU"/>
        </w:rPr>
        <w:instrText>.</w:instrText>
      </w:r>
      <w:r w:rsidR="00AD779A" w:rsidRPr="004E43A7">
        <w:rPr>
          <w:rFonts w:eastAsia="Times New Roman"/>
          <w:sz w:val="28"/>
          <w:szCs w:val="28"/>
          <w:lang w:val="en-US" w:eastAsia="ru-RU"/>
        </w:rPr>
        <w:instrText>nso</w:instrText>
      </w:r>
      <w:r w:rsidR="00AD779A" w:rsidRPr="004E43A7">
        <w:rPr>
          <w:rFonts w:eastAsia="Times New Roman"/>
          <w:sz w:val="28"/>
          <w:szCs w:val="28"/>
          <w:lang w:eastAsia="ru-RU"/>
        </w:rPr>
        <w:instrText>.</w:instrText>
      </w:r>
      <w:r w:rsidR="00AD779A" w:rsidRPr="004E43A7">
        <w:rPr>
          <w:rFonts w:eastAsia="Times New Roman"/>
          <w:sz w:val="28"/>
          <w:szCs w:val="28"/>
          <w:lang w:val="en-US" w:eastAsia="ru-RU"/>
        </w:rPr>
        <w:instrText>ru</w:instrText>
      </w:r>
      <w:r w:rsidR="00AD779A" w:rsidRPr="00AD779A">
        <w:rPr>
          <w:rFonts w:eastAsia="Times New Roman"/>
          <w:sz w:val="28"/>
          <w:szCs w:val="28"/>
          <w:lang w:eastAsia="ru-RU"/>
        </w:rPr>
        <w:instrText xml:space="preserve">" </w:instrText>
      </w:r>
      <w:r w:rsidR="00AD779A">
        <w:rPr>
          <w:rFonts w:eastAsia="Times New Roman"/>
          <w:sz w:val="28"/>
          <w:szCs w:val="28"/>
          <w:lang w:val="en-US" w:eastAsia="ru-RU"/>
        </w:rPr>
        <w:fldChar w:fldCharType="separate"/>
      </w:r>
      <w:r w:rsidR="00AD779A" w:rsidRPr="00C70FB6">
        <w:rPr>
          <w:rStyle w:val="a6"/>
          <w:rFonts w:eastAsia="Times New Roman"/>
          <w:sz w:val="28"/>
          <w:szCs w:val="28"/>
          <w:lang w:val="en-US" w:eastAsia="ru-RU"/>
        </w:rPr>
        <w:t>www</w:t>
      </w:r>
      <w:r w:rsidR="00AD779A" w:rsidRPr="00C70FB6">
        <w:rPr>
          <w:rStyle w:val="a6"/>
          <w:rFonts w:eastAsia="Times New Roman"/>
          <w:sz w:val="28"/>
          <w:szCs w:val="28"/>
          <w:lang w:eastAsia="ru-RU"/>
        </w:rPr>
        <w:t>.</w:t>
      </w:r>
      <w:proofErr w:type="spellStart"/>
      <w:r w:rsidR="00AD779A" w:rsidRPr="00C70FB6">
        <w:rPr>
          <w:rStyle w:val="a6"/>
          <w:rFonts w:eastAsia="Times New Roman"/>
          <w:sz w:val="28"/>
          <w:szCs w:val="28"/>
          <w:lang w:val="en-US" w:eastAsia="ru-RU"/>
        </w:rPr>
        <w:t>baryshevo</w:t>
      </w:r>
      <w:proofErr w:type="spellEnd"/>
      <w:r w:rsidR="00AD779A" w:rsidRPr="00C70FB6">
        <w:rPr>
          <w:rStyle w:val="a6"/>
          <w:rFonts w:eastAsia="Times New Roman"/>
          <w:sz w:val="28"/>
          <w:szCs w:val="28"/>
          <w:lang w:eastAsia="ru-RU"/>
        </w:rPr>
        <w:t>.</w:t>
      </w:r>
      <w:proofErr w:type="spellStart"/>
      <w:r w:rsidR="00AD779A" w:rsidRPr="00C70FB6">
        <w:rPr>
          <w:rStyle w:val="a6"/>
          <w:rFonts w:eastAsia="Times New Roman"/>
          <w:sz w:val="28"/>
          <w:szCs w:val="28"/>
          <w:lang w:val="en-US" w:eastAsia="ru-RU"/>
        </w:rPr>
        <w:t>nso</w:t>
      </w:r>
      <w:proofErr w:type="spellEnd"/>
      <w:r w:rsidR="00AD779A" w:rsidRPr="00C70FB6">
        <w:rPr>
          <w:rStyle w:val="a6"/>
          <w:rFonts w:eastAsia="Times New Roman"/>
          <w:sz w:val="28"/>
          <w:szCs w:val="28"/>
          <w:lang w:eastAsia="ru-RU"/>
        </w:rPr>
        <w:t>.</w:t>
      </w:r>
      <w:proofErr w:type="spellStart"/>
      <w:r w:rsidR="00AD779A" w:rsidRPr="00C70FB6">
        <w:rPr>
          <w:rStyle w:val="a6"/>
          <w:rFonts w:eastAsia="Times New Roman"/>
          <w:sz w:val="28"/>
          <w:szCs w:val="28"/>
          <w:lang w:val="en-US" w:eastAsia="ru-RU"/>
        </w:rPr>
        <w:t>ru</w:t>
      </w:r>
      <w:proofErr w:type="spellEnd"/>
      <w:r w:rsidR="00AD779A">
        <w:rPr>
          <w:rFonts w:eastAsia="Times New Roman"/>
          <w:sz w:val="28"/>
          <w:szCs w:val="28"/>
          <w:lang w:val="en-US" w:eastAsia="ru-RU"/>
        </w:rPr>
        <w:fldChar w:fldCharType="end"/>
      </w:r>
      <w:r w:rsidR="00AD779A">
        <w:rPr>
          <w:rFonts w:eastAsia="Times New Roman"/>
          <w:sz w:val="28"/>
          <w:szCs w:val="28"/>
          <w:lang w:eastAsia="ru-RU"/>
        </w:rPr>
        <w:t xml:space="preserve"> </w:t>
      </w:r>
    </w:p>
    <w:p w:rsidR="009B5F2E" w:rsidRPr="004E43A7" w:rsidRDefault="009B5F2E" w:rsidP="000C3A31">
      <w:pPr>
        <w:numPr>
          <w:ilvl w:val="0"/>
          <w:numId w:val="1"/>
        </w:numPr>
        <w:tabs>
          <w:tab w:val="left" w:pos="1134"/>
        </w:tabs>
        <w:autoSpaceDE w:val="0"/>
        <w:autoSpaceDN w:val="0"/>
        <w:adjustRightInd w:val="0"/>
        <w:ind w:left="0" w:firstLine="709"/>
        <w:contextualSpacing/>
        <w:rPr>
          <w:rFonts w:eastAsia="Times New Roman"/>
          <w:sz w:val="28"/>
          <w:szCs w:val="28"/>
          <w:lang w:eastAsia="ru-RU"/>
        </w:rPr>
      </w:pPr>
      <w:proofErr w:type="gramStart"/>
      <w:r w:rsidRPr="004E43A7">
        <w:rPr>
          <w:rFonts w:eastAsia="Times New Roman"/>
          <w:sz w:val="28"/>
          <w:szCs w:val="28"/>
          <w:lang w:eastAsia="ru-RU"/>
        </w:rPr>
        <w:t>Контроль за</w:t>
      </w:r>
      <w:proofErr w:type="gramEnd"/>
      <w:r w:rsidRPr="004E43A7">
        <w:rPr>
          <w:rFonts w:eastAsia="Times New Roman"/>
          <w:sz w:val="28"/>
          <w:szCs w:val="28"/>
          <w:lang w:eastAsia="ru-RU"/>
        </w:rPr>
        <w:t xml:space="preserve"> исполнением данного постановления возложить на заместителя </w:t>
      </w:r>
      <w:r w:rsidR="003F68E4">
        <w:rPr>
          <w:rFonts w:eastAsia="Times New Roman"/>
          <w:sz w:val="28"/>
          <w:szCs w:val="28"/>
          <w:lang w:eastAsia="ru-RU"/>
        </w:rPr>
        <w:t xml:space="preserve">главы </w:t>
      </w:r>
      <w:bookmarkStart w:id="0" w:name="_GoBack"/>
      <w:bookmarkEnd w:id="0"/>
      <w:r w:rsidRPr="004E43A7">
        <w:rPr>
          <w:rFonts w:eastAsia="Times New Roman"/>
          <w:sz w:val="28"/>
          <w:szCs w:val="28"/>
          <w:lang w:eastAsia="ru-RU"/>
        </w:rPr>
        <w:t xml:space="preserve">администрации Барышевского сельсовета Сорокина </w:t>
      </w:r>
      <w:r w:rsidR="000C3A31">
        <w:rPr>
          <w:rFonts w:eastAsia="Times New Roman"/>
          <w:sz w:val="28"/>
          <w:szCs w:val="28"/>
          <w:lang w:eastAsia="ru-RU"/>
        </w:rPr>
        <w:t>К.А.</w:t>
      </w:r>
    </w:p>
    <w:p w:rsidR="009B5F2E" w:rsidRPr="004E43A7" w:rsidRDefault="009B5F2E" w:rsidP="009B5F2E">
      <w:pPr>
        <w:autoSpaceDE w:val="0"/>
        <w:autoSpaceDN w:val="0"/>
        <w:adjustRightInd w:val="0"/>
        <w:contextualSpacing/>
        <w:rPr>
          <w:rFonts w:eastAsia="Times New Roman"/>
          <w:sz w:val="28"/>
          <w:szCs w:val="28"/>
          <w:lang w:eastAsia="ru-RU"/>
        </w:rPr>
      </w:pPr>
    </w:p>
    <w:p w:rsidR="009B5F2E" w:rsidRPr="004E43A7" w:rsidRDefault="009B5F2E" w:rsidP="008414C6">
      <w:pPr>
        <w:autoSpaceDE w:val="0"/>
        <w:autoSpaceDN w:val="0"/>
        <w:adjustRightInd w:val="0"/>
        <w:ind w:firstLine="0"/>
        <w:contextualSpacing/>
        <w:rPr>
          <w:rFonts w:eastAsia="Times New Roman"/>
          <w:sz w:val="28"/>
          <w:szCs w:val="28"/>
          <w:lang w:eastAsia="ru-RU"/>
        </w:rPr>
      </w:pPr>
      <w:r w:rsidRPr="004E43A7">
        <w:rPr>
          <w:rFonts w:eastAsia="Times New Roman"/>
          <w:sz w:val="28"/>
          <w:szCs w:val="28"/>
          <w:lang w:eastAsia="ru-RU"/>
        </w:rPr>
        <w:t>Глава Барышевского сельсовета А.А. Алексеев</w:t>
      </w:r>
    </w:p>
    <w:p w:rsidR="000C3A31" w:rsidRDefault="000C3A31" w:rsidP="000C3A31">
      <w:pPr>
        <w:rPr>
          <w:sz w:val="20"/>
          <w:szCs w:val="20"/>
        </w:rPr>
      </w:pPr>
    </w:p>
    <w:p w:rsidR="000C3A31" w:rsidRDefault="000C3A31" w:rsidP="000C3A31">
      <w:pPr>
        <w:tabs>
          <w:tab w:val="left" w:pos="142"/>
        </w:tabs>
        <w:ind w:firstLine="0"/>
        <w:rPr>
          <w:sz w:val="20"/>
          <w:szCs w:val="20"/>
        </w:rPr>
      </w:pPr>
      <w:r>
        <w:rPr>
          <w:sz w:val="20"/>
          <w:szCs w:val="20"/>
        </w:rPr>
        <w:t>Сорокин К.А.</w:t>
      </w:r>
    </w:p>
    <w:p w:rsidR="009B5F2E" w:rsidRPr="000C3A31" w:rsidRDefault="000C3A31" w:rsidP="000C3A31">
      <w:pPr>
        <w:tabs>
          <w:tab w:val="left" w:pos="142"/>
        </w:tabs>
        <w:ind w:firstLine="0"/>
        <w:rPr>
          <w:sz w:val="20"/>
          <w:szCs w:val="20"/>
        </w:rPr>
      </w:pPr>
      <w:r>
        <w:rPr>
          <w:sz w:val="20"/>
          <w:szCs w:val="20"/>
        </w:rPr>
        <w:t>2 937 243</w:t>
      </w:r>
      <w:r w:rsidR="009B5F2E" w:rsidRPr="000C3A31">
        <w:rPr>
          <w:sz w:val="20"/>
          <w:szCs w:val="20"/>
        </w:rPr>
        <w:br w:type="page"/>
      </w:r>
    </w:p>
    <w:p w:rsidR="00CC43E4" w:rsidRPr="00F10920" w:rsidRDefault="00CC43E4" w:rsidP="00CC43E4">
      <w:pPr>
        <w:pStyle w:val="a3"/>
        <w:ind w:left="1069" w:firstLine="0"/>
        <w:jc w:val="right"/>
        <w:rPr>
          <w:sz w:val="28"/>
          <w:szCs w:val="28"/>
        </w:rPr>
      </w:pPr>
      <w:r w:rsidRPr="00F10920">
        <w:rPr>
          <w:sz w:val="28"/>
          <w:szCs w:val="28"/>
        </w:rPr>
        <w:lastRenderedPageBreak/>
        <w:t xml:space="preserve">Приложение </w:t>
      </w:r>
    </w:p>
    <w:p w:rsidR="00CC43E4" w:rsidRDefault="00CC43E4" w:rsidP="00CC43E4">
      <w:pPr>
        <w:pStyle w:val="a3"/>
        <w:ind w:left="1069" w:firstLine="0"/>
        <w:jc w:val="right"/>
        <w:rPr>
          <w:sz w:val="28"/>
        </w:rPr>
      </w:pPr>
      <w:r w:rsidRPr="00F10920">
        <w:rPr>
          <w:sz w:val="28"/>
          <w:szCs w:val="28"/>
        </w:rPr>
        <w:t xml:space="preserve">к </w:t>
      </w:r>
      <w:r>
        <w:rPr>
          <w:sz w:val="28"/>
          <w:szCs w:val="28"/>
        </w:rPr>
        <w:t>п</w:t>
      </w:r>
      <w:r w:rsidRPr="00F10920">
        <w:rPr>
          <w:sz w:val="28"/>
          <w:szCs w:val="28"/>
        </w:rPr>
        <w:t xml:space="preserve">остановлению </w:t>
      </w:r>
      <w:r>
        <w:rPr>
          <w:sz w:val="28"/>
        </w:rPr>
        <w:t xml:space="preserve">администрации </w:t>
      </w:r>
    </w:p>
    <w:p w:rsidR="00CC43E4" w:rsidRPr="00F10920" w:rsidRDefault="00CC43E4" w:rsidP="00CC43E4">
      <w:pPr>
        <w:pStyle w:val="a3"/>
        <w:ind w:left="1069" w:firstLine="0"/>
        <w:jc w:val="right"/>
        <w:rPr>
          <w:sz w:val="28"/>
          <w:szCs w:val="28"/>
        </w:rPr>
      </w:pPr>
      <w:r>
        <w:rPr>
          <w:sz w:val="28"/>
        </w:rPr>
        <w:t xml:space="preserve">Барышевского сельсовета </w:t>
      </w:r>
    </w:p>
    <w:p w:rsidR="00CC43E4" w:rsidRDefault="00CC43E4" w:rsidP="00CC43E4">
      <w:pPr>
        <w:jc w:val="right"/>
        <w:rPr>
          <w:sz w:val="28"/>
        </w:rPr>
      </w:pPr>
      <w:r>
        <w:rPr>
          <w:sz w:val="28"/>
        </w:rPr>
        <w:t xml:space="preserve">Новосибирского района </w:t>
      </w:r>
    </w:p>
    <w:p w:rsidR="00CC43E4" w:rsidRDefault="00CC43E4" w:rsidP="00CC43E4">
      <w:pPr>
        <w:jc w:val="right"/>
        <w:rPr>
          <w:sz w:val="28"/>
        </w:rPr>
      </w:pPr>
      <w:r>
        <w:rPr>
          <w:sz w:val="28"/>
        </w:rPr>
        <w:t>Новосибирской области</w:t>
      </w:r>
    </w:p>
    <w:p w:rsidR="00CC43E4" w:rsidRDefault="00CC43E4" w:rsidP="00CC43E4">
      <w:pPr>
        <w:jc w:val="right"/>
        <w:rPr>
          <w:sz w:val="28"/>
        </w:rPr>
      </w:pPr>
      <w:r>
        <w:rPr>
          <w:sz w:val="28"/>
        </w:rPr>
        <w:t>от 02.09.2020 г. № 217</w:t>
      </w:r>
    </w:p>
    <w:p w:rsidR="00CC43E4" w:rsidRDefault="00CC43E4" w:rsidP="00CC43E4">
      <w:pPr>
        <w:pStyle w:val="ConsPlusTitle"/>
        <w:ind w:firstLine="709"/>
        <w:jc w:val="right"/>
        <w:rPr>
          <w:rFonts w:ascii="Times New Roman" w:hAnsi="Times New Roman" w:cs="Times New Roman"/>
          <w:color w:val="000000"/>
          <w:sz w:val="28"/>
          <w:szCs w:val="28"/>
          <w:u w:color="000000"/>
        </w:rPr>
      </w:pPr>
    </w:p>
    <w:p w:rsidR="009B5F2E" w:rsidRPr="00975460" w:rsidRDefault="009B5F2E" w:rsidP="009B5F2E">
      <w:pPr>
        <w:pStyle w:val="ConsPlusTitle"/>
        <w:ind w:firstLine="709"/>
        <w:jc w:val="center"/>
        <w:rPr>
          <w:rFonts w:ascii="Times New Roman" w:hAnsi="Times New Roman" w:cs="Times New Roman"/>
          <w:color w:val="000000"/>
          <w:sz w:val="28"/>
          <w:szCs w:val="28"/>
          <w:u w:color="000000"/>
        </w:rPr>
      </w:pPr>
      <w:r w:rsidRPr="00975460">
        <w:rPr>
          <w:rFonts w:ascii="Times New Roman" w:hAnsi="Times New Roman" w:cs="Times New Roman"/>
          <w:color w:val="000000"/>
          <w:sz w:val="28"/>
          <w:szCs w:val="28"/>
          <w:u w:color="000000"/>
        </w:rPr>
        <w:t>ПРАВИЛА</w:t>
      </w:r>
    </w:p>
    <w:p w:rsidR="009B5F2E" w:rsidRPr="00975460" w:rsidRDefault="009B5F2E" w:rsidP="009B5F2E">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ВОЗМЕЩЕНИЯ ВРЕДА, ПРИЧИНЯЕМОГО ТЯЖЕЛОВЕСНЫМИ</w:t>
      </w:r>
    </w:p>
    <w:p w:rsidR="009B5F2E" w:rsidRPr="00975460" w:rsidRDefault="009B5F2E" w:rsidP="009B5F2E">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ТРАНСПОРТНЫМИ СРЕДСТВАМИ</w:t>
      </w:r>
    </w:p>
    <w:p w:rsidR="009B5F2E" w:rsidRPr="00975460" w:rsidRDefault="009B5F2E" w:rsidP="009B5F2E">
      <w:pPr>
        <w:widowControl w:val="0"/>
        <w:autoSpaceDE w:val="0"/>
        <w:autoSpaceDN w:val="0"/>
        <w:adjustRightInd w:val="0"/>
        <w:rPr>
          <w:color w:val="000000"/>
          <w:sz w:val="28"/>
          <w:szCs w:val="28"/>
          <w:u w:color="000000"/>
        </w:rPr>
      </w:pP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 xml:space="preserve">1. Настоящие Правила в соответствии с Федеральным </w:t>
      </w:r>
      <w:hyperlink r:id="rId7" w:history="1">
        <w:r w:rsidRPr="00975460">
          <w:rPr>
            <w:color w:val="000000"/>
            <w:sz w:val="28"/>
            <w:szCs w:val="28"/>
            <w:u w:color="000000"/>
          </w:rPr>
          <w:t>законом</w:t>
        </w:r>
      </w:hyperlink>
      <w:r w:rsidRPr="00975460">
        <w:rPr>
          <w:color w:val="000000"/>
          <w:sz w:val="28"/>
          <w:szCs w:val="28"/>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Внесение платы в счет возмещения вреда осуществляется при оформлении специального разрешения.</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 xml:space="preserve">3. Осуществление расчета и взимания платы в счет возмещения вреда организуется администрацией </w:t>
      </w:r>
      <w:r>
        <w:rPr>
          <w:color w:val="000000"/>
          <w:sz w:val="28"/>
          <w:szCs w:val="28"/>
          <w:u w:color="000000"/>
        </w:rPr>
        <w:t>Барышевского</w:t>
      </w:r>
      <w:r w:rsidRPr="00975460">
        <w:rPr>
          <w:color w:val="000000"/>
          <w:sz w:val="28"/>
          <w:szCs w:val="28"/>
          <w:u w:color="000000"/>
        </w:rPr>
        <w:t xml:space="preserve"> сельсовета в отношении автомобильных дорог местного значения, находящихся в муниципальной собственности </w:t>
      </w:r>
      <w:r>
        <w:rPr>
          <w:color w:val="000000"/>
          <w:sz w:val="28"/>
          <w:szCs w:val="28"/>
          <w:u w:color="000000"/>
        </w:rPr>
        <w:t>Барышевского</w:t>
      </w:r>
      <w:r w:rsidRPr="00975460">
        <w:rPr>
          <w:color w:val="000000"/>
          <w:sz w:val="28"/>
          <w:szCs w:val="28"/>
          <w:u w:color="000000"/>
        </w:rPr>
        <w:t xml:space="preserve"> сельсовета.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Расчет платы в счет возмещения вреда осуществляется на безвозмездной основе.</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975460">
          <w:rPr>
            <w:color w:val="000000"/>
            <w:sz w:val="28"/>
            <w:szCs w:val="28"/>
            <w:u w:color="000000"/>
          </w:rPr>
          <w:t>приложению</w:t>
        </w:r>
      </w:hyperlink>
      <w:r w:rsidRPr="00975460">
        <w:rPr>
          <w:color w:val="000000"/>
          <w:sz w:val="28"/>
          <w:szCs w:val="28"/>
          <w:u w:color="000000"/>
        </w:rPr>
        <w:t xml:space="preserve"> и рассчитывается с учетом:</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а) превышения установленных Правительством Российской Федерации, запре</w:t>
      </w:r>
      <w:r>
        <w:rPr>
          <w:color w:val="000000"/>
          <w:sz w:val="28"/>
          <w:szCs w:val="28"/>
          <w:u w:color="000000"/>
        </w:rPr>
        <w:t>щающими дорожными знаками 3.11 «Ограничение массы» и (или) 3.12 «</w:t>
      </w:r>
      <w:r w:rsidRPr="00975460">
        <w:rPr>
          <w:color w:val="000000"/>
          <w:sz w:val="28"/>
          <w:szCs w:val="28"/>
          <w:u w:color="000000"/>
        </w:rPr>
        <w:t>Ограничение массы, приходящейся на ось транспортного средства</w:t>
      </w:r>
      <w:r>
        <w:rPr>
          <w:color w:val="000000"/>
          <w:sz w:val="28"/>
          <w:szCs w:val="28"/>
          <w:u w:color="000000"/>
        </w:rPr>
        <w:t xml:space="preserve">» </w:t>
      </w:r>
      <w:r w:rsidRPr="00975460">
        <w:rPr>
          <w:color w:val="000000"/>
          <w:sz w:val="28"/>
          <w:szCs w:val="28"/>
          <w:u w:color="000000"/>
        </w:rPr>
        <w:t xml:space="preserve">или решением о временном ограничении движения транспортных средств, принимаемом в соответствии со </w:t>
      </w:r>
      <w:hyperlink r:id="rId8" w:history="1">
        <w:r w:rsidRPr="00975460">
          <w:rPr>
            <w:color w:val="000000"/>
            <w:sz w:val="28"/>
            <w:szCs w:val="28"/>
            <w:u w:color="000000"/>
          </w:rPr>
          <w:t>статьей 30</w:t>
        </w:r>
      </w:hyperlink>
      <w:r w:rsidRPr="00975460">
        <w:rPr>
          <w:color w:val="000000"/>
          <w:sz w:val="28"/>
          <w:szCs w:val="28"/>
          <w:u w:color="000000"/>
        </w:rPr>
        <w:t xml:space="preserve"> Федерального закона, значений:</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допустимой массы транспортного средства;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допустимой нагрузки на ось транспортного средства;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б) протяженности участков автомобильных дорог местного значения по которым проходит маршрут транспортного средства;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в) базового компенсационного индекса текущего года.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r w:rsidRPr="00975460">
        <w:rPr>
          <w:color w:val="000000"/>
          <w:sz w:val="28"/>
          <w:szCs w:val="28"/>
          <w:u w:color="000000"/>
        </w:rPr>
        <w:t>П</w:t>
      </w:r>
      <w:r w:rsidRPr="00975460">
        <w:rPr>
          <w:color w:val="000000"/>
          <w:sz w:val="28"/>
          <w:szCs w:val="28"/>
          <w:u w:color="000000"/>
          <w:vertAlign w:val="subscript"/>
        </w:rPr>
        <w:t>р</w:t>
      </w:r>
      <w:proofErr w:type="spellEnd"/>
      <w:r w:rsidRPr="00975460">
        <w:rPr>
          <w:color w:val="000000"/>
          <w:sz w:val="28"/>
          <w:szCs w:val="28"/>
          <w:u w:color="000000"/>
        </w:rPr>
        <w:t>), по следующей формуле:</w:t>
      </w:r>
    </w:p>
    <w:p w:rsidR="009B5F2E" w:rsidRPr="009B5F2E" w:rsidRDefault="009B5F2E" w:rsidP="009B5F2E">
      <w:pPr>
        <w:widowControl w:val="0"/>
        <w:autoSpaceDE w:val="0"/>
        <w:autoSpaceDN w:val="0"/>
        <w:adjustRightInd w:val="0"/>
        <w:jc w:val="center"/>
        <w:rPr>
          <w:color w:val="000000"/>
          <w:sz w:val="28"/>
          <w:szCs w:val="28"/>
          <w:u w:color="000000"/>
        </w:rPr>
      </w:pPr>
      <w:proofErr w:type="spellStart"/>
      <w:r w:rsidRPr="00975460">
        <w:rPr>
          <w:color w:val="000000"/>
          <w:sz w:val="28"/>
          <w:szCs w:val="28"/>
          <w:u w:color="000000"/>
        </w:rPr>
        <w:t>П</w:t>
      </w:r>
      <w:r w:rsidRPr="00975460">
        <w:rPr>
          <w:color w:val="000000"/>
          <w:sz w:val="28"/>
          <w:szCs w:val="28"/>
          <w:u w:color="000000"/>
          <w:vertAlign w:val="subscript"/>
        </w:rPr>
        <w:t>р</w:t>
      </w:r>
      <w:proofErr w:type="spellEnd"/>
      <w:r w:rsidRPr="00975460">
        <w:rPr>
          <w:color w:val="000000"/>
          <w:sz w:val="28"/>
          <w:szCs w:val="28"/>
          <w:u w:color="000000"/>
        </w:rPr>
        <w:t xml:space="preserve"> = [</w:t>
      </w:r>
      <w:proofErr w:type="spellStart"/>
      <w:r w:rsidRPr="00975460">
        <w:rPr>
          <w:color w:val="000000"/>
          <w:sz w:val="28"/>
          <w:szCs w:val="28"/>
          <w:u w:color="000000"/>
        </w:rPr>
        <w:t>Р</w:t>
      </w:r>
      <w:r w:rsidRPr="00975460">
        <w:rPr>
          <w:color w:val="000000"/>
          <w:sz w:val="28"/>
          <w:szCs w:val="28"/>
          <w:u w:color="000000"/>
          <w:vertAlign w:val="subscript"/>
        </w:rPr>
        <w:t>пм</w:t>
      </w:r>
      <w:proofErr w:type="spellEnd"/>
      <w:r w:rsidRPr="00975460">
        <w:rPr>
          <w:color w:val="000000"/>
          <w:sz w:val="28"/>
          <w:szCs w:val="28"/>
          <w:u w:color="000000"/>
        </w:rPr>
        <w:t xml:space="preserve"> + (Р</w:t>
      </w:r>
      <w:r w:rsidRPr="00975460">
        <w:rPr>
          <w:color w:val="000000"/>
          <w:sz w:val="28"/>
          <w:szCs w:val="28"/>
          <w:u w:color="000000"/>
          <w:vertAlign w:val="subscript"/>
        </w:rPr>
        <w:t>пом1</w:t>
      </w:r>
      <w:r w:rsidRPr="00975460">
        <w:rPr>
          <w:color w:val="000000"/>
          <w:sz w:val="28"/>
          <w:szCs w:val="28"/>
          <w:u w:color="000000"/>
        </w:rPr>
        <w:t xml:space="preserve"> + Р</w:t>
      </w:r>
      <w:r w:rsidRPr="00975460">
        <w:rPr>
          <w:color w:val="000000"/>
          <w:sz w:val="28"/>
          <w:szCs w:val="28"/>
          <w:u w:color="000000"/>
          <w:vertAlign w:val="subscript"/>
        </w:rPr>
        <w:t>пом2</w:t>
      </w:r>
      <w:r w:rsidRPr="00975460">
        <w:rPr>
          <w:color w:val="000000"/>
          <w:sz w:val="28"/>
          <w:szCs w:val="28"/>
          <w:u w:color="000000"/>
        </w:rPr>
        <w:t xml:space="preserve"> + ... </w:t>
      </w:r>
      <w:r w:rsidRPr="009B5F2E">
        <w:rPr>
          <w:color w:val="000000"/>
          <w:sz w:val="28"/>
          <w:szCs w:val="28"/>
          <w:u w:color="000000"/>
        </w:rPr>
        <w:t xml:space="preserve">+ </w:t>
      </w:r>
      <w:proofErr w:type="spellStart"/>
      <w:r w:rsidRPr="00975460">
        <w:rPr>
          <w:color w:val="000000"/>
          <w:sz w:val="28"/>
          <w:szCs w:val="28"/>
          <w:u w:color="000000"/>
        </w:rPr>
        <w:t>Р</w:t>
      </w:r>
      <w:r w:rsidRPr="00975460">
        <w:rPr>
          <w:color w:val="000000"/>
          <w:sz w:val="28"/>
          <w:szCs w:val="28"/>
          <w:u w:color="000000"/>
          <w:vertAlign w:val="subscript"/>
        </w:rPr>
        <w:t>пом</w:t>
      </w:r>
      <w:r w:rsidRPr="003C6543">
        <w:rPr>
          <w:color w:val="000000"/>
          <w:sz w:val="28"/>
          <w:szCs w:val="28"/>
          <w:u w:color="000000"/>
          <w:vertAlign w:val="subscript"/>
          <w:lang w:val="en-US"/>
        </w:rPr>
        <w:t>i</w:t>
      </w:r>
      <w:proofErr w:type="spellEnd"/>
      <w:r w:rsidRPr="009B5F2E">
        <w:rPr>
          <w:color w:val="000000"/>
          <w:sz w:val="28"/>
          <w:szCs w:val="28"/>
          <w:u w:color="000000"/>
        </w:rPr>
        <w:t xml:space="preserve">)] </w:t>
      </w:r>
      <w:proofErr w:type="spellStart"/>
      <w:r w:rsidRPr="003C6543">
        <w:rPr>
          <w:color w:val="000000"/>
          <w:sz w:val="28"/>
          <w:szCs w:val="28"/>
          <w:u w:color="000000"/>
          <w:lang w:val="en-US"/>
        </w:rPr>
        <w:t>xSx</w:t>
      </w:r>
      <w:r w:rsidRPr="00975460">
        <w:rPr>
          <w:color w:val="000000"/>
          <w:sz w:val="28"/>
          <w:szCs w:val="28"/>
          <w:u w:color="000000"/>
        </w:rPr>
        <w:t>Т</w:t>
      </w:r>
      <w:r w:rsidRPr="00975460">
        <w:rPr>
          <w:color w:val="000000"/>
          <w:sz w:val="28"/>
          <w:szCs w:val="28"/>
          <w:u w:color="000000"/>
          <w:vertAlign w:val="subscript"/>
        </w:rPr>
        <w:t>тг</w:t>
      </w:r>
      <w:proofErr w:type="spellEnd"/>
      <w:r w:rsidRPr="009B5F2E">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где:</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Р</w:t>
      </w:r>
      <w:r w:rsidRPr="00975460">
        <w:rPr>
          <w:color w:val="000000"/>
          <w:sz w:val="28"/>
          <w:szCs w:val="28"/>
          <w:u w:color="000000"/>
          <w:vertAlign w:val="subscript"/>
        </w:rPr>
        <w:t>пм</w:t>
      </w:r>
      <w:proofErr w:type="spellEnd"/>
      <w:r w:rsidRPr="00975460">
        <w:rPr>
          <w:color w:val="000000"/>
          <w:sz w:val="28"/>
          <w:szCs w:val="28"/>
          <w:u w:color="000000"/>
        </w:rPr>
        <w:t xml:space="preserve"> - размер вреда при превышении значения допустимой массы транспортного средства, определенный соответственно для автомобильных </w:t>
      </w:r>
      <w:r w:rsidRPr="00975460">
        <w:rPr>
          <w:color w:val="000000"/>
          <w:sz w:val="28"/>
          <w:szCs w:val="28"/>
          <w:u w:color="000000"/>
        </w:rPr>
        <w:lastRenderedPageBreak/>
        <w:t>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Р</w:t>
      </w:r>
      <w:r w:rsidRPr="00975460">
        <w:rPr>
          <w:color w:val="000000"/>
          <w:sz w:val="28"/>
          <w:szCs w:val="28"/>
          <w:u w:color="000000"/>
          <w:vertAlign w:val="subscript"/>
        </w:rPr>
        <w:t>пом1</w:t>
      </w:r>
      <w:r w:rsidRPr="00975460">
        <w:rPr>
          <w:color w:val="000000"/>
          <w:sz w:val="28"/>
          <w:szCs w:val="28"/>
          <w:u w:color="000000"/>
        </w:rPr>
        <w:t xml:space="preserve"> + Р</w:t>
      </w:r>
      <w:r w:rsidRPr="00975460">
        <w:rPr>
          <w:color w:val="000000"/>
          <w:sz w:val="28"/>
          <w:szCs w:val="28"/>
          <w:u w:color="000000"/>
          <w:vertAlign w:val="subscript"/>
        </w:rPr>
        <w:t>пом2</w:t>
      </w:r>
      <w:r w:rsidRPr="00975460">
        <w:rPr>
          <w:color w:val="000000"/>
          <w:sz w:val="28"/>
          <w:szCs w:val="28"/>
          <w:u w:color="000000"/>
        </w:rPr>
        <w:t xml:space="preserve"> +... + </w:t>
      </w:r>
      <w:proofErr w:type="spellStart"/>
      <w:r w:rsidRPr="00975460">
        <w:rPr>
          <w:color w:val="000000"/>
          <w:sz w:val="28"/>
          <w:szCs w:val="28"/>
          <w:u w:color="000000"/>
        </w:rPr>
        <w:t>Р</w:t>
      </w:r>
      <w:r w:rsidRPr="00975460">
        <w:rPr>
          <w:color w:val="000000"/>
          <w:sz w:val="28"/>
          <w:szCs w:val="28"/>
          <w:u w:color="000000"/>
          <w:vertAlign w:val="subscript"/>
        </w:rPr>
        <w:t>помi</w:t>
      </w:r>
      <w:proofErr w:type="spellEnd"/>
      <w:r w:rsidRPr="00975460">
        <w:rPr>
          <w:color w:val="000000"/>
          <w:sz w:val="28"/>
          <w:szCs w:val="28"/>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S - протяженность участка автомобильной дороги (сотни километров);</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Т</w:t>
      </w:r>
      <w:r w:rsidRPr="00975460">
        <w:rPr>
          <w:color w:val="000000"/>
          <w:sz w:val="28"/>
          <w:szCs w:val="28"/>
          <w:u w:color="000000"/>
          <w:vertAlign w:val="subscript"/>
        </w:rPr>
        <w:t>тг</w:t>
      </w:r>
      <w:proofErr w:type="spellEnd"/>
      <w:r w:rsidRPr="00975460">
        <w:rPr>
          <w:color w:val="000000"/>
          <w:sz w:val="28"/>
          <w:szCs w:val="28"/>
          <w:u w:color="000000"/>
        </w:rPr>
        <w:t xml:space="preserve"> - базовый компенсационный индекс текущего года.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6. Базовый компенсационный индекс текущего года (</w:t>
      </w:r>
      <w:proofErr w:type="spellStart"/>
      <w:r w:rsidRPr="00975460">
        <w:rPr>
          <w:color w:val="000000"/>
          <w:sz w:val="28"/>
          <w:szCs w:val="28"/>
          <w:u w:color="000000"/>
        </w:rPr>
        <w:t>Т</w:t>
      </w:r>
      <w:r w:rsidRPr="00975460">
        <w:rPr>
          <w:color w:val="000000"/>
          <w:sz w:val="28"/>
          <w:szCs w:val="28"/>
          <w:u w:color="000000"/>
          <w:vertAlign w:val="subscript"/>
        </w:rPr>
        <w:t>тг</w:t>
      </w:r>
      <w:proofErr w:type="spellEnd"/>
      <w:r w:rsidRPr="00975460">
        <w:rPr>
          <w:color w:val="000000"/>
          <w:sz w:val="28"/>
          <w:szCs w:val="28"/>
          <w:u w:color="000000"/>
        </w:rPr>
        <w:t>) рассчитывается по формуле:</w:t>
      </w:r>
    </w:p>
    <w:p w:rsidR="009B5F2E" w:rsidRPr="00975460" w:rsidRDefault="009B5F2E" w:rsidP="009B5F2E">
      <w:pPr>
        <w:widowControl w:val="0"/>
        <w:autoSpaceDE w:val="0"/>
        <w:autoSpaceDN w:val="0"/>
        <w:adjustRightInd w:val="0"/>
        <w:jc w:val="center"/>
        <w:rPr>
          <w:color w:val="000000"/>
          <w:sz w:val="28"/>
          <w:szCs w:val="28"/>
          <w:u w:color="000000"/>
        </w:rPr>
      </w:pPr>
      <w:proofErr w:type="spellStart"/>
      <w:r w:rsidRPr="00975460">
        <w:rPr>
          <w:color w:val="000000"/>
          <w:sz w:val="28"/>
          <w:szCs w:val="28"/>
          <w:u w:color="000000"/>
        </w:rPr>
        <w:t>Т</w:t>
      </w:r>
      <w:r w:rsidRPr="00975460">
        <w:rPr>
          <w:color w:val="000000"/>
          <w:sz w:val="28"/>
          <w:szCs w:val="28"/>
          <w:u w:color="000000"/>
          <w:vertAlign w:val="subscript"/>
        </w:rPr>
        <w:t>тг</w:t>
      </w:r>
      <w:proofErr w:type="spellEnd"/>
      <w:r w:rsidRPr="00975460">
        <w:rPr>
          <w:color w:val="000000"/>
          <w:sz w:val="28"/>
          <w:szCs w:val="28"/>
          <w:u w:color="000000"/>
        </w:rPr>
        <w:t xml:space="preserve"> = </w:t>
      </w:r>
      <w:proofErr w:type="spellStart"/>
      <w:r w:rsidRPr="00975460">
        <w:rPr>
          <w:color w:val="000000"/>
          <w:sz w:val="28"/>
          <w:szCs w:val="28"/>
          <w:u w:color="000000"/>
        </w:rPr>
        <w:t>Т</w:t>
      </w:r>
      <w:r w:rsidRPr="00975460">
        <w:rPr>
          <w:color w:val="000000"/>
          <w:sz w:val="28"/>
          <w:szCs w:val="28"/>
          <w:u w:color="000000"/>
          <w:vertAlign w:val="subscript"/>
        </w:rPr>
        <w:t>пг</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I</w:t>
      </w:r>
      <w:r w:rsidRPr="00975460">
        <w:rPr>
          <w:color w:val="000000"/>
          <w:sz w:val="28"/>
          <w:szCs w:val="28"/>
          <w:u w:color="000000"/>
          <w:vertAlign w:val="subscript"/>
        </w:rPr>
        <w:t>тг</w:t>
      </w:r>
      <w:proofErr w:type="spellEnd"/>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где:</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Т</w:t>
      </w:r>
      <w:r w:rsidRPr="00975460">
        <w:rPr>
          <w:color w:val="000000"/>
          <w:sz w:val="28"/>
          <w:szCs w:val="28"/>
          <w:u w:color="000000"/>
          <w:vertAlign w:val="subscript"/>
        </w:rPr>
        <w:t>пг</w:t>
      </w:r>
      <w:proofErr w:type="spellEnd"/>
      <w:r w:rsidRPr="00975460">
        <w:rPr>
          <w:color w:val="000000"/>
          <w:sz w:val="28"/>
          <w:szCs w:val="28"/>
          <w:u w:color="000000"/>
        </w:rPr>
        <w:t xml:space="preserve"> - базовый компенсационный индекс предыдущего года (базовый компенсационный индекс 2008 года принимается равным 1, Т</w:t>
      </w:r>
      <w:r w:rsidRPr="00975460">
        <w:rPr>
          <w:color w:val="000000"/>
          <w:sz w:val="28"/>
          <w:szCs w:val="28"/>
          <w:u w:color="000000"/>
          <w:vertAlign w:val="subscript"/>
        </w:rPr>
        <w:t>2008</w:t>
      </w:r>
      <w:r w:rsidRPr="00975460">
        <w:rPr>
          <w:color w:val="000000"/>
          <w:sz w:val="28"/>
          <w:szCs w:val="28"/>
          <w:u w:color="000000"/>
        </w:rPr>
        <w:t xml:space="preserve"> = 1);</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I</w:t>
      </w:r>
      <w:r w:rsidRPr="00975460">
        <w:rPr>
          <w:color w:val="000000"/>
          <w:sz w:val="28"/>
          <w:szCs w:val="28"/>
          <w:u w:color="000000"/>
          <w:vertAlign w:val="subscript"/>
        </w:rPr>
        <w:t>тг</w:t>
      </w:r>
      <w:proofErr w:type="spellEnd"/>
      <w:r w:rsidRPr="00975460">
        <w:rPr>
          <w:color w:val="000000"/>
          <w:sz w:val="28"/>
          <w:szCs w:val="28"/>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 xml:space="preserve">8. Средства, полученные в качестве платежей в счет возмещения вреда, подлежат зачислению в доход бюджета </w:t>
      </w:r>
      <w:r>
        <w:rPr>
          <w:color w:val="000000"/>
          <w:sz w:val="28"/>
          <w:szCs w:val="28"/>
          <w:u w:color="000000"/>
        </w:rPr>
        <w:t>Барышевского</w:t>
      </w:r>
      <w:r w:rsidRPr="00975460">
        <w:rPr>
          <w:color w:val="000000"/>
          <w:sz w:val="28"/>
          <w:szCs w:val="28"/>
          <w:u w:color="000000"/>
        </w:rPr>
        <w:t xml:space="preserve"> сельсовета если иное не установлено законодательством Российской Федерации.</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9B5F2E" w:rsidRDefault="009B5F2E" w:rsidP="009B5F2E">
      <w:pPr>
        <w:widowControl w:val="0"/>
        <w:autoSpaceDE w:val="0"/>
        <w:autoSpaceDN w:val="0"/>
        <w:adjustRightInd w:val="0"/>
      </w:pPr>
      <w:r w:rsidRPr="00975460">
        <w:rPr>
          <w:color w:val="000000"/>
          <w:sz w:val="28"/>
          <w:szCs w:val="28"/>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r>
        <w:br w:type="page"/>
      </w:r>
    </w:p>
    <w:p w:rsidR="009B5F2E" w:rsidRPr="009B5F2E" w:rsidRDefault="009B5F2E" w:rsidP="009B5F2E">
      <w:pPr>
        <w:widowControl w:val="0"/>
        <w:autoSpaceDE w:val="0"/>
        <w:autoSpaceDN w:val="0"/>
        <w:adjustRightInd w:val="0"/>
        <w:jc w:val="right"/>
        <w:outlineLvl w:val="1"/>
        <w:rPr>
          <w:color w:val="000000"/>
          <w:sz w:val="20"/>
          <w:szCs w:val="28"/>
          <w:u w:color="000000"/>
        </w:rPr>
      </w:pPr>
      <w:r w:rsidRPr="009B5F2E">
        <w:rPr>
          <w:color w:val="000000"/>
          <w:sz w:val="20"/>
          <w:szCs w:val="28"/>
          <w:u w:color="000000"/>
        </w:rPr>
        <w:lastRenderedPageBreak/>
        <w:t>Приложение</w:t>
      </w:r>
    </w:p>
    <w:p w:rsidR="009B5F2E" w:rsidRPr="009B5F2E" w:rsidRDefault="009B5F2E" w:rsidP="009B5F2E">
      <w:pPr>
        <w:widowControl w:val="0"/>
        <w:autoSpaceDE w:val="0"/>
        <w:autoSpaceDN w:val="0"/>
        <w:adjustRightInd w:val="0"/>
        <w:jc w:val="right"/>
        <w:rPr>
          <w:color w:val="000000"/>
          <w:sz w:val="20"/>
          <w:szCs w:val="28"/>
          <w:u w:color="000000"/>
        </w:rPr>
      </w:pPr>
      <w:r w:rsidRPr="009B5F2E">
        <w:rPr>
          <w:color w:val="000000"/>
          <w:sz w:val="20"/>
          <w:szCs w:val="28"/>
          <w:u w:color="000000"/>
        </w:rPr>
        <w:t>к Правилам возмещения вреда,</w:t>
      </w:r>
    </w:p>
    <w:p w:rsidR="009B5F2E" w:rsidRPr="009B5F2E" w:rsidRDefault="009B5F2E" w:rsidP="009B5F2E">
      <w:pPr>
        <w:widowControl w:val="0"/>
        <w:autoSpaceDE w:val="0"/>
        <w:autoSpaceDN w:val="0"/>
        <w:adjustRightInd w:val="0"/>
        <w:jc w:val="right"/>
        <w:rPr>
          <w:color w:val="000000"/>
          <w:sz w:val="20"/>
          <w:szCs w:val="28"/>
          <w:u w:color="000000"/>
        </w:rPr>
      </w:pPr>
      <w:r w:rsidRPr="009B5F2E">
        <w:rPr>
          <w:color w:val="000000"/>
          <w:sz w:val="20"/>
          <w:szCs w:val="28"/>
          <w:u w:color="000000"/>
        </w:rPr>
        <w:t>причиняемого тяжеловесными</w:t>
      </w:r>
    </w:p>
    <w:p w:rsidR="009B5F2E" w:rsidRPr="009B5F2E" w:rsidRDefault="009B5F2E" w:rsidP="009B5F2E">
      <w:pPr>
        <w:widowControl w:val="0"/>
        <w:autoSpaceDE w:val="0"/>
        <w:autoSpaceDN w:val="0"/>
        <w:adjustRightInd w:val="0"/>
        <w:jc w:val="right"/>
        <w:rPr>
          <w:color w:val="000000"/>
          <w:sz w:val="20"/>
          <w:szCs w:val="28"/>
          <w:u w:color="000000"/>
        </w:rPr>
      </w:pPr>
      <w:r w:rsidRPr="009B5F2E">
        <w:rPr>
          <w:color w:val="000000"/>
          <w:sz w:val="20"/>
          <w:szCs w:val="28"/>
          <w:u w:color="000000"/>
        </w:rPr>
        <w:t>транспортными средствами</w:t>
      </w:r>
    </w:p>
    <w:p w:rsidR="009B5F2E" w:rsidRPr="00975460" w:rsidRDefault="009B5F2E" w:rsidP="009B5F2E">
      <w:pPr>
        <w:widowControl w:val="0"/>
        <w:autoSpaceDE w:val="0"/>
        <w:autoSpaceDN w:val="0"/>
        <w:adjustRightInd w:val="0"/>
        <w:rPr>
          <w:color w:val="000000"/>
          <w:sz w:val="28"/>
          <w:szCs w:val="28"/>
          <w:u w:color="000000"/>
        </w:rPr>
      </w:pPr>
    </w:p>
    <w:p w:rsidR="009B5F2E" w:rsidRPr="00975460" w:rsidRDefault="009B5F2E" w:rsidP="009B5F2E">
      <w:pPr>
        <w:widowControl w:val="0"/>
        <w:autoSpaceDE w:val="0"/>
        <w:autoSpaceDN w:val="0"/>
        <w:adjustRightInd w:val="0"/>
        <w:jc w:val="center"/>
        <w:rPr>
          <w:b/>
          <w:bCs/>
          <w:color w:val="000000"/>
          <w:sz w:val="28"/>
          <w:szCs w:val="28"/>
          <w:u w:color="000000"/>
        </w:rPr>
      </w:pPr>
      <w:bookmarkStart w:id="1" w:name="Par82"/>
      <w:bookmarkEnd w:id="1"/>
      <w:r w:rsidRPr="00975460">
        <w:rPr>
          <w:b/>
          <w:bCs/>
          <w:color w:val="000000"/>
          <w:sz w:val="28"/>
          <w:szCs w:val="28"/>
          <w:u w:color="000000"/>
        </w:rPr>
        <w:t>МЕТОДИКА</w:t>
      </w:r>
    </w:p>
    <w:p w:rsidR="009B5F2E" w:rsidRPr="00975460" w:rsidRDefault="009B5F2E" w:rsidP="009B5F2E">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РАСЧЕТА РАЗМЕРА ВРЕДА, ПРИЧИНЯЕМОГО ТЯЖЕЛОВЕСНЫМИ</w:t>
      </w:r>
    </w:p>
    <w:p w:rsidR="009B5F2E" w:rsidRPr="00975460" w:rsidRDefault="009B5F2E" w:rsidP="009B5F2E">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ТРАНСПОРТНЫМИ СРЕДСТВАМИ</w:t>
      </w:r>
    </w:p>
    <w:p w:rsidR="009B5F2E" w:rsidRPr="00975460" w:rsidRDefault="009B5F2E" w:rsidP="009B5F2E">
      <w:pPr>
        <w:widowControl w:val="0"/>
        <w:autoSpaceDE w:val="0"/>
        <w:autoSpaceDN w:val="0"/>
        <w:adjustRightInd w:val="0"/>
        <w:rPr>
          <w:color w:val="000000"/>
          <w:sz w:val="28"/>
          <w:szCs w:val="28"/>
          <w:u w:color="000000"/>
        </w:rPr>
      </w:pP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2. При определении размера вреда учитывается:</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тип дорожной одежды;</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значение автомобильной дороги.</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3. Размер вреда при превышении значений допустимых нагрузок на одну ось (</w:t>
      </w:r>
      <w:proofErr w:type="spellStart"/>
      <w:r w:rsidRPr="00975460">
        <w:rPr>
          <w:color w:val="000000"/>
          <w:sz w:val="28"/>
          <w:szCs w:val="28"/>
          <w:u w:color="000000"/>
        </w:rPr>
        <w:t>Р</w:t>
      </w:r>
      <w:r w:rsidRPr="00975460">
        <w:rPr>
          <w:color w:val="000000"/>
          <w:sz w:val="28"/>
          <w:szCs w:val="28"/>
          <w:u w:color="000000"/>
          <w:vertAlign w:val="subscript"/>
        </w:rPr>
        <w:t>помi</w:t>
      </w:r>
      <w:proofErr w:type="spellEnd"/>
      <w:r w:rsidRPr="00975460">
        <w:rPr>
          <w:color w:val="000000"/>
          <w:sz w:val="28"/>
          <w:szCs w:val="28"/>
          <w:u w:color="000000"/>
        </w:rPr>
        <w:t>) рассчитывается по формулам:</w:t>
      </w:r>
    </w:p>
    <w:p w:rsidR="009B5F2E" w:rsidRPr="00975460" w:rsidRDefault="009B5F2E" w:rsidP="009B5F2E">
      <w:pPr>
        <w:widowControl w:val="0"/>
        <w:autoSpaceDE w:val="0"/>
        <w:autoSpaceDN w:val="0"/>
        <w:adjustRightInd w:val="0"/>
        <w:rPr>
          <w:color w:val="000000"/>
          <w:sz w:val="28"/>
          <w:szCs w:val="28"/>
          <w:u w:color="000000"/>
        </w:rPr>
      </w:pPr>
    </w:p>
    <w:p w:rsidR="009B5F2E" w:rsidRPr="00975460" w:rsidRDefault="009B5F2E" w:rsidP="009B5F2E">
      <w:pPr>
        <w:widowControl w:val="0"/>
        <w:autoSpaceDE w:val="0"/>
        <w:autoSpaceDN w:val="0"/>
        <w:adjustRightInd w:val="0"/>
        <w:jc w:val="center"/>
        <w:rPr>
          <w:color w:val="000000"/>
          <w:sz w:val="28"/>
          <w:szCs w:val="28"/>
          <w:u w:color="000000"/>
        </w:rPr>
      </w:pPr>
      <w:r w:rsidRPr="00975460">
        <w:rPr>
          <w:color w:val="000000"/>
          <w:sz w:val="28"/>
          <w:szCs w:val="28"/>
          <w:u w:color="000000"/>
        </w:rPr>
        <w:t xml:space="preserve">а) </w:t>
      </w:r>
      <w:proofErr w:type="spellStart"/>
      <w:r w:rsidRPr="00975460">
        <w:rPr>
          <w:color w:val="000000"/>
          <w:sz w:val="28"/>
          <w:szCs w:val="28"/>
          <w:u w:color="000000"/>
        </w:rPr>
        <w:t>Р</w:t>
      </w:r>
      <w:r w:rsidRPr="00975460">
        <w:rPr>
          <w:color w:val="000000"/>
          <w:sz w:val="28"/>
          <w:szCs w:val="28"/>
          <w:u w:color="000000"/>
          <w:vertAlign w:val="subscript"/>
        </w:rPr>
        <w:t>помi</w:t>
      </w:r>
      <w:proofErr w:type="spellEnd"/>
      <w:r w:rsidRPr="00975460">
        <w:rPr>
          <w:color w:val="000000"/>
          <w:sz w:val="28"/>
          <w:szCs w:val="28"/>
          <w:u w:color="000000"/>
        </w:rPr>
        <w:t xml:space="preserve"> = </w:t>
      </w:r>
      <w:proofErr w:type="spellStart"/>
      <w:r w:rsidRPr="00975460">
        <w:rPr>
          <w:color w:val="000000"/>
          <w:sz w:val="28"/>
          <w:szCs w:val="28"/>
          <w:u w:color="000000"/>
        </w:rPr>
        <w:t>К</w:t>
      </w:r>
      <w:r w:rsidRPr="00975460">
        <w:rPr>
          <w:color w:val="000000"/>
          <w:sz w:val="28"/>
          <w:szCs w:val="28"/>
          <w:u w:color="000000"/>
          <w:vertAlign w:val="subscript"/>
        </w:rPr>
        <w:t>дкз</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К</w:t>
      </w:r>
      <w:r w:rsidRPr="00975460">
        <w:rPr>
          <w:color w:val="000000"/>
          <w:sz w:val="28"/>
          <w:szCs w:val="28"/>
          <w:u w:color="000000"/>
          <w:vertAlign w:val="subscript"/>
        </w:rPr>
        <w:t>кап.рем</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К</w:t>
      </w:r>
      <w:r w:rsidRPr="00975460">
        <w:rPr>
          <w:color w:val="000000"/>
          <w:sz w:val="28"/>
          <w:szCs w:val="28"/>
          <w:u w:color="000000"/>
          <w:vertAlign w:val="subscript"/>
        </w:rPr>
        <w:t>сез</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Р</w:t>
      </w:r>
      <w:r w:rsidRPr="00975460">
        <w:rPr>
          <w:color w:val="000000"/>
          <w:sz w:val="28"/>
          <w:szCs w:val="28"/>
          <w:u w:color="000000"/>
          <w:vertAlign w:val="subscript"/>
        </w:rPr>
        <w:t>исх.ось</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p>
    <w:p w:rsidR="009B5F2E" w:rsidRPr="00975460" w:rsidRDefault="009B5F2E" w:rsidP="009B5F2E">
      <w:pPr>
        <w:widowControl w:val="0"/>
        <w:autoSpaceDE w:val="0"/>
        <w:autoSpaceDN w:val="0"/>
        <w:adjustRightInd w:val="0"/>
        <w:jc w:val="center"/>
        <w:rPr>
          <w:color w:val="000000"/>
          <w:sz w:val="28"/>
          <w:szCs w:val="28"/>
          <w:u w:color="000000"/>
        </w:rPr>
      </w:pPr>
      <w:r w:rsidRPr="00975460">
        <w:rPr>
          <w:color w:val="000000"/>
          <w:sz w:val="28"/>
          <w:szCs w:val="28"/>
          <w:u w:color="000000"/>
        </w:rPr>
        <w:t>x (1 + 0,2 x П</w:t>
      </w:r>
      <w:r w:rsidRPr="00975460">
        <w:rPr>
          <w:color w:val="000000"/>
          <w:sz w:val="28"/>
          <w:szCs w:val="28"/>
          <w:u w:color="000000"/>
          <w:vertAlign w:val="subscript"/>
        </w:rPr>
        <w:t>ось</w:t>
      </w:r>
      <w:r w:rsidRPr="00975460">
        <w:rPr>
          <w:color w:val="000000"/>
          <w:sz w:val="28"/>
          <w:szCs w:val="28"/>
          <w:u w:color="000000"/>
          <w:vertAlign w:val="superscript"/>
        </w:rPr>
        <w:t>1,92</w:t>
      </w:r>
      <w:r w:rsidRPr="00975460">
        <w:rPr>
          <w:color w:val="000000"/>
          <w:sz w:val="28"/>
          <w:szCs w:val="28"/>
          <w:u w:color="000000"/>
        </w:rPr>
        <w:t xml:space="preserve"> x (a / Н - b))</w:t>
      </w:r>
    </w:p>
    <w:p w:rsidR="009B5F2E" w:rsidRPr="003C6543" w:rsidRDefault="009B5F2E" w:rsidP="009B5F2E">
      <w:pPr>
        <w:widowControl w:val="0"/>
        <w:autoSpaceDE w:val="0"/>
        <w:autoSpaceDN w:val="0"/>
        <w:adjustRightInd w:val="0"/>
        <w:jc w:val="center"/>
        <w:rPr>
          <w:color w:val="000000"/>
          <w:sz w:val="16"/>
          <w:szCs w:val="16"/>
          <w:u w:color="000000"/>
        </w:rPr>
      </w:pPr>
      <w:r w:rsidRPr="003C6543">
        <w:rPr>
          <w:color w:val="000000"/>
          <w:sz w:val="16"/>
          <w:szCs w:val="16"/>
          <w:u w:color="000000"/>
        </w:rPr>
        <w:t>(для дорог с одеждой капитального и облегченного</w:t>
      </w:r>
    </w:p>
    <w:p w:rsidR="009B5F2E" w:rsidRPr="003C6543" w:rsidRDefault="009B5F2E" w:rsidP="009B5F2E">
      <w:pPr>
        <w:widowControl w:val="0"/>
        <w:autoSpaceDE w:val="0"/>
        <w:autoSpaceDN w:val="0"/>
        <w:adjustRightInd w:val="0"/>
        <w:jc w:val="center"/>
        <w:rPr>
          <w:color w:val="000000"/>
          <w:sz w:val="16"/>
          <w:szCs w:val="16"/>
          <w:u w:color="000000"/>
        </w:rPr>
      </w:pPr>
      <w:r w:rsidRPr="003C6543">
        <w:rPr>
          <w:color w:val="000000"/>
          <w:sz w:val="16"/>
          <w:szCs w:val="16"/>
          <w:u w:color="000000"/>
        </w:rPr>
        <w:t>типа, в том числе для зимнего периода года),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где:</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К</w:t>
      </w:r>
      <w:r w:rsidRPr="00975460">
        <w:rPr>
          <w:color w:val="000000"/>
          <w:sz w:val="28"/>
          <w:szCs w:val="28"/>
          <w:u w:color="000000"/>
          <w:vertAlign w:val="subscript"/>
        </w:rPr>
        <w:t>дкз</w:t>
      </w:r>
      <w:proofErr w:type="spellEnd"/>
      <w:r w:rsidRPr="00975460">
        <w:rPr>
          <w:color w:val="000000"/>
          <w:sz w:val="28"/>
          <w:szCs w:val="28"/>
          <w:u w:color="000000"/>
        </w:rPr>
        <w:t xml:space="preserve"> - коэффициент, учитывающий условия дорожно-климатических зон,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К</w:t>
      </w:r>
      <w:r w:rsidRPr="00975460">
        <w:rPr>
          <w:color w:val="000000"/>
          <w:sz w:val="28"/>
          <w:szCs w:val="28"/>
          <w:u w:color="000000"/>
          <w:vertAlign w:val="subscript"/>
        </w:rPr>
        <w:t>кап.рем</w:t>
      </w:r>
      <w:proofErr w:type="spellEnd"/>
      <w:r w:rsidRPr="00975460">
        <w:rPr>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К</w:t>
      </w:r>
      <w:r w:rsidRPr="00975460">
        <w:rPr>
          <w:color w:val="000000"/>
          <w:sz w:val="28"/>
          <w:szCs w:val="28"/>
          <w:u w:color="000000"/>
          <w:vertAlign w:val="subscript"/>
        </w:rPr>
        <w:t>сез</w:t>
      </w:r>
      <w:proofErr w:type="spellEnd"/>
      <w:r w:rsidRPr="00975460">
        <w:rPr>
          <w:color w:val="000000"/>
          <w:sz w:val="28"/>
          <w:szCs w:val="28"/>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Р</w:t>
      </w:r>
      <w:r w:rsidRPr="00975460">
        <w:rPr>
          <w:color w:val="000000"/>
          <w:sz w:val="28"/>
          <w:szCs w:val="28"/>
          <w:u w:color="000000"/>
          <w:vertAlign w:val="subscript"/>
        </w:rPr>
        <w:t>исх.ось</w:t>
      </w:r>
      <w:proofErr w:type="spellEnd"/>
      <w:r w:rsidRPr="00975460">
        <w:rPr>
          <w:color w:val="000000"/>
          <w:sz w:val="28"/>
          <w:szCs w:val="28"/>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975460">
          <w:rPr>
            <w:color w:val="000000"/>
            <w:sz w:val="28"/>
            <w:szCs w:val="28"/>
            <w:u w:color="000000"/>
          </w:rPr>
          <w:t>таблице 2</w:t>
        </w:r>
      </w:hyperlink>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П</w:t>
      </w:r>
      <w:r w:rsidRPr="00975460">
        <w:rPr>
          <w:color w:val="000000"/>
          <w:sz w:val="28"/>
          <w:szCs w:val="28"/>
          <w:u w:color="000000"/>
          <w:vertAlign w:val="subscript"/>
        </w:rPr>
        <w:t>ось</w:t>
      </w:r>
      <w:proofErr w:type="spellEnd"/>
      <w:r w:rsidRPr="00975460">
        <w:rPr>
          <w:color w:val="000000"/>
          <w:sz w:val="28"/>
          <w:szCs w:val="28"/>
          <w:u w:color="000000"/>
        </w:rPr>
        <w:t xml:space="preserve"> - величина превышения фактической нагрузки на ось транспортного средства над допустимой для автомобильной дороги, тс;</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Н - нормативная нагрузка на ось транспортного средства для автомобильной дороги, тс;</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 xml:space="preserve">a, b - постоянные коэффициенты, приведенные в </w:t>
      </w:r>
      <w:hyperlink w:anchor="Par168" w:tooltip="Таблица 2" w:history="1">
        <w:r w:rsidRPr="00975460">
          <w:rPr>
            <w:color w:val="000000"/>
            <w:sz w:val="28"/>
            <w:szCs w:val="28"/>
            <w:u w:color="000000"/>
          </w:rPr>
          <w:t>таблице 2</w:t>
        </w:r>
      </w:hyperlink>
      <w:r w:rsidRPr="00975460">
        <w:rPr>
          <w:color w:val="000000"/>
          <w:sz w:val="28"/>
          <w:szCs w:val="28"/>
          <w:u w:color="000000"/>
        </w:rPr>
        <w:t>;</w:t>
      </w:r>
    </w:p>
    <w:p w:rsidR="009B5F2E" w:rsidRPr="00975460" w:rsidRDefault="009B5F2E" w:rsidP="009B5F2E">
      <w:pPr>
        <w:widowControl w:val="0"/>
        <w:autoSpaceDE w:val="0"/>
        <w:autoSpaceDN w:val="0"/>
        <w:adjustRightInd w:val="0"/>
        <w:jc w:val="center"/>
        <w:rPr>
          <w:color w:val="000000"/>
          <w:sz w:val="28"/>
          <w:szCs w:val="28"/>
          <w:u w:color="000000"/>
        </w:rPr>
      </w:pPr>
      <w:r w:rsidRPr="00975460">
        <w:rPr>
          <w:color w:val="000000"/>
          <w:sz w:val="28"/>
          <w:szCs w:val="28"/>
          <w:u w:color="000000"/>
        </w:rPr>
        <w:t xml:space="preserve">б) </w:t>
      </w:r>
      <w:proofErr w:type="spellStart"/>
      <w:r w:rsidRPr="00975460">
        <w:rPr>
          <w:color w:val="000000"/>
          <w:sz w:val="28"/>
          <w:szCs w:val="28"/>
          <w:u w:color="000000"/>
        </w:rPr>
        <w:t>Р</w:t>
      </w:r>
      <w:r w:rsidRPr="00975460">
        <w:rPr>
          <w:color w:val="000000"/>
          <w:sz w:val="28"/>
          <w:szCs w:val="28"/>
          <w:u w:color="000000"/>
          <w:vertAlign w:val="subscript"/>
        </w:rPr>
        <w:t>помi</w:t>
      </w:r>
      <w:proofErr w:type="spellEnd"/>
      <w:r w:rsidRPr="00975460">
        <w:rPr>
          <w:color w:val="000000"/>
          <w:sz w:val="28"/>
          <w:szCs w:val="28"/>
          <w:u w:color="000000"/>
        </w:rPr>
        <w:t xml:space="preserve"> = </w:t>
      </w:r>
      <w:proofErr w:type="spellStart"/>
      <w:r w:rsidRPr="00975460">
        <w:rPr>
          <w:color w:val="000000"/>
          <w:sz w:val="28"/>
          <w:szCs w:val="28"/>
          <w:u w:color="000000"/>
        </w:rPr>
        <w:t>К</w:t>
      </w:r>
      <w:r w:rsidRPr="00975460">
        <w:rPr>
          <w:color w:val="000000"/>
          <w:sz w:val="28"/>
          <w:szCs w:val="28"/>
          <w:u w:color="000000"/>
          <w:vertAlign w:val="subscript"/>
        </w:rPr>
        <w:t>кап.рем</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К</w:t>
      </w:r>
      <w:r w:rsidRPr="00975460">
        <w:rPr>
          <w:color w:val="000000"/>
          <w:sz w:val="28"/>
          <w:szCs w:val="28"/>
          <w:u w:color="000000"/>
          <w:vertAlign w:val="subscript"/>
        </w:rPr>
        <w:t>сез</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Р</w:t>
      </w:r>
      <w:r w:rsidRPr="00975460">
        <w:rPr>
          <w:color w:val="000000"/>
          <w:sz w:val="28"/>
          <w:szCs w:val="28"/>
          <w:u w:color="000000"/>
          <w:vertAlign w:val="subscript"/>
        </w:rPr>
        <w:t>исх.ось</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p>
    <w:p w:rsidR="009B5F2E" w:rsidRPr="00975460" w:rsidRDefault="009B5F2E" w:rsidP="009B5F2E">
      <w:pPr>
        <w:widowControl w:val="0"/>
        <w:autoSpaceDE w:val="0"/>
        <w:autoSpaceDN w:val="0"/>
        <w:adjustRightInd w:val="0"/>
        <w:jc w:val="center"/>
        <w:rPr>
          <w:color w:val="000000"/>
          <w:sz w:val="28"/>
          <w:szCs w:val="28"/>
          <w:u w:color="000000"/>
        </w:rPr>
      </w:pPr>
      <w:r w:rsidRPr="00975460">
        <w:rPr>
          <w:color w:val="000000"/>
          <w:sz w:val="28"/>
          <w:szCs w:val="28"/>
          <w:u w:color="000000"/>
        </w:rPr>
        <w:t>x (1 + 0,14 x П</w:t>
      </w:r>
      <w:r w:rsidRPr="00975460">
        <w:rPr>
          <w:color w:val="000000"/>
          <w:sz w:val="28"/>
          <w:szCs w:val="28"/>
          <w:u w:color="000000"/>
          <w:vertAlign w:val="subscript"/>
        </w:rPr>
        <w:t>ось</w:t>
      </w:r>
      <w:r w:rsidRPr="00975460">
        <w:rPr>
          <w:color w:val="000000"/>
          <w:sz w:val="28"/>
          <w:szCs w:val="28"/>
          <w:u w:color="000000"/>
          <w:vertAlign w:val="superscript"/>
        </w:rPr>
        <w:t>1,24</w:t>
      </w:r>
      <w:r w:rsidRPr="00975460">
        <w:rPr>
          <w:color w:val="000000"/>
          <w:sz w:val="28"/>
          <w:szCs w:val="28"/>
          <w:u w:color="000000"/>
        </w:rPr>
        <w:t xml:space="preserve"> x (a / Н - b))</w:t>
      </w:r>
    </w:p>
    <w:p w:rsidR="009B5F2E" w:rsidRPr="0086487D" w:rsidRDefault="009B5F2E" w:rsidP="009B5F2E">
      <w:pPr>
        <w:widowControl w:val="0"/>
        <w:autoSpaceDE w:val="0"/>
        <w:autoSpaceDN w:val="0"/>
        <w:adjustRightInd w:val="0"/>
        <w:jc w:val="center"/>
        <w:rPr>
          <w:color w:val="000000"/>
          <w:sz w:val="16"/>
          <w:szCs w:val="16"/>
          <w:u w:color="000000"/>
        </w:rPr>
      </w:pPr>
      <w:r w:rsidRPr="0086487D">
        <w:rPr>
          <w:color w:val="000000"/>
          <w:sz w:val="16"/>
          <w:szCs w:val="16"/>
          <w:u w:color="000000"/>
        </w:rPr>
        <w:t>(для дорог с одеждой переходного типа,</w:t>
      </w:r>
    </w:p>
    <w:p w:rsidR="009B5F2E" w:rsidRPr="0086487D" w:rsidRDefault="009B5F2E" w:rsidP="009B5F2E">
      <w:pPr>
        <w:widowControl w:val="0"/>
        <w:autoSpaceDE w:val="0"/>
        <w:autoSpaceDN w:val="0"/>
        <w:adjustRightInd w:val="0"/>
        <w:jc w:val="center"/>
        <w:rPr>
          <w:color w:val="000000"/>
          <w:sz w:val="16"/>
          <w:szCs w:val="16"/>
          <w:u w:color="000000"/>
        </w:rPr>
      </w:pPr>
      <w:r w:rsidRPr="0086487D">
        <w:rPr>
          <w:color w:val="000000"/>
          <w:sz w:val="16"/>
          <w:szCs w:val="16"/>
          <w:u w:color="000000"/>
        </w:rPr>
        <w:t>в том числе для зимнего периода года).</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4. Размер вреда при превышении значений допустимой массы на каждые 100 километров (</w:t>
      </w:r>
      <w:proofErr w:type="spellStart"/>
      <w:r w:rsidRPr="00975460">
        <w:rPr>
          <w:color w:val="000000"/>
          <w:sz w:val="28"/>
          <w:szCs w:val="28"/>
          <w:u w:color="000000"/>
        </w:rPr>
        <w:t>Р</w:t>
      </w:r>
      <w:r w:rsidRPr="00975460">
        <w:rPr>
          <w:color w:val="000000"/>
          <w:sz w:val="28"/>
          <w:szCs w:val="28"/>
          <w:u w:color="000000"/>
          <w:vertAlign w:val="subscript"/>
        </w:rPr>
        <w:t>пм</w:t>
      </w:r>
      <w:proofErr w:type="spellEnd"/>
      <w:r w:rsidRPr="00975460">
        <w:rPr>
          <w:color w:val="000000"/>
          <w:sz w:val="28"/>
          <w:szCs w:val="28"/>
          <w:u w:color="000000"/>
        </w:rPr>
        <w:t>) определяется по формуле:</w:t>
      </w:r>
    </w:p>
    <w:p w:rsidR="009B5F2E" w:rsidRPr="00975460" w:rsidRDefault="009B5F2E" w:rsidP="009B5F2E">
      <w:pPr>
        <w:widowControl w:val="0"/>
        <w:autoSpaceDE w:val="0"/>
        <w:autoSpaceDN w:val="0"/>
        <w:adjustRightInd w:val="0"/>
        <w:jc w:val="center"/>
        <w:rPr>
          <w:color w:val="000000"/>
          <w:sz w:val="28"/>
          <w:szCs w:val="28"/>
          <w:u w:color="000000"/>
        </w:rPr>
      </w:pPr>
      <w:proofErr w:type="spellStart"/>
      <w:r w:rsidRPr="00975460">
        <w:rPr>
          <w:color w:val="000000"/>
          <w:sz w:val="28"/>
          <w:szCs w:val="28"/>
          <w:u w:color="000000"/>
        </w:rPr>
        <w:t>Р</w:t>
      </w:r>
      <w:r w:rsidRPr="00975460">
        <w:rPr>
          <w:color w:val="000000"/>
          <w:sz w:val="28"/>
          <w:szCs w:val="28"/>
          <w:u w:color="000000"/>
          <w:vertAlign w:val="subscript"/>
        </w:rPr>
        <w:t>пм</w:t>
      </w:r>
      <w:proofErr w:type="spellEnd"/>
      <w:r w:rsidRPr="00975460">
        <w:rPr>
          <w:color w:val="000000"/>
          <w:sz w:val="28"/>
          <w:szCs w:val="28"/>
          <w:u w:color="000000"/>
        </w:rPr>
        <w:t xml:space="preserve"> = </w:t>
      </w:r>
      <w:proofErr w:type="spellStart"/>
      <w:r w:rsidRPr="00975460">
        <w:rPr>
          <w:color w:val="000000"/>
          <w:sz w:val="28"/>
          <w:szCs w:val="28"/>
          <w:u w:color="000000"/>
        </w:rPr>
        <w:t>К</w:t>
      </w:r>
      <w:r w:rsidRPr="00975460">
        <w:rPr>
          <w:color w:val="000000"/>
          <w:sz w:val="28"/>
          <w:szCs w:val="28"/>
          <w:u w:color="000000"/>
          <w:vertAlign w:val="subscript"/>
        </w:rPr>
        <w:t>кап.рем</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К</w:t>
      </w:r>
      <w:r w:rsidRPr="00975460">
        <w:rPr>
          <w:color w:val="000000"/>
          <w:sz w:val="28"/>
          <w:szCs w:val="28"/>
          <w:u w:color="000000"/>
          <w:vertAlign w:val="subscript"/>
        </w:rPr>
        <w:t>пм</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Р</w:t>
      </w:r>
      <w:r w:rsidRPr="00975460">
        <w:rPr>
          <w:color w:val="000000"/>
          <w:sz w:val="28"/>
          <w:szCs w:val="28"/>
          <w:u w:color="000000"/>
          <w:vertAlign w:val="subscript"/>
        </w:rPr>
        <w:t>исх.пм</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(1 + </w:t>
      </w:r>
      <w:proofErr w:type="spellStart"/>
      <w:r w:rsidRPr="00975460">
        <w:rPr>
          <w:color w:val="000000"/>
          <w:sz w:val="28"/>
          <w:szCs w:val="28"/>
          <w:u w:color="000000"/>
        </w:rPr>
        <w:t>c</w:t>
      </w:r>
      <w:proofErr w:type="spellEnd"/>
      <w:r w:rsidRPr="00975460">
        <w:rPr>
          <w:color w:val="000000"/>
          <w:sz w:val="28"/>
          <w:szCs w:val="28"/>
          <w:u w:color="000000"/>
        </w:rPr>
        <w:t xml:space="preserve"> </w:t>
      </w:r>
      <w:proofErr w:type="spellStart"/>
      <w:r w:rsidRPr="00975460">
        <w:rPr>
          <w:color w:val="000000"/>
          <w:sz w:val="28"/>
          <w:szCs w:val="28"/>
          <w:u w:color="000000"/>
        </w:rPr>
        <w:t>x</w:t>
      </w:r>
      <w:proofErr w:type="spellEnd"/>
      <w:r w:rsidRPr="00975460">
        <w:rPr>
          <w:color w:val="000000"/>
          <w:sz w:val="28"/>
          <w:szCs w:val="28"/>
          <w:u w:color="000000"/>
        </w:rPr>
        <w:t xml:space="preserve"> </w:t>
      </w:r>
      <w:proofErr w:type="spellStart"/>
      <w:r w:rsidRPr="00975460">
        <w:rPr>
          <w:color w:val="000000"/>
          <w:sz w:val="28"/>
          <w:szCs w:val="28"/>
          <w:u w:color="000000"/>
        </w:rPr>
        <w:t>П</w:t>
      </w:r>
      <w:r w:rsidRPr="00975460">
        <w:rPr>
          <w:color w:val="000000"/>
          <w:sz w:val="28"/>
          <w:szCs w:val="28"/>
          <w:u w:color="000000"/>
          <w:vertAlign w:val="subscript"/>
        </w:rPr>
        <w:t>пм</w:t>
      </w:r>
      <w:proofErr w:type="spellEnd"/>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lastRenderedPageBreak/>
        <w:t>где:</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К</w:t>
      </w:r>
      <w:r w:rsidRPr="00975460">
        <w:rPr>
          <w:color w:val="000000"/>
          <w:sz w:val="28"/>
          <w:szCs w:val="28"/>
          <w:u w:color="000000"/>
          <w:vertAlign w:val="subscript"/>
        </w:rPr>
        <w:t>кап.рем</w:t>
      </w:r>
      <w:proofErr w:type="spellEnd"/>
      <w:r w:rsidRPr="00975460">
        <w:rPr>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К</w:t>
      </w:r>
      <w:r w:rsidRPr="00975460">
        <w:rPr>
          <w:color w:val="000000"/>
          <w:sz w:val="28"/>
          <w:szCs w:val="28"/>
          <w:u w:color="000000"/>
          <w:vertAlign w:val="subscript"/>
        </w:rPr>
        <w:t>пм</w:t>
      </w:r>
      <w:proofErr w:type="spellEnd"/>
      <w:r w:rsidRPr="00975460">
        <w:rPr>
          <w:color w:val="000000"/>
          <w:sz w:val="28"/>
          <w:szCs w:val="28"/>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Р</w:t>
      </w:r>
      <w:r w:rsidRPr="00975460">
        <w:rPr>
          <w:color w:val="000000"/>
          <w:sz w:val="28"/>
          <w:szCs w:val="28"/>
          <w:u w:color="000000"/>
          <w:vertAlign w:val="subscript"/>
        </w:rPr>
        <w:t>исх.пм</w:t>
      </w:r>
      <w:proofErr w:type="spellEnd"/>
      <w:r w:rsidRPr="00975460">
        <w:rPr>
          <w:color w:val="000000"/>
          <w:sz w:val="28"/>
          <w:szCs w:val="28"/>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c - коэффициент учета превышения массы, равный 0,01675;</w:t>
      </w:r>
    </w:p>
    <w:p w:rsidR="009B5F2E" w:rsidRPr="00975460" w:rsidRDefault="009B5F2E" w:rsidP="009B5F2E">
      <w:pPr>
        <w:widowControl w:val="0"/>
        <w:autoSpaceDE w:val="0"/>
        <w:autoSpaceDN w:val="0"/>
        <w:adjustRightInd w:val="0"/>
        <w:rPr>
          <w:color w:val="000000"/>
          <w:sz w:val="28"/>
          <w:szCs w:val="28"/>
          <w:u w:color="000000"/>
        </w:rPr>
      </w:pPr>
      <w:proofErr w:type="spellStart"/>
      <w:r w:rsidRPr="00975460">
        <w:rPr>
          <w:color w:val="000000"/>
          <w:sz w:val="28"/>
          <w:szCs w:val="28"/>
          <w:u w:color="000000"/>
        </w:rPr>
        <w:t>П</w:t>
      </w:r>
      <w:r w:rsidRPr="00975460">
        <w:rPr>
          <w:color w:val="000000"/>
          <w:sz w:val="28"/>
          <w:szCs w:val="28"/>
          <w:u w:color="000000"/>
          <w:vertAlign w:val="subscript"/>
        </w:rPr>
        <w:t>пм</w:t>
      </w:r>
      <w:proofErr w:type="spellEnd"/>
      <w:r w:rsidRPr="00975460">
        <w:rPr>
          <w:color w:val="000000"/>
          <w:sz w:val="28"/>
          <w:szCs w:val="28"/>
          <w:u w:color="000000"/>
        </w:rPr>
        <w:t xml:space="preserve"> - величина превышения фактической массы транспортного средства над допустимой, процентов.</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по 31 декабря 2020 г. (включительно) - 0,2;</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с 1 января 2021 г. по 31 декабря 2021 г. (включительно) - 0,4;</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с 1 января 2022 г. по 31 декабря 2022 г. (включительно) - 0,6;</w:t>
      </w:r>
    </w:p>
    <w:p w:rsidR="009B5F2E" w:rsidRPr="00975460" w:rsidRDefault="009B5F2E" w:rsidP="009B5F2E">
      <w:pPr>
        <w:widowControl w:val="0"/>
        <w:autoSpaceDE w:val="0"/>
        <w:autoSpaceDN w:val="0"/>
        <w:adjustRightInd w:val="0"/>
        <w:rPr>
          <w:color w:val="000000"/>
          <w:sz w:val="28"/>
          <w:szCs w:val="28"/>
          <w:u w:color="000000"/>
        </w:rPr>
      </w:pPr>
      <w:r w:rsidRPr="00975460">
        <w:rPr>
          <w:color w:val="000000"/>
          <w:sz w:val="28"/>
          <w:szCs w:val="28"/>
          <w:u w:color="000000"/>
        </w:rPr>
        <w:t>с 1 января 2023 г. по 31 декабря 2023 г. (включительно) - 0,8.</w:t>
      </w:r>
    </w:p>
    <w:sectPr w:rsidR="009B5F2E" w:rsidRPr="00975460" w:rsidSect="00CC43E4">
      <w:pgSz w:w="11906" w:h="16838"/>
      <w:pgMar w:top="709"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3183"/>
    <w:multiLevelType w:val="hybridMultilevel"/>
    <w:tmpl w:val="AE3600EA"/>
    <w:lvl w:ilvl="0" w:tplc="E4ECB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F2E"/>
    <w:rsid w:val="000C3A31"/>
    <w:rsid w:val="001149CD"/>
    <w:rsid w:val="0018189D"/>
    <w:rsid w:val="003E0B89"/>
    <w:rsid w:val="003F68E4"/>
    <w:rsid w:val="00567F5D"/>
    <w:rsid w:val="00832698"/>
    <w:rsid w:val="008414C6"/>
    <w:rsid w:val="009028D7"/>
    <w:rsid w:val="009B5F2E"/>
    <w:rsid w:val="009E529F"/>
    <w:rsid w:val="00AD779A"/>
    <w:rsid w:val="00B650C6"/>
    <w:rsid w:val="00CB4D84"/>
    <w:rsid w:val="00CC43E4"/>
    <w:rsid w:val="00F62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2E"/>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F2E"/>
    <w:pPr>
      <w:ind w:left="720"/>
      <w:contextualSpacing/>
    </w:pPr>
  </w:style>
  <w:style w:type="paragraph" w:customStyle="1" w:styleId="ConsPlusNormal">
    <w:name w:val="ConsPlusNormal"/>
    <w:rsid w:val="009B5F2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9B5F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Balloon Text"/>
    <w:basedOn w:val="a"/>
    <w:link w:val="a5"/>
    <w:uiPriority w:val="99"/>
    <w:semiHidden/>
    <w:unhideWhenUsed/>
    <w:rsid w:val="00B650C6"/>
    <w:rPr>
      <w:rFonts w:ascii="Tahoma" w:hAnsi="Tahoma" w:cs="Tahoma"/>
      <w:sz w:val="16"/>
      <w:szCs w:val="16"/>
    </w:rPr>
  </w:style>
  <w:style w:type="character" w:customStyle="1" w:styleId="a5">
    <w:name w:val="Текст выноски Знак"/>
    <w:basedOn w:val="a0"/>
    <w:link w:val="a4"/>
    <w:uiPriority w:val="99"/>
    <w:semiHidden/>
    <w:rsid w:val="00B650C6"/>
    <w:rPr>
      <w:rFonts w:ascii="Tahoma" w:hAnsi="Tahoma" w:cs="Tahoma"/>
      <w:sz w:val="16"/>
      <w:szCs w:val="16"/>
    </w:rPr>
  </w:style>
  <w:style w:type="character" w:styleId="a6">
    <w:name w:val="Hyperlink"/>
    <w:basedOn w:val="a0"/>
    <w:uiPriority w:val="99"/>
    <w:unhideWhenUsed/>
    <w:rsid w:val="00AD779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6763&amp;date=27.04.2020&amp;dst=100330&amp;fld=134" TargetMode="External"/><Relationship Id="rId3" Type="http://schemas.openxmlformats.org/officeDocument/2006/relationships/settings" Target="settings.xml"/><Relationship Id="rId7" Type="http://schemas.openxmlformats.org/officeDocument/2006/relationships/hyperlink" Target="https://login.consultant.ru/link/?req=doc&amp;base=RZR&amp;n=346763&amp;date=27.04.2020&amp;dst=116&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840B0BE9C663EB0E5C852BBD9AC8FF7C56D34E0A0F689CC189403FA2C093DF833BBF89BF29DC7CHB72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Илюхина</dc:creator>
  <cp:lastModifiedBy>usr</cp:lastModifiedBy>
  <cp:revision>9</cp:revision>
  <dcterms:created xsi:type="dcterms:W3CDTF">2020-08-24T09:29:00Z</dcterms:created>
  <dcterms:modified xsi:type="dcterms:W3CDTF">2020-09-08T02:31:00Z</dcterms:modified>
</cp:coreProperties>
</file>